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A0" w:rsidRPr="002D37FE" w:rsidRDefault="009029F6" w:rsidP="002D37FE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2D37FE">
        <w:rPr>
          <w:rFonts w:ascii="Arial" w:hAnsi="Arial" w:cs="Arial"/>
          <w:b/>
          <w:caps/>
          <w:sz w:val="16"/>
          <w:szCs w:val="16"/>
        </w:rPr>
        <w:t>Диммируемые филаментные светодиодные лампы</w:t>
      </w:r>
      <w:r w:rsidR="00D136A4" w:rsidRPr="002D37FE">
        <w:rPr>
          <w:rFonts w:ascii="Arial" w:hAnsi="Arial" w:cs="Arial"/>
          <w:b/>
          <w:caps/>
          <w:sz w:val="16"/>
          <w:szCs w:val="16"/>
        </w:rPr>
        <w:t xml:space="preserve"> </w:t>
      </w:r>
      <w:r w:rsidR="000F109D" w:rsidRPr="002D37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844EE3" w:rsidRPr="002D37FE">
        <w:rPr>
          <w:rFonts w:ascii="Arial" w:hAnsi="Arial" w:cs="Arial"/>
          <w:b/>
          <w:caps/>
          <w:sz w:val="16"/>
          <w:szCs w:val="16"/>
        </w:rPr>
        <w:t>«</w:t>
      </w:r>
      <w:r w:rsidR="00D136A4" w:rsidRPr="002D37FE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844EE3" w:rsidRPr="002D37FE">
        <w:rPr>
          <w:rFonts w:ascii="Arial" w:hAnsi="Arial" w:cs="Arial"/>
          <w:b/>
          <w:caps/>
          <w:sz w:val="16"/>
          <w:szCs w:val="16"/>
        </w:rPr>
        <w:t>»</w:t>
      </w:r>
      <w:r w:rsidRPr="002D37FE">
        <w:rPr>
          <w:rFonts w:ascii="Arial" w:hAnsi="Arial" w:cs="Arial"/>
          <w:b/>
          <w:caps/>
          <w:sz w:val="16"/>
          <w:szCs w:val="16"/>
        </w:rPr>
        <w:t xml:space="preserve"> </w:t>
      </w:r>
      <w:r w:rsidR="00E40BBB" w:rsidRPr="002D37FE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E40BBB" w:rsidRPr="002D37FE">
        <w:rPr>
          <w:rFonts w:ascii="Arial" w:hAnsi="Arial" w:cs="Arial"/>
          <w:b/>
          <w:caps/>
          <w:sz w:val="16"/>
          <w:szCs w:val="16"/>
        </w:rPr>
        <w:t xml:space="preserve">-166, </w:t>
      </w:r>
      <w:r w:rsidR="00E40BBB" w:rsidRPr="002D37FE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32291C" w:rsidRPr="002D37FE">
        <w:rPr>
          <w:rFonts w:ascii="Arial" w:hAnsi="Arial" w:cs="Arial"/>
          <w:b/>
          <w:caps/>
          <w:sz w:val="16"/>
          <w:szCs w:val="16"/>
        </w:rPr>
        <w:t>-</w:t>
      </w:r>
      <w:r w:rsidR="00E40BBB" w:rsidRPr="002D37FE">
        <w:rPr>
          <w:rFonts w:ascii="Arial" w:hAnsi="Arial" w:cs="Arial"/>
          <w:b/>
          <w:caps/>
          <w:sz w:val="16"/>
          <w:szCs w:val="16"/>
        </w:rPr>
        <w:t>167</w:t>
      </w:r>
    </w:p>
    <w:p w:rsidR="00D136A4" w:rsidRPr="00070910" w:rsidRDefault="00D136A4" w:rsidP="002D37F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70910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70910" w:rsidRPr="00070910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D136A4" w:rsidRPr="002D37FE" w:rsidRDefault="003863FC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Общее описание</w:t>
      </w:r>
      <w:r w:rsidR="001039F2" w:rsidRPr="002D37FE">
        <w:rPr>
          <w:rFonts w:ascii="Arial" w:hAnsi="Arial" w:cs="Arial"/>
          <w:b/>
          <w:sz w:val="16"/>
          <w:szCs w:val="16"/>
        </w:rPr>
        <w:t xml:space="preserve"> и </w:t>
      </w:r>
      <w:r w:rsidR="00592D77" w:rsidRPr="002D37FE">
        <w:rPr>
          <w:rFonts w:ascii="Arial" w:hAnsi="Arial" w:cs="Arial"/>
          <w:b/>
          <w:sz w:val="16"/>
          <w:szCs w:val="16"/>
        </w:rPr>
        <w:t>назначение</w:t>
      </w:r>
    </w:p>
    <w:p w:rsidR="00E40BBB" w:rsidRPr="002D37FE" w:rsidRDefault="00E40BBB" w:rsidP="002D3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Филаментные светодиодные лампы (ФСЛ) ТМ «</w:t>
      </w:r>
      <w:r w:rsidRPr="002D37FE">
        <w:rPr>
          <w:rFonts w:ascii="Arial" w:hAnsi="Arial" w:cs="Arial"/>
          <w:sz w:val="16"/>
          <w:szCs w:val="16"/>
          <w:lang w:val="en-US"/>
        </w:rPr>
        <w:t>FERON</w:t>
      </w:r>
      <w:r w:rsidRPr="002D37FE">
        <w:rPr>
          <w:rFonts w:ascii="Arial" w:hAnsi="Arial" w:cs="Arial"/>
          <w:sz w:val="16"/>
          <w:szCs w:val="16"/>
        </w:rPr>
        <w:t>»</w:t>
      </w:r>
      <w:r w:rsidR="0032291C" w:rsidRPr="002D37FE">
        <w:rPr>
          <w:rFonts w:ascii="Arial" w:hAnsi="Arial" w:cs="Arial"/>
          <w:sz w:val="16"/>
          <w:szCs w:val="16"/>
        </w:rPr>
        <w:t xml:space="preserve"> предназначены для общего освещения. ФСЛ являются энергосберегающей альтернативой ламп накаливания в колбе С35</w:t>
      </w:r>
      <w:r w:rsidR="001039F2" w:rsidRPr="002D37FE">
        <w:rPr>
          <w:rFonts w:ascii="Arial" w:hAnsi="Arial" w:cs="Arial"/>
          <w:sz w:val="16"/>
          <w:szCs w:val="16"/>
        </w:rPr>
        <w:t xml:space="preserve"> или С37</w:t>
      </w:r>
      <w:r w:rsidR="0032291C" w:rsidRPr="002D37FE">
        <w:rPr>
          <w:rFonts w:ascii="Arial" w:hAnsi="Arial" w:cs="Arial"/>
          <w:sz w:val="16"/>
          <w:szCs w:val="16"/>
        </w:rPr>
        <w:t>. Использование филаме</w:t>
      </w:r>
      <w:r w:rsidR="003C5ABD" w:rsidRPr="002D37FE">
        <w:rPr>
          <w:rFonts w:ascii="Arial" w:hAnsi="Arial" w:cs="Arial"/>
          <w:sz w:val="16"/>
          <w:szCs w:val="16"/>
        </w:rPr>
        <w:t>нтных светодиодных ламп позволяе</w:t>
      </w:r>
      <w:r w:rsidR="0032291C" w:rsidRPr="002D37FE">
        <w:rPr>
          <w:rFonts w:ascii="Arial" w:hAnsi="Arial" w:cs="Arial"/>
          <w:sz w:val="16"/>
          <w:szCs w:val="16"/>
        </w:rPr>
        <w:t>т сократить затраты на электроэнергию более чем в 10 раз.</w:t>
      </w:r>
    </w:p>
    <w:p w:rsidR="00D136A4" w:rsidRPr="002D37FE" w:rsidRDefault="00E6117D" w:rsidP="002D3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Лампа предназначена для освещения жилых, о</w:t>
      </w:r>
      <w:r w:rsidR="0032291C" w:rsidRPr="002D37FE">
        <w:rPr>
          <w:rFonts w:ascii="Arial" w:hAnsi="Arial" w:cs="Arial"/>
          <w:sz w:val="16"/>
          <w:szCs w:val="16"/>
        </w:rPr>
        <w:t>фисных и коммерческих помещений и декоративной подсветки.</w:t>
      </w:r>
    </w:p>
    <w:p w:rsidR="0032291C" w:rsidRPr="002D37FE" w:rsidRDefault="0032291C" w:rsidP="002D3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Прозрачная колба и вертикальное расположение филаментных светодиодных модулей обеспечивает рассеивание света лампы полностью аналогичное классической лампе накаливания.</w:t>
      </w:r>
    </w:p>
    <w:p w:rsidR="0032291C" w:rsidRPr="002D37FE" w:rsidRDefault="0032291C" w:rsidP="002D3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D37FE">
        <w:rPr>
          <w:rFonts w:ascii="Arial" w:hAnsi="Arial" w:cs="Arial"/>
          <w:sz w:val="16"/>
          <w:szCs w:val="16"/>
        </w:rPr>
        <w:t>Диммируемые</w:t>
      </w:r>
      <w:proofErr w:type="spellEnd"/>
      <w:r w:rsidRPr="002D37FE">
        <w:rPr>
          <w:rFonts w:ascii="Arial" w:hAnsi="Arial" w:cs="Arial"/>
          <w:sz w:val="16"/>
          <w:szCs w:val="16"/>
        </w:rPr>
        <w:t xml:space="preserve"> </w:t>
      </w:r>
      <w:r w:rsidR="002D37FE" w:rsidRPr="002D37FE">
        <w:rPr>
          <w:rFonts w:ascii="Arial" w:hAnsi="Arial" w:cs="Arial"/>
          <w:sz w:val="16"/>
          <w:szCs w:val="16"/>
        </w:rPr>
        <w:t>ФСЛ предназначены</w:t>
      </w:r>
      <w:r w:rsidR="001039F2" w:rsidRPr="002D37FE">
        <w:rPr>
          <w:rFonts w:ascii="Arial" w:hAnsi="Arial" w:cs="Arial"/>
          <w:sz w:val="16"/>
          <w:szCs w:val="16"/>
        </w:rPr>
        <w:t xml:space="preserve"> для использования совместно с реостатным</w:t>
      </w:r>
      <w:r w:rsidRPr="002D37FE">
        <w:rPr>
          <w:rFonts w:ascii="Arial" w:hAnsi="Arial" w:cs="Arial"/>
          <w:sz w:val="16"/>
          <w:szCs w:val="16"/>
        </w:rPr>
        <w:t xml:space="preserve"> светорегулятором для ламп накаливания</w:t>
      </w:r>
      <w:r w:rsidR="001039F2" w:rsidRPr="002D37FE">
        <w:rPr>
          <w:rFonts w:ascii="Arial" w:hAnsi="Arial" w:cs="Arial"/>
          <w:sz w:val="16"/>
          <w:szCs w:val="16"/>
        </w:rPr>
        <w:t>, либо совместно с диммерами, работающими по принципу фазовой отсечки по переднему фронту. Лампы не подходят для использования вместе со специализированными диммерами для светодиодных ламп, работающими по принципу фазовой отсечки по заднему фронту.</w:t>
      </w:r>
    </w:p>
    <w:p w:rsidR="001039F2" w:rsidRPr="002D37FE" w:rsidRDefault="001039F2" w:rsidP="002D3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Светодиодные лампы не содержат ртуть и не требуют специальной утилизации.</w:t>
      </w:r>
    </w:p>
    <w:p w:rsidR="003863FC" w:rsidRPr="002D37FE" w:rsidRDefault="003863FC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330"/>
        <w:gridCol w:w="3175"/>
        <w:gridCol w:w="3177"/>
      </w:tblGrid>
      <w:tr w:rsidR="00070910" w:rsidRPr="002D37FE" w:rsidTr="00070910">
        <w:trPr>
          <w:jc w:val="center"/>
        </w:trPr>
        <w:tc>
          <w:tcPr>
            <w:tcW w:w="2027" w:type="pct"/>
          </w:tcPr>
          <w:p w:rsidR="00070910" w:rsidRPr="002D37FE" w:rsidRDefault="00070910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Модель лампы</w:t>
            </w:r>
          </w:p>
        </w:tc>
        <w:tc>
          <w:tcPr>
            <w:tcW w:w="1486" w:type="pct"/>
          </w:tcPr>
          <w:p w:rsidR="00070910" w:rsidRPr="002D37FE" w:rsidRDefault="00070910" w:rsidP="002D37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37FE">
              <w:rPr>
                <w:rFonts w:ascii="Arial" w:hAnsi="Arial" w:cs="Arial"/>
                <w:sz w:val="16"/>
                <w:szCs w:val="16"/>
                <w:lang w:val="en-US"/>
              </w:rPr>
              <w:t>LB-166</w:t>
            </w:r>
            <w:r w:rsidRPr="002D37FE">
              <w:rPr>
                <w:rFonts w:ascii="Arial" w:hAnsi="Arial" w:cs="Arial"/>
                <w:sz w:val="16"/>
                <w:szCs w:val="16"/>
              </w:rPr>
              <w:t>(свеча)</w:t>
            </w:r>
          </w:p>
        </w:tc>
        <w:tc>
          <w:tcPr>
            <w:tcW w:w="1487" w:type="pct"/>
          </w:tcPr>
          <w:p w:rsidR="00070910" w:rsidRPr="002D37FE" w:rsidRDefault="00070910" w:rsidP="002D37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37FE">
              <w:rPr>
                <w:rFonts w:ascii="Arial" w:hAnsi="Arial" w:cs="Arial"/>
                <w:sz w:val="16"/>
                <w:szCs w:val="16"/>
                <w:lang w:val="en-US"/>
              </w:rPr>
              <w:t>LB-167</w:t>
            </w:r>
            <w:r w:rsidRPr="002D37FE">
              <w:rPr>
                <w:rFonts w:ascii="Arial" w:hAnsi="Arial" w:cs="Arial"/>
                <w:sz w:val="16"/>
                <w:szCs w:val="16"/>
              </w:rPr>
              <w:t>(свеча на ветру)</w:t>
            </w:r>
          </w:p>
        </w:tc>
      </w:tr>
      <w:tr w:rsidR="001E59B3" w:rsidRPr="002D37FE" w:rsidTr="00070910">
        <w:trPr>
          <w:jc w:val="center"/>
        </w:trPr>
        <w:tc>
          <w:tcPr>
            <w:tcW w:w="2027" w:type="pct"/>
          </w:tcPr>
          <w:p w:rsidR="001E59B3" w:rsidRPr="002D37FE" w:rsidRDefault="001E59B3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2973" w:type="pct"/>
            <w:gridSpan w:val="2"/>
          </w:tcPr>
          <w:p w:rsidR="001E59B3" w:rsidRPr="002D37FE" w:rsidRDefault="001E59B3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070910" w:rsidRPr="002D37FE" w:rsidTr="00070910">
        <w:trPr>
          <w:jc w:val="center"/>
        </w:trPr>
        <w:tc>
          <w:tcPr>
            <w:tcW w:w="2027" w:type="pct"/>
          </w:tcPr>
          <w:p w:rsidR="00070910" w:rsidRPr="002D37FE" w:rsidRDefault="00070910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2973" w:type="pct"/>
            <w:gridSpan w:val="2"/>
          </w:tcPr>
          <w:p w:rsidR="00070910" w:rsidRPr="002D37FE" w:rsidRDefault="00070910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2D37FE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316049" w:rsidRPr="002D37FE" w:rsidTr="00070910">
        <w:trPr>
          <w:jc w:val="center"/>
        </w:trPr>
        <w:tc>
          <w:tcPr>
            <w:tcW w:w="2027" w:type="pct"/>
          </w:tcPr>
          <w:p w:rsidR="00316049" w:rsidRPr="002D37FE" w:rsidRDefault="00316049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Коэффициент мощности</w:t>
            </w:r>
          </w:p>
        </w:tc>
        <w:tc>
          <w:tcPr>
            <w:tcW w:w="2973" w:type="pct"/>
            <w:gridSpan w:val="2"/>
          </w:tcPr>
          <w:p w:rsidR="00316049" w:rsidRPr="002D37FE" w:rsidRDefault="00316049" w:rsidP="002D37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37FE">
              <w:rPr>
                <w:rFonts w:ascii="Arial" w:hAnsi="Arial" w:cs="Arial"/>
                <w:sz w:val="16"/>
                <w:szCs w:val="16"/>
                <w:lang w:val="en-US"/>
              </w:rPr>
              <w:t>&gt;0,95</w:t>
            </w:r>
          </w:p>
        </w:tc>
      </w:tr>
      <w:tr w:rsidR="001E59B3" w:rsidRPr="002D37FE" w:rsidTr="00070910">
        <w:trPr>
          <w:jc w:val="center"/>
        </w:trPr>
        <w:tc>
          <w:tcPr>
            <w:tcW w:w="2027" w:type="pct"/>
          </w:tcPr>
          <w:p w:rsidR="001E59B3" w:rsidRPr="002D37FE" w:rsidRDefault="001E59B3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2973" w:type="pct"/>
            <w:gridSpan w:val="2"/>
          </w:tcPr>
          <w:p w:rsidR="001E59B3" w:rsidRPr="002D37FE" w:rsidRDefault="001E59B3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2700К,4000К (см. на упаковке)</w:t>
            </w:r>
          </w:p>
        </w:tc>
      </w:tr>
      <w:tr w:rsidR="001E59B3" w:rsidRPr="002D37FE" w:rsidTr="00070910">
        <w:trPr>
          <w:jc w:val="center"/>
        </w:trPr>
        <w:tc>
          <w:tcPr>
            <w:tcW w:w="2027" w:type="pct"/>
          </w:tcPr>
          <w:p w:rsidR="001E59B3" w:rsidRPr="002D37FE" w:rsidRDefault="001E59B3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2973" w:type="pct"/>
            <w:gridSpan w:val="2"/>
          </w:tcPr>
          <w:p w:rsidR="001E59B3" w:rsidRPr="002D37FE" w:rsidRDefault="001E59B3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592D77" w:rsidRPr="002D37FE" w:rsidTr="00070910">
        <w:trPr>
          <w:jc w:val="center"/>
        </w:trPr>
        <w:tc>
          <w:tcPr>
            <w:tcW w:w="2027" w:type="pct"/>
          </w:tcPr>
          <w:p w:rsidR="00592D77" w:rsidRPr="002D37FE" w:rsidRDefault="00592D77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Индекс цветопередачи</w:t>
            </w:r>
          </w:p>
        </w:tc>
        <w:tc>
          <w:tcPr>
            <w:tcW w:w="2973" w:type="pct"/>
            <w:gridSpan w:val="2"/>
          </w:tcPr>
          <w:p w:rsidR="00592D77" w:rsidRPr="002D37FE" w:rsidRDefault="00592D77" w:rsidP="002D37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37FE">
              <w:rPr>
                <w:rFonts w:ascii="Arial" w:hAnsi="Arial" w:cs="Arial"/>
                <w:sz w:val="16"/>
                <w:szCs w:val="16"/>
                <w:lang w:val="en-US"/>
              </w:rPr>
              <w:t>&gt;80</w:t>
            </w:r>
          </w:p>
        </w:tc>
      </w:tr>
      <w:tr w:rsidR="00592D77" w:rsidRPr="002D37FE" w:rsidTr="00070910">
        <w:trPr>
          <w:jc w:val="center"/>
        </w:trPr>
        <w:tc>
          <w:tcPr>
            <w:tcW w:w="2027" w:type="pct"/>
          </w:tcPr>
          <w:p w:rsidR="00592D77" w:rsidRPr="002D37FE" w:rsidRDefault="00592D77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2973" w:type="pct"/>
            <w:gridSpan w:val="2"/>
          </w:tcPr>
          <w:p w:rsidR="00592D77" w:rsidRPr="002D37FE" w:rsidRDefault="00592D77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Е14</w:t>
            </w:r>
          </w:p>
        </w:tc>
      </w:tr>
      <w:tr w:rsidR="00592D77" w:rsidRPr="002D37FE" w:rsidTr="00070910">
        <w:trPr>
          <w:jc w:val="center"/>
        </w:trPr>
        <w:tc>
          <w:tcPr>
            <w:tcW w:w="2027" w:type="pct"/>
          </w:tcPr>
          <w:p w:rsidR="00592D77" w:rsidRPr="002D37FE" w:rsidRDefault="00592D77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2973" w:type="pct"/>
            <w:gridSpan w:val="2"/>
          </w:tcPr>
          <w:p w:rsidR="00592D77" w:rsidRPr="002D37FE" w:rsidRDefault="00592D77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592D77" w:rsidRPr="002D37FE" w:rsidTr="00070910">
        <w:trPr>
          <w:jc w:val="center"/>
        </w:trPr>
        <w:tc>
          <w:tcPr>
            <w:tcW w:w="2027" w:type="pct"/>
          </w:tcPr>
          <w:p w:rsidR="00592D77" w:rsidRPr="002D37FE" w:rsidRDefault="00592D77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973" w:type="pct"/>
            <w:gridSpan w:val="2"/>
          </w:tcPr>
          <w:p w:rsidR="00592D77" w:rsidRPr="002D37FE" w:rsidRDefault="00592D77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-10</w:t>
            </w:r>
            <w:r w:rsidR="002D37FE" w:rsidRPr="002D37FE">
              <w:rPr>
                <w:rFonts w:ascii="Arial" w:hAnsi="Arial" w:cs="Arial"/>
                <w:sz w:val="16"/>
                <w:szCs w:val="16"/>
              </w:rPr>
              <w:t>°...</w:t>
            </w:r>
            <w:r w:rsidRPr="002D37FE">
              <w:rPr>
                <w:rFonts w:ascii="Arial" w:hAnsi="Arial" w:cs="Arial"/>
                <w:sz w:val="16"/>
                <w:szCs w:val="16"/>
              </w:rPr>
              <w:t>+40°С</w:t>
            </w:r>
          </w:p>
        </w:tc>
      </w:tr>
      <w:tr w:rsidR="00592D77" w:rsidRPr="002D37FE" w:rsidTr="00070910">
        <w:trPr>
          <w:jc w:val="center"/>
        </w:trPr>
        <w:tc>
          <w:tcPr>
            <w:tcW w:w="2027" w:type="pct"/>
          </w:tcPr>
          <w:p w:rsidR="00592D77" w:rsidRPr="002D37FE" w:rsidRDefault="00592D77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2973" w:type="pct"/>
            <w:gridSpan w:val="2"/>
          </w:tcPr>
          <w:p w:rsidR="00592D77" w:rsidRPr="002D37FE" w:rsidRDefault="00592D77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C95406" w:rsidRPr="002D37FE" w:rsidRDefault="00E827B7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592D77" w:rsidRPr="002D37FE" w:rsidRDefault="00592D77" w:rsidP="002D37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Установка, демонтаж и обслуживание лампы должны производиться при выключенном электропитании.</w:t>
      </w:r>
      <w:r w:rsidR="00C95406" w:rsidRPr="002D37FE">
        <w:rPr>
          <w:rFonts w:ascii="Arial" w:hAnsi="Arial" w:cs="Arial"/>
          <w:sz w:val="16"/>
          <w:szCs w:val="16"/>
        </w:rPr>
        <w:t xml:space="preserve"> </w:t>
      </w:r>
    </w:p>
    <w:p w:rsidR="00592D77" w:rsidRPr="002D37FE" w:rsidRDefault="00592D77" w:rsidP="002D37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Использовать светодиодные лампы с поврежденными испорченными патронами, выключателями, питающим кабелем, неисправным </w:t>
      </w:r>
      <w:proofErr w:type="spellStart"/>
      <w:r w:rsidR="002D37FE" w:rsidRPr="002D37FE">
        <w:rPr>
          <w:rFonts w:ascii="Arial" w:hAnsi="Arial" w:cs="Arial"/>
          <w:sz w:val="16"/>
          <w:szCs w:val="16"/>
        </w:rPr>
        <w:t>диммером</w:t>
      </w:r>
      <w:proofErr w:type="spellEnd"/>
      <w:r w:rsidR="002D37FE" w:rsidRPr="002D37FE">
        <w:rPr>
          <w:rFonts w:ascii="Arial" w:hAnsi="Arial" w:cs="Arial"/>
          <w:sz w:val="16"/>
          <w:szCs w:val="16"/>
        </w:rPr>
        <w:t>, поврежденным</w:t>
      </w:r>
      <w:r w:rsidRPr="002D37FE">
        <w:rPr>
          <w:rFonts w:ascii="Arial" w:hAnsi="Arial" w:cs="Arial"/>
          <w:sz w:val="16"/>
          <w:szCs w:val="16"/>
        </w:rPr>
        <w:t xml:space="preserve"> цоколем или колбой лампы запрещено.</w:t>
      </w:r>
    </w:p>
    <w:p w:rsidR="00C95406" w:rsidRPr="002D37FE" w:rsidRDefault="00592D77" w:rsidP="002D37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Не рекомендуется использовать светодиодную лампу ТМ «</w:t>
      </w:r>
      <w:r w:rsidRPr="002D37FE">
        <w:rPr>
          <w:rFonts w:ascii="Arial" w:hAnsi="Arial" w:cs="Arial"/>
          <w:sz w:val="16"/>
          <w:szCs w:val="16"/>
          <w:lang w:val="en-US"/>
        </w:rPr>
        <w:t>FERON</w:t>
      </w:r>
      <w:r w:rsidRPr="002D37FE">
        <w:rPr>
          <w:rFonts w:ascii="Arial" w:hAnsi="Arial" w:cs="Arial"/>
          <w:sz w:val="16"/>
          <w:szCs w:val="16"/>
        </w:rPr>
        <w:t>» в полностью закрытых светильниках, либо в местах с затрудненной конвекцией воздуха или вблизи нагревательных приборов и систем отопления. Это может привести к перегреву лампы и сокращению срока службы светодиодов.</w:t>
      </w:r>
    </w:p>
    <w:p w:rsidR="00C95406" w:rsidRPr="002D37FE" w:rsidRDefault="00C95406" w:rsidP="002D37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При загрязнении </w:t>
      </w:r>
      <w:r w:rsidR="009654B7" w:rsidRPr="002D37FE">
        <w:rPr>
          <w:rFonts w:ascii="Arial" w:hAnsi="Arial" w:cs="Arial"/>
          <w:sz w:val="16"/>
          <w:szCs w:val="16"/>
        </w:rPr>
        <w:t>ФСЛ</w:t>
      </w:r>
      <w:r w:rsidRPr="002D37FE">
        <w:rPr>
          <w:rFonts w:ascii="Arial" w:hAnsi="Arial" w:cs="Arial"/>
          <w:sz w:val="16"/>
          <w:szCs w:val="16"/>
        </w:rPr>
        <w:t xml:space="preserve"> </w:t>
      </w:r>
      <w:r w:rsidR="000F109D" w:rsidRPr="002D37FE">
        <w:rPr>
          <w:rFonts w:ascii="Arial" w:hAnsi="Arial" w:cs="Arial"/>
          <w:sz w:val="16"/>
          <w:szCs w:val="16"/>
        </w:rPr>
        <w:t xml:space="preserve">ТМ </w:t>
      </w:r>
      <w:r w:rsidR="009654B7" w:rsidRPr="002D37FE">
        <w:rPr>
          <w:rFonts w:ascii="Arial" w:hAnsi="Arial" w:cs="Arial"/>
          <w:sz w:val="16"/>
          <w:szCs w:val="16"/>
        </w:rPr>
        <w:t>«</w:t>
      </w:r>
      <w:r w:rsidRPr="002D37FE">
        <w:rPr>
          <w:rFonts w:ascii="Arial" w:hAnsi="Arial" w:cs="Arial"/>
          <w:sz w:val="16"/>
          <w:szCs w:val="16"/>
          <w:lang w:val="en-US"/>
        </w:rPr>
        <w:t>FERON</w:t>
      </w:r>
      <w:r w:rsidR="009654B7" w:rsidRPr="002D37FE">
        <w:rPr>
          <w:rFonts w:ascii="Arial" w:hAnsi="Arial" w:cs="Arial"/>
          <w:sz w:val="16"/>
          <w:szCs w:val="16"/>
        </w:rPr>
        <w:t>»</w:t>
      </w:r>
      <w:r w:rsidRPr="002D37FE">
        <w:rPr>
          <w:rFonts w:ascii="Arial" w:hAnsi="Arial" w:cs="Arial"/>
          <w:sz w:val="16"/>
          <w:szCs w:val="16"/>
        </w:rPr>
        <w:t xml:space="preserve"> ее следует протереть сухой мягкой тканью.</w:t>
      </w:r>
    </w:p>
    <w:p w:rsidR="00C95406" w:rsidRPr="002D37FE" w:rsidRDefault="00C95406" w:rsidP="002D37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 </w:t>
      </w:r>
      <w:r w:rsidR="00607808" w:rsidRPr="002D37FE">
        <w:rPr>
          <w:rFonts w:ascii="Arial" w:hAnsi="Arial" w:cs="Arial"/>
          <w:sz w:val="16"/>
          <w:szCs w:val="16"/>
        </w:rPr>
        <w:t>Использовать только внутри помещений.</w:t>
      </w:r>
    </w:p>
    <w:p w:rsidR="009654B7" w:rsidRPr="002D37FE" w:rsidRDefault="009654B7" w:rsidP="002D37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Радиоактивные и ядовитые вещества в состав лампы не входят.</w:t>
      </w:r>
    </w:p>
    <w:p w:rsidR="00592D77" w:rsidRPr="002D37FE" w:rsidRDefault="003C37D3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Эксплуатация</w:t>
      </w:r>
    </w:p>
    <w:p w:rsidR="00592D77" w:rsidRPr="002D37FE" w:rsidRDefault="00592D77" w:rsidP="002D37FE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Достаньте лампу из упаковки и проведите внешний осмотр, </w:t>
      </w:r>
      <w:r w:rsidR="003C37D3" w:rsidRPr="002D37FE">
        <w:rPr>
          <w:rFonts w:ascii="Arial" w:hAnsi="Arial" w:cs="Arial"/>
          <w:sz w:val="16"/>
          <w:szCs w:val="16"/>
        </w:rPr>
        <w:t>проверьте,</w:t>
      </w:r>
      <w:r w:rsidRPr="002D37FE">
        <w:rPr>
          <w:rFonts w:ascii="Arial" w:hAnsi="Arial" w:cs="Arial"/>
          <w:sz w:val="16"/>
          <w:szCs w:val="16"/>
        </w:rPr>
        <w:t xml:space="preserve"> не поврежден ли цоколь и колба лампы.</w:t>
      </w:r>
    </w:p>
    <w:p w:rsidR="00592D77" w:rsidRPr="002D37FE" w:rsidRDefault="003C37D3" w:rsidP="002D37FE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Убедитесь, что</w:t>
      </w:r>
      <w:r w:rsidR="00592D77" w:rsidRPr="002D37FE">
        <w:rPr>
          <w:rFonts w:ascii="Arial" w:hAnsi="Arial" w:cs="Arial"/>
          <w:sz w:val="16"/>
          <w:szCs w:val="16"/>
        </w:rPr>
        <w:t xml:space="preserve"> электропитание</w:t>
      </w:r>
      <w:r w:rsidRPr="002D37FE">
        <w:rPr>
          <w:rFonts w:ascii="Arial" w:hAnsi="Arial" w:cs="Arial"/>
          <w:sz w:val="16"/>
          <w:szCs w:val="16"/>
        </w:rPr>
        <w:t xml:space="preserve"> отключено</w:t>
      </w:r>
      <w:r w:rsidR="00592D77" w:rsidRPr="002D37FE">
        <w:rPr>
          <w:rFonts w:ascii="Arial" w:hAnsi="Arial" w:cs="Arial"/>
          <w:sz w:val="16"/>
          <w:szCs w:val="16"/>
        </w:rPr>
        <w:t>.</w:t>
      </w:r>
    </w:p>
    <w:p w:rsidR="00592D77" w:rsidRPr="002D37FE" w:rsidRDefault="003C37D3" w:rsidP="002D37FE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Вкрутите лампу в патрон </w:t>
      </w:r>
      <w:r w:rsidRPr="002D37FE">
        <w:rPr>
          <w:rFonts w:ascii="Arial" w:hAnsi="Arial" w:cs="Arial"/>
          <w:sz w:val="16"/>
          <w:szCs w:val="16"/>
          <w:lang w:val="en-US"/>
        </w:rPr>
        <w:t>E</w:t>
      </w:r>
      <w:r w:rsidRPr="002D37FE">
        <w:rPr>
          <w:rFonts w:ascii="Arial" w:hAnsi="Arial" w:cs="Arial"/>
          <w:sz w:val="16"/>
          <w:szCs w:val="16"/>
        </w:rPr>
        <w:t>14.</w:t>
      </w:r>
    </w:p>
    <w:p w:rsidR="003C37D3" w:rsidRPr="002D37FE" w:rsidRDefault="003C37D3" w:rsidP="002D37FE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Включите электропитание. </w:t>
      </w:r>
    </w:p>
    <w:p w:rsidR="003C37D3" w:rsidRPr="002D37FE" w:rsidRDefault="003C37D3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eastAsia="Times New Roman" w:hAnsi="Arial" w:cs="Arial"/>
          <w:b/>
          <w:sz w:val="16"/>
          <w:szCs w:val="16"/>
        </w:rPr>
        <w:t>Характерные неисправности и способы их устранения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5"/>
        <w:gridCol w:w="2819"/>
        <w:gridCol w:w="5588"/>
      </w:tblGrid>
      <w:tr w:rsidR="00390DBC" w:rsidRPr="002D37FE" w:rsidTr="00390DBC">
        <w:tc>
          <w:tcPr>
            <w:tcW w:w="0" w:type="auto"/>
          </w:tcPr>
          <w:p w:rsidR="003C37D3" w:rsidRPr="002D37FE" w:rsidRDefault="003C37D3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</w:tcPr>
          <w:p w:rsidR="003C37D3" w:rsidRPr="002D37FE" w:rsidRDefault="003C37D3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</w:tcPr>
          <w:p w:rsidR="003C37D3" w:rsidRPr="002D37FE" w:rsidRDefault="003C37D3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390DBC" w:rsidRPr="002D37FE" w:rsidTr="00316049">
        <w:tc>
          <w:tcPr>
            <w:tcW w:w="0" w:type="auto"/>
            <w:vMerge w:val="restart"/>
            <w:vAlign w:val="center"/>
          </w:tcPr>
          <w:p w:rsidR="00390DBC" w:rsidRPr="002D37FE" w:rsidRDefault="00390DBC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При включении питания лампа не светится</w:t>
            </w: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сети, либо оно ниже нормы</w:t>
            </w: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в питающей сети</w:t>
            </w:r>
            <w:r w:rsidRPr="002D37FE">
              <w:rPr>
                <w:rFonts w:ascii="Arial" w:hAnsi="Arial" w:cs="Arial"/>
                <w:sz w:val="16"/>
                <w:szCs w:val="16"/>
              </w:rPr>
              <w:t xml:space="preserve"> и его уровень, при необходимости, устраните неисправность</w:t>
            </w:r>
          </w:p>
        </w:tc>
      </w:tr>
      <w:tr w:rsidR="00390DBC" w:rsidRPr="002D37FE" w:rsidTr="00316049">
        <w:tc>
          <w:tcPr>
            <w:tcW w:w="0" w:type="auto"/>
            <w:vMerge/>
            <w:vAlign w:val="center"/>
          </w:tcPr>
          <w:p w:rsidR="00390DBC" w:rsidRPr="002D37FE" w:rsidRDefault="00390DBC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Плохой контакт в схеме подключения, повреждение питающего кабеля, нарушение целостности изоляции</w:t>
            </w: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 xml:space="preserve">Проверьте контакты в схеме подключения и целостность изоляции питающего кабеля. При необходимости обратитесь к квалифицированному </w:t>
            </w:r>
            <w:r w:rsidR="002D37FE" w:rsidRPr="002D37FE">
              <w:rPr>
                <w:rFonts w:ascii="Arial" w:hAnsi="Arial" w:cs="Arial"/>
                <w:sz w:val="16"/>
                <w:szCs w:val="16"/>
              </w:rPr>
              <w:t>электрику и</w:t>
            </w:r>
            <w:r w:rsidRPr="002D37FE">
              <w:rPr>
                <w:rFonts w:ascii="Arial" w:hAnsi="Arial" w:cs="Arial"/>
                <w:sz w:val="16"/>
                <w:szCs w:val="16"/>
              </w:rPr>
              <w:t xml:space="preserve"> устраните неисправность</w:t>
            </w:r>
          </w:p>
        </w:tc>
      </w:tr>
      <w:tr w:rsidR="00390DBC" w:rsidRPr="002D37FE" w:rsidTr="00316049">
        <w:tc>
          <w:tcPr>
            <w:tcW w:w="0" w:type="auto"/>
            <w:vMerge/>
            <w:vAlign w:val="center"/>
          </w:tcPr>
          <w:p w:rsidR="00390DBC" w:rsidRPr="002D37FE" w:rsidRDefault="00390DBC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Вышел из строя светорегулятор (диммер)</w:t>
            </w: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Проверьте работоспособность диммера. При необходимости обратитесь к квалифицированному электрику и устраните неисправность.</w:t>
            </w:r>
          </w:p>
        </w:tc>
      </w:tr>
      <w:tr w:rsidR="00390DBC" w:rsidRPr="002D37FE" w:rsidTr="00316049">
        <w:tc>
          <w:tcPr>
            <w:tcW w:w="0" w:type="auto"/>
            <w:vAlign w:val="center"/>
          </w:tcPr>
          <w:p w:rsidR="00390DBC" w:rsidRPr="002D37FE" w:rsidRDefault="00390DBC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Диммирование лампы происходит не плавно, а ступенчато</w:t>
            </w: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 xml:space="preserve">Требуемая минимальная нагрузка на выбранный диммер выше, чем общая нагрузка подключенных к </w:t>
            </w:r>
            <w:r w:rsidR="002D37FE" w:rsidRPr="002D37FE">
              <w:rPr>
                <w:rFonts w:ascii="Arial" w:hAnsi="Arial" w:cs="Arial"/>
                <w:sz w:val="16"/>
                <w:szCs w:val="16"/>
              </w:rPr>
              <w:t>нему светодиодных</w:t>
            </w:r>
            <w:r w:rsidRPr="002D37FE">
              <w:rPr>
                <w:rFonts w:ascii="Arial" w:hAnsi="Arial" w:cs="Arial"/>
                <w:sz w:val="16"/>
                <w:szCs w:val="16"/>
              </w:rPr>
              <w:t xml:space="preserve"> ламп</w:t>
            </w: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 xml:space="preserve">Уточните в документации на диммер, какая минимальная нагрузка требуется для его корректной работы. Затем увеличьте нагрузку на диммер при помощи: увеличения количества </w:t>
            </w:r>
            <w:r w:rsidR="002D37FE" w:rsidRPr="002D37FE">
              <w:rPr>
                <w:rFonts w:ascii="Arial" w:hAnsi="Arial" w:cs="Arial"/>
                <w:sz w:val="16"/>
                <w:szCs w:val="16"/>
              </w:rPr>
              <w:t>подключенных светодиодных</w:t>
            </w:r>
            <w:r w:rsidRPr="002D37FE">
              <w:rPr>
                <w:rFonts w:ascii="Arial" w:hAnsi="Arial" w:cs="Arial"/>
                <w:sz w:val="16"/>
                <w:szCs w:val="16"/>
              </w:rPr>
              <w:t xml:space="preserve"> ламп, либо заменив одну ФСЛ на лампу накаливания. Либо замените диммер на более подходящий.</w:t>
            </w:r>
          </w:p>
        </w:tc>
      </w:tr>
      <w:tr w:rsidR="00390DBC" w:rsidRPr="002D37FE" w:rsidTr="00316049">
        <w:tc>
          <w:tcPr>
            <w:tcW w:w="0" w:type="auto"/>
            <w:vAlign w:val="center"/>
          </w:tcPr>
          <w:p w:rsidR="00390DBC" w:rsidRPr="002D37FE" w:rsidRDefault="00390DBC" w:rsidP="002D3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При подключении через диммер, лампа начинает циклически мигать</w:t>
            </w: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>Выбран неподходящий тип диммера, работающий по принципу фазовой отсечки по заднему фронту</w:t>
            </w:r>
          </w:p>
        </w:tc>
        <w:tc>
          <w:tcPr>
            <w:tcW w:w="0" w:type="auto"/>
          </w:tcPr>
          <w:p w:rsidR="00390DBC" w:rsidRPr="002D37FE" w:rsidRDefault="00390DBC" w:rsidP="002D37FE">
            <w:pPr>
              <w:rPr>
                <w:rFonts w:ascii="Arial" w:hAnsi="Arial" w:cs="Arial"/>
                <w:sz w:val="16"/>
                <w:szCs w:val="16"/>
              </w:rPr>
            </w:pPr>
            <w:r w:rsidRPr="002D37FE">
              <w:rPr>
                <w:rFonts w:ascii="Arial" w:hAnsi="Arial" w:cs="Arial"/>
                <w:sz w:val="16"/>
                <w:szCs w:val="16"/>
              </w:rPr>
              <w:t xml:space="preserve">Замените </w:t>
            </w:r>
            <w:r w:rsidR="00316049" w:rsidRPr="002D37FE">
              <w:rPr>
                <w:rFonts w:ascii="Arial" w:hAnsi="Arial" w:cs="Arial"/>
                <w:sz w:val="16"/>
                <w:szCs w:val="16"/>
              </w:rPr>
              <w:t xml:space="preserve">установленный </w:t>
            </w:r>
            <w:r w:rsidRPr="002D37FE">
              <w:rPr>
                <w:rFonts w:ascii="Arial" w:hAnsi="Arial" w:cs="Arial"/>
                <w:sz w:val="16"/>
                <w:szCs w:val="16"/>
              </w:rPr>
              <w:t>диммер на</w:t>
            </w:r>
            <w:r w:rsidR="00316049" w:rsidRPr="002D37FE">
              <w:rPr>
                <w:rFonts w:ascii="Arial" w:hAnsi="Arial" w:cs="Arial"/>
                <w:sz w:val="16"/>
                <w:szCs w:val="16"/>
              </w:rPr>
              <w:t xml:space="preserve"> рекомендованный в данном руководстве вид светорегулятора.</w:t>
            </w:r>
          </w:p>
        </w:tc>
      </w:tr>
    </w:tbl>
    <w:p w:rsidR="003C37D3" w:rsidRPr="002D37FE" w:rsidRDefault="00316049" w:rsidP="002D37F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Если при помощи произведенных действий не удалось устранить неисправность, то дальнейший ремонт не </w:t>
      </w:r>
      <w:r w:rsidR="002D37FE" w:rsidRPr="002D37FE">
        <w:rPr>
          <w:rFonts w:ascii="Arial" w:hAnsi="Arial" w:cs="Arial"/>
          <w:sz w:val="16"/>
          <w:szCs w:val="16"/>
        </w:rPr>
        <w:t>целесообразен (</w:t>
      </w:r>
      <w:r w:rsidRPr="002D37FE">
        <w:rPr>
          <w:rFonts w:ascii="Arial" w:hAnsi="Arial" w:cs="Arial"/>
          <w:sz w:val="16"/>
          <w:szCs w:val="16"/>
        </w:rPr>
        <w:t>неисправимый дефект). Обратитесь в место продажи лампы.</w:t>
      </w:r>
    </w:p>
    <w:p w:rsidR="00DF17E8" w:rsidRDefault="00DF17E8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DF17E8" w:rsidRPr="00DF17E8" w:rsidRDefault="00DF17E8" w:rsidP="00DF17E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Светодиодные лампы ТМ «</w:t>
      </w:r>
      <w:r>
        <w:rPr>
          <w:rFonts w:ascii="Arial" w:hAnsi="Arial" w:cs="Arial"/>
          <w:sz w:val="16"/>
          <w:szCs w:val="16"/>
          <w:lang w:val="en-US"/>
        </w:rPr>
        <w:t>FERON</w:t>
      </w:r>
      <w:r>
        <w:rPr>
          <w:rFonts w:ascii="Arial" w:hAnsi="Arial" w:cs="Arial"/>
          <w:sz w:val="16"/>
          <w:szCs w:val="16"/>
        </w:rPr>
        <w:t>» имеют сертификат соответствия требованиям технических регламентов: ТР ТС 004/2011 «О безопасности низковольтного оборудования», ТР ТС 020/2011 «Электромагнитная совместимость технических средств»</w:t>
      </w:r>
      <w:r w:rsidR="003536C0">
        <w:rPr>
          <w:rFonts w:ascii="Arial" w:hAnsi="Arial" w:cs="Arial"/>
          <w:sz w:val="16"/>
          <w:szCs w:val="16"/>
        </w:rPr>
        <w:t xml:space="preserve">, </w:t>
      </w:r>
      <w:r w:rsidR="003536C0" w:rsidRPr="00CB21C7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</w:t>
      </w:r>
      <w:r>
        <w:rPr>
          <w:rFonts w:ascii="Arial" w:hAnsi="Arial" w:cs="Arial"/>
          <w:sz w:val="16"/>
          <w:szCs w:val="16"/>
        </w:rPr>
        <w:t>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316049" w:rsidRPr="002D37FE" w:rsidRDefault="00316049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BD2787" w:rsidRPr="003536C0" w:rsidRDefault="00BD2787" w:rsidP="000709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D2787">
        <w:rPr>
          <w:rFonts w:ascii="Arial" w:hAnsi="Arial" w:cs="Arial"/>
          <w:sz w:val="16"/>
          <w:szCs w:val="16"/>
        </w:rPr>
        <w:t xml:space="preserve">Сделано в Китае. </w:t>
      </w:r>
      <w:r w:rsidR="00A268AE" w:rsidRPr="00A268AE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Нинбо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Юсинг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Лайтинг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Минггуан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Роуд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Цзяншань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Таун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Нинбо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Ningbo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Yusing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Electronics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Co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Civil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Industrial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Zone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Pugen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Village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Qiu’ai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Ningbo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China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Нингбо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Юсинг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Электроникс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Цивил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Пуген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Цюай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Нингбо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>, Китай; «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Zheijiang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Electric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Co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Ltd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Canghai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Road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Lihai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Town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Binhai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New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City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Shaoxing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Zheijiang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Province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China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>/«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Чжецзян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Цанхай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Роад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Лихай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Таун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Бинхай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Шаосин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Чжецзян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A268AE" w:rsidRPr="00A268AE">
        <w:rPr>
          <w:rFonts w:ascii="Arial" w:hAnsi="Arial" w:cs="Arial"/>
          <w:sz w:val="16"/>
          <w:szCs w:val="16"/>
        </w:rPr>
        <w:t>ул.Дорожная</w:t>
      </w:r>
      <w:proofErr w:type="spellEnd"/>
      <w:r w:rsidR="00A268AE" w:rsidRPr="00A268AE">
        <w:rPr>
          <w:rFonts w:ascii="Arial" w:hAnsi="Arial" w:cs="Arial"/>
          <w:sz w:val="16"/>
          <w:szCs w:val="16"/>
        </w:rPr>
        <w:t>, д. 48, тел. +7(499)394-69-26.</w:t>
      </w:r>
      <w:bookmarkStart w:id="0" w:name="_GoBack"/>
      <w:bookmarkEnd w:id="0"/>
    </w:p>
    <w:p w:rsidR="00316049" w:rsidRPr="002D37FE" w:rsidRDefault="00BD2787" w:rsidP="00BD278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D2787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573F7" w:rsidRPr="002D37FE" w:rsidRDefault="005573F7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Хранение</w:t>
      </w:r>
    </w:p>
    <w:p w:rsidR="005573F7" w:rsidRPr="002D37FE" w:rsidRDefault="005573F7" w:rsidP="002D37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lastRenderedPageBreak/>
        <w:t xml:space="preserve">Лампы хранятся в картонных коробках в ящиках или на стеллажах в сухих отапливаемых помещениях. Срок хранения ламп в данных условиях не </w:t>
      </w:r>
      <w:r w:rsidR="00316049" w:rsidRPr="002D37FE">
        <w:rPr>
          <w:rFonts w:ascii="Arial" w:hAnsi="Arial" w:cs="Arial"/>
          <w:sz w:val="16"/>
          <w:szCs w:val="16"/>
        </w:rPr>
        <w:t>более 5 лет</w:t>
      </w:r>
      <w:r w:rsidRPr="002D37FE">
        <w:rPr>
          <w:rFonts w:ascii="Arial" w:hAnsi="Arial" w:cs="Arial"/>
          <w:sz w:val="16"/>
          <w:szCs w:val="16"/>
        </w:rPr>
        <w:t>.</w:t>
      </w:r>
    </w:p>
    <w:p w:rsidR="005573F7" w:rsidRPr="002D37FE" w:rsidRDefault="005573F7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Транспортировка.</w:t>
      </w:r>
    </w:p>
    <w:p w:rsidR="005573F7" w:rsidRPr="002D37FE" w:rsidRDefault="005573F7" w:rsidP="002D37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E827B7" w:rsidRPr="002D37FE" w:rsidRDefault="00E827B7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Утилизация</w:t>
      </w:r>
    </w:p>
    <w:p w:rsidR="00E827B7" w:rsidRPr="002D37FE" w:rsidRDefault="00E827B7" w:rsidP="002D37F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Светодиодные </w:t>
      </w:r>
      <w:r w:rsidRPr="002D37FE">
        <w:rPr>
          <w:rFonts w:ascii="Arial" w:hAnsi="Arial" w:cs="Arial"/>
          <w:sz w:val="16"/>
          <w:szCs w:val="16"/>
          <w:lang w:val="en-US"/>
        </w:rPr>
        <w:t>LED</w:t>
      </w:r>
      <w:r w:rsidRPr="002D37FE">
        <w:rPr>
          <w:rFonts w:ascii="Arial" w:hAnsi="Arial" w:cs="Arial"/>
          <w:sz w:val="16"/>
          <w:szCs w:val="16"/>
        </w:rPr>
        <w:t xml:space="preserve"> лампы </w:t>
      </w:r>
      <w:r w:rsidR="000F109D" w:rsidRPr="002D37FE">
        <w:rPr>
          <w:rFonts w:ascii="Arial" w:hAnsi="Arial" w:cs="Arial"/>
          <w:sz w:val="16"/>
          <w:szCs w:val="16"/>
        </w:rPr>
        <w:t xml:space="preserve">ТМ </w:t>
      </w:r>
      <w:r w:rsidR="00316049" w:rsidRPr="002D37FE">
        <w:rPr>
          <w:rFonts w:ascii="Arial" w:hAnsi="Arial" w:cs="Arial"/>
          <w:sz w:val="16"/>
          <w:szCs w:val="16"/>
        </w:rPr>
        <w:t>«</w:t>
      </w:r>
      <w:r w:rsidRPr="002D37FE">
        <w:rPr>
          <w:rFonts w:ascii="Arial" w:hAnsi="Arial" w:cs="Arial"/>
          <w:sz w:val="16"/>
          <w:szCs w:val="16"/>
          <w:lang w:val="en-US"/>
        </w:rPr>
        <w:t>FERON</w:t>
      </w:r>
      <w:r w:rsidR="00316049" w:rsidRPr="002D37FE">
        <w:rPr>
          <w:rFonts w:ascii="Arial" w:hAnsi="Arial" w:cs="Arial"/>
          <w:sz w:val="16"/>
          <w:szCs w:val="16"/>
        </w:rPr>
        <w:t>»</w:t>
      </w:r>
      <w:r w:rsidRPr="002D37FE">
        <w:rPr>
          <w:rFonts w:ascii="Arial" w:hAnsi="Arial" w:cs="Arial"/>
          <w:sz w:val="16"/>
          <w:szCs w:val="16"/>
        </w:rPr>
        <w:t xml:space="preserve"> не </w:t>
      </w:r>
      <w:r w:rsidR="00254179" w:rsidRPr="002D37FE">
        <w:rPr>
          <w:rFonts w:ascii="Arial" w:hAnsi="Arial" w:cs="Arial"/>
          <w:sz w:val="16"/>
          <w:szCs w:val="16"/>
        </w:rPr>
        <w:t xml:space="preserve">подлежат ремонту и не </w:t>
      </w:r>
      <w:r w:rsidRPr="002D37FE">
        <w:rPr>
          <w:rFonts w:ascii="Arial" w:hAnsi="Arial" w:cs="Arial"/>
          <w:sz w:val="16"/>
          <w:szCs w:val="16"/>
        </w:rPr>
        <w:t>требуют специальной утилизации.</w:t>
      </w:r>
    </w:p>
    <w:p w:rsidR="00A956C5" w:rsidRPr="002D37FE" w:rsidRDefault="00A956C5" w:rsidP="002D37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37FE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A956C5" w:rsidRPr="002D37FE" w:rsidRDefault="00316049" w:rsidP="002D37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Гарантия на светодиодные лампы </w:t>
      </w:r>
      <w:r w:rsidRPr="002D37FE">
        <w:rPr>
          <w:rFonts w:ascii="Arial" w:hAnsi="Arial" w:cs="Arial"/>
          <w:sz w:val="16"/>
          <w:szCs w:val="16"/>
          <w:lang w:val="en-US"/>
        </w:rPr>
        <w:t>TM</w:t>
      </w:r>
      <w:r w:rsidRPr="002D37FE">
        <w:rPr>
          <w:rFonts w:ascii="Arial" w:hAnsi="Arial" w:cs="Arial"/>
          <w:sz w:val="16"/>
          <w:szCs w:val="16"/>
        </w:rPr>
        <w:t xml:space="preserve"> «</w:t>
      </w:r>
      <w:r w:rsidRPr="002D37FE">
        <w:rPr>
          <w:rFonts w:ascii="Arial" w:hAnsi="Arial" w:cs="Arial"/>
          <w:sz w:val="16"/>
          <w:szCs w:val="16"/>
          <w:lang w:val="en-US"/>
        </w:rPr>
        <w:t>FERON</w:t>
      </w:r>
      <w:r w:rsidRPr="002D37FE">
        <w:rPr>
          <w:rFonts w:ascii="Arial" w:hAnsi="Arial" w:cs="Arial"/>
          <w:sz w:val="16"/>
          <w:szCs w:val="16"/>
        </w:rPr>
        <w:t>» составляет два года (24 месяца) со дня продажи.  Но не более трех лет от даты производства.</w:t>
      </w:r>
      <w:r w:rsidR="00A956C5" w:rsidRPr="002D37FE">
        <w:rPr>
          <w:rFonts w:ascii="Arial" w:hAnsi="Arial" w:cs="Arial"/>
          <w:sz w:val="16"/>
          <w:szCs w:val="16"/>
        </w:rPr>
        <w:t xml:space="preserve"> </w:t>
      </w:r>
    </w:p>
    <w:p w:rsidR="00A956C5" w:rsidRPr="002D37FE" w:rsidRDefault="00A956C5" w:rsidP="002D37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Pr="002D37FE">
        <w:rPr>
          <w:rFonts w:ascii="Arial" w:hAnsi="Arial" w:cs="Arial"/>
          <w:sz w:val="16"/>
          <w:szCs w:val="16"/>
          <w:lang w:val="en-US"/>
        </w:rPr>
        <w:t>FERON</w:t>
      </w:r>
      <w:r w:rsidRPr="002D37FE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A956C5" w:rsidRPr="002D37FE" w:rsidRDefault="00A956C5" w:rsidP="002D37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A956C5" w:rsidRPr="002D37FE" w:rsidRDefault="00A956C5" w:rsidP="002D37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956C5" w:rsidRPr="002D37FE" w:rsidRDefault="00A956C5" w:rsidP="002D37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A956C5" w:rsidRPr="002D37FE" w:rsidRDefault="00A956C5" w:rsidP="002D37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A956C5" w:rsidRPr="002D37FE" w:rsidRDefault="00A956C5" w:rsidP="002D37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proofErr w:type="gramStart"/>
      <w:r w:rsidRPr="002D37FE">
        <w:rPr>
          <w:rFonts w:ascii="Arial" w:hAnsi="Arial" w:cs="Arial"/>
          <w:sz w:val="16"/>
          <w:szCs w:val="16"/>
        </w:rPr>
        <w:t>в других целях</w:t>
      </w:r>
      <w:proofErr w:type="gramEnd"/>
      <w:r w:rsidRPr="002D37FE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A956C5" w:rsidRPr="002D37FE" w:rsidRDefault="001C0AA6" w:rsidP="002D37FE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D37F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6C5" w:rsidRPr="002D37FE" w:rsidSect="002D3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391"/>
    <w:multiLevelType w:val="hybridMultilevel"/>
    <w:tmpl w:val="A8204A4A"/>
    <w:lvl w:ilvl="0" w:tplc="4CE8C728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6745D"/>
    <w:multiLevelType w:val="hybridMultilevel"/>
    <w:tmpl w:val="8996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20BB"/>
    <w:multiLevelType w:val="hybridMultilevel"/>
    <w:tmpl w:val="C3484DEE"/>
    <w:lvl w:ilvl="0" w:tplc="E54C2A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FB6CA5"/>
    <w:multiLevelType w:val="multilevel"/>
    <w:tmpl w:val="834A4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8A5114"/>
    <w:multiLevelType w:val="hybridMultilevel"/>
    <w:tmpl w:val="5E182EC4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546290"/>
    <w:multiLevelType w:val="hybridMultilevel"/>
    <w:tmpl w:val="00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6A4"/>
    <w:rsid w:val="00070910"/>
    <w:rsid w:val="000F109D"/>
    <w:rsid w:val="001039F2"/>
    <w:rsid w:val="00127001"/>
    <w:rsid w:val="00174CA0"/>
    <w:rsid w:val="001C0AA6"/>
    <w:rsid w:val="001E59B3"/>
    <w:rsid w:val="00254179"/>
    <w:rsid w:val="002736A4"/>
    <w:rsid w:val="00290ACA"/>
    <w:rsid w:val="002D37FE"/>
    <w:rsid w:val="00316049"/>
    <w:rsid w:val="0032291C"/>
    <w:rsid w:val="003536C0"/>
    <w:rsid w:val="003863FC"/>
    <w:rsid w:val="00390DBC"/>
    <w:rsid w:val="003C37D3"/>
    <w:rsid w:val="003C5ABD"/>
    <w:rsid w:val="004E647A"/>
    <w:rsid w:val="005573F7"/>
    <w:rsid w:val="0057046C"/>
    <w:rsid w:val="00592D77"/>
    <w:rsid w:val="00607808"/>
    <w:rsid w:val="0064012D"/>
    <w:rsid w:val="0071357D"/>
    <w:rsid w:val="00765267"/>
    <w:rsid w:val="007D6026"/>
    <w:rsid w:val="00844EE3"/>
    <w:rsid w:val="008461E9"/>
    <w:rsid w:val="00857C4A"/>
    <w:rsid w:val="0087783F"/>
    <w:rsid w:val="0088457A"/>
    <w:rsid w:val="009029F6"/>
    <w:rsid w:val="009654B7"/>
    <w:rsid w:val="0098494C"/>
    <w:rsid w:val="009B6804"/>
    <w:rsid w:val="009E2B24"/>
    <w:rsid w:val="00A066A8"/>
    <w:rsid w:val="00A268AE"/>
    <w:rsid w:val="00A956C5"/>
    <w:rsid w:val="00B0628C"/>
    <w:rsid w:val="00B329C0"/>
    <w:rsid w:val="00BC2584"/>
    <w:rsid w:val="00BD2787"/>
    <w:rsid w:val="00C95406"/>
    <w:rsid w:val="00D136A4"/>
    <w:rsid w:val="00DA6706"/>
    <w:rsid w:val="00DF17E8"/>
    <w:rsid w:val="00DF338A"/>
    <w:rsid w:val="00DF7ADE"/>
    <w:rsid w:val="00E40BBB"/>
    <w:rsid w:val="00E6117D"/>
    <w:rsid w:val="00E646D9"/>
    <w:rsid w:val="00E827B7"/>
    <w:rsid w:val="00EC71F1"/>
    <w:rsid w:val="00F562B3"/>
    <w:rsid w:val="00F7524A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0154E-B1BC-4156-B854-BD3BC844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C"/>
    <w:pPr>
      <w:ind w:left="720"/>
      <w:contextualSpacing/>
    </w:pPr>
  </w:style>
  <w:style w:type="table" w:styleId="a4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10</cp:revision>
  <dcterms:created xsi:type="dcterms:W3CDTF">2017-06-13T07:24:00Z</dcterms:created>
  <dcterms:modified xsi:type="dcterms:W3CDTF">2023-07-19T08:50:00Z</dcterms:modified>
</cp:coreProperties>
</file>