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Default="00540501" w:rsidP="00540501">
      <w:pPr>
        <w:spacing w:after="0"/>
        <w:jc w:val="center"/>
        <w:rPr>
          <w:rFonts w:ascii="Arial" w:hAnsi="Arial" w:cs="Arial"/>
          <w:b/>
          <w:caps/>
          <w:sz w:val="16"/>
          <w:szCs w:val="16"/>
        </w:rPr>
      </w:pPr>
      <w:r w:rsidRPr="00E14567">
        <w:rPr>
          <w:rFonts w:ascii="Arial" w:hAnsi="Arial" w:cs="Arial"/>
          <w:b/>
          <w:caps/>
          <w:sz w:val="16"/>
          <w:szCs w:val="16"/>
        </w:rPr>
        <w:t>СВЕТИЛЬНИКИ ОБЩЕГО НАЗНАЧЕНИЯ СВЕТОДИОДНЫЕ ВСТРАИВАЕМЫЕ ТМ «FERON» СЕРИИ: AL</w:t>
      </w:r>
    </w:p>
    <w:p w:rsidR="00540501" w:rsidRPr="00540501" w:rsidRDefault="00540501" w:rsidP="00540501">
      <w:pPr>
        <w:spacing w:after="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540501">
        <w:rPr>
          <w:rFonts w:ascii="Arial" w:hAnsi="Arial" w:cs="Arial"/>
          <w:b/>
          <w:caps/>
          <w:sz w:val="16"/>
          <w:szCs w:val="16"/>
        </w:rPr>
        <w:t>2115</w:t>
      </w:r>
    </w:p>
    <w:p w:rsidR="007F731F" w:rsidRPr="00540501" w:rsidRDefault="007F731F" w:rsidP="00540501">
      <w:pPr>
        <w:spacing w:after="0"/>
        <w:jc w:val="center"/>
        <w:rPr>
          <w:rFonts w:ascii="Arial" w:hAnsi="Arial" w:cs="Arial"/>
          <w:b/>
          <w:sz w:val="16"/>
          <w:szCs w:val="16"/>
        </w:rPr>
      </w:pPr>
      <w:r w:rsidRPr="00540501">
        <w:rPr>
          <w:rFonts w:ascii="Arial" w:hAnsi="Arial" w:cs="Arial"/>
          <w:b/>
          <w:sz w:val="16"/>
          <w:szCs w:val="16"/>
        </w:rPr>
        <w:t>Инструкция по эксплуатации</w:t>
      </w:r>
      <w:r w:rsidR="00540501">
        <w:rPr>
          <w:rFonts w:ascii="Arial" w:hAnsi="Arial" w:cs="Arial"/>
          <w:b/>
          <w:sz w:val="16"/>
          <w:szCs w:val="16"/>
        </w:rPr>
        <w:t xml:space="preserve"> и технический паспорт</w:t>
      </w:r>
    </w:p>
    <w:p w:rsidR="007F731F" w:rsidRPr="00540501" w:rsidRDefault="007F731F" w:rsidP="00540501">
      <w:pPr>
        <w:pStyle w:val="a3"/>
        <w:numPr>
          <w:ilvl w:val="0"/>
          <w:numId w:val="1"/>
        </w:numPr>
        <w:spacing w:after="0"/>
        <w:rPr>
          <w:rFonts w:ascii="Arial" w:hAnsi="Arial" w:cs="Arial"/>
          <w:b/>
          <w:sz w:val="16"/>
          <w:szCs w:val="16"/>
        </w:rPr>
      </w:pPr>
      <w:r w:rsidRPr="00540501">
        <w:rPr>
          <w:rFonts w:ascii="Arial" w:hAnsi="Arial" w:cs="Arial"/>
          <w:b/>
          <w:sz w:val="16"/>
          <w:szCs w:val="16"/>
        </w:rPr>
        <w:t>Описание</w:t>
      </w:r>
    </w:p>
    <w:p w:rsidR="007F731F"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lang w:val="en-US"/>
        </w:rPr>
        <w:t>AL</w:t>
      </w:r>
      <w:r w:rsidRPr="00540501">
        <w:rPr>
          <w:rFonts w:ascii="Arial" w:hAnsi="Arial" w:cs="Arial"/>
          <w:sz w:val="16"/>
          <w:szCs w:val="16"/>
        </w:rPr>
        <w:t xml:space="preserve">2115 </w:t>
      </w:r>
      <w:proofErr w:type="spellStart"/>
      <w:r w:rsidRPr="00540501">
        <w:rPr>
          <w:rFonts w:ascii="Arial" w:hAnsi="Arial" w:cs="Arial"/>
          <w:sz w:val="16"/>
          <w:szCs w:val="16"/>
        </w:rPr>
        <w:t>тм</w:t>
      </w:r>
      <w:proofErr w:type="spellEnd"/>
      <w:r w:rsidRPr="00540501">
        <w:rPr>
          <w:rFonts w:ascii="Arial" w:hAnsi="Arial" w:cs="Arial"/>
          <w:sz w:val="16"/>
          <w:szCs w:val="16"/>
        </w:rPr>
        <w:t xml:space="preserve"> «</w:t>
      </w:r>
      <w:r w:rsidRPr="00540501">
        <w:rPr>
          <w:rFonts w:ascii="Arial" w:hAnsi="Arial" w:cs="Arial"/>
          <w:sz w:val="16"/>
          <w:szCs w:val="16"/>
          <w:lang w:val="en-US"/>
        </w:rPr>
        <w:t>FERON</w:t>
      </w:r>
      <w:r w:rsidR="00540501">
        <w:rPr>
          <w:rFonts w:ascii="Arial" w:hAnsi="Arial" w:cs="Arial"/>
          <w:sz w:val="16"/>
          <w:szCs w:val="16"/>
        </w:rPr>
        <w:t>» - встраиваемые</w:t>
      </w:r>
      <w:r w:rsidRPr="00540501">
        <w:rPr>
          <w:rFonts w:ascii="Arial" w:hAnsi="Arial" w:cs="Arial"/>
          <w:sz w:val="16"/>
          <w:szCs w:val="16"/>
        </w:rPr>
        <w:t xml:space="preserve"> с</w:t>
      </w:r>
      <w:r w:rsidR="007F731F" w:rsidRPr="00540501">
        <w:rPr>
          <w:rFonts w:ascii="Arial" w:hAnsi="Arial" w:cs="Arial"/>
          <w:sz w:val="16"/>
          <w:szCs w:val="16"/>
        </w:rPr>
        <w:t>ветильник</w:t>
      </w:r>
      <w:r w:rsidR="00BE1143" w:rsidRPr="00540501">
        <w:rPr>
          <w:rFonts w:ascii="Arial" w:hAnsi="Arial" w:cs="Arial"/>
          <w:sz w:val="16"/>
          <w:szCs w:val="16"/>
        </w:rPr>
        <w:t>и</w:t>
      </w:r>
      <w:r w:rsidR="007F731F" w:rsidRPr="00540501">
        <w:rPr>
          <w:rFonts w:ascii="Arial" w:hAnsi="Arial" w:cs="Arial"/>
          <w:sz w:val="16"/>
          <w:szCs w:val="16"/>
        </w:rPr>
        <w:t xml:space="preserve"> </w:t>
      </w:r>
      <w:r w:rsidRPr="00540501">
        <w:rPr>
          <w:rFonts w:ascii="Arial" w:hAnsi="Arial" w:cs="Arial"/>
          <w:sz w:val="16"/>
          <w:szCs w:val="16"/>
        </w:rPr>
        <w:t>общего назначения</w:t>
      </w:r>
      <w:r w:rsidR="001B649F" w:rsidRPr="00540501">
        <w:rPr>
          <w:rFonts w:ascii="Arial" w:hAnsi="Arial" w:cs="Arial"/>
          <w:sz w:val="16"/>
          <w:szCs w:val="16"/>
        </w:rPr>
        <w:t xml:space="preserve"> со светодиодными источниками света</w:t>
      </w:r>
      <w:r w:rsidRPr="00540501">
        <w:rPr>
          <w:rFonts w:ascii="Arial" w:hAnsi="Arial" w:cs="Arial"/>
          <w:sz w:val="16"/>
          <w:szCs w:val="16"/>
        </w:rPr>
        <w:t>. П</w:t>
      </w:r>
      <w:r w:rsidR="007F731F" w:rsidRPr="00540501">
        <w:rPr>
          <w:rFonts w:ascii="Arial" w:hAnsi="Arial" w:cs="Arial"/>
          <w:sz w:val="16"/>
          <w:szCs w:val="16"/>
        </w:rPr>
        <w:t>редназначен</w:t>
      </w:r>
      <w:r w:rsidR="00BE1143" w:rsidRPr="00540501">
        <w:rPr>
          <w:rFonts w:ascii="Arial" w:hAnsi="Arial" w:cs="Arial"/>
          <w:sz w:val="16"/>
          <w:szCs w:val="16"/>
        </w:rPr>
        <w:t>ы</w:t>
      </w:r>
      <w:r w:rsidR="007F731F" w:rsidRPr="00540501">
        <w:rPr>
          <w:rFonts w:ascii="Arial" w:hAnsi="Arial" w:cs="Arial"/>
          <w:sz w:val="16"/>
          <w:szCs w:val="16"/>
        </w:rPr>
        <w:t xml:space="preserve"> для общего освещения </w:t>
      </w:r>
      <w:r w:rsidR="00BE1143" w:rsidRPr="00540501">
        <w:rPr>
          <w:rFonts w:ascii="Arial" w:hAnsi="Arial" w:cs="Arial"/>
          <w:sz w:val="16"/>
          <w:szCs w:val="16"/>
        </w:rPr>
        <w:t>торговых центров, офисных помещений, подсобных помещ</w:t>
      </w:r>
      <w:r w:rsidR="00A57C1D" w:rsidRPr="00540501">
        <w:rPr>
          <w:rFonts w:ascii="Arial" w:hAnsi="Arial" w:cs="Arial"/>
          <w:sz w:val="16"/>
          <w:szCs w:val="16"/>
        </w:rPr>
        <w:t xml:space="preserve">ений, лестниц, коридоров, кафе </w:t>
      </w:r>
      <w:r w:rsidR="00BE1143" w:rsidRPr="00540501">
        <w:rPr>
          <w:rFonts w:ascii="Arial" w:hAnsi="Arial" w:cs="Arial"/>
          <w:sz w:val="16"/>
          <w:szCs w:val="16"/>
        </w:rPr>
        <w:t xml:space="preserve">и </w:t>
      </w:r>
      <w:r w:rsidR="00540501" w:rsidRPr="00540501">
        <w:rPr>
          <w:rFonts w:ascii="Arial" w:hAnsi="Arial" w:cs="Arial"/>
          <w:sz w:val="16"/>
          <w:szCs w:val="16"/>
        </w:rPr>
        <w:t>пр.</w:t>
      </w:r>
    </w:p>
    <w:p w:rsidR="00E3539B" w:rsidRPr="00540501" w:rsidRDefault="001B649F"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 для</w:t>
      </w:r>
      <w:r w:rsidR="00E3539B" w:rsidRPr="00540501">
        <w:rPr>
          <w:rFonts w:ascii="Arial" w:hAnsi="Arial" w:cs="Arial"/>
          <w:sz w:val="16"/>
          <w:szCs w:val="16"/>
        </w:rPr>
        <w:t xml:space="preserve"> заме</w:t>
      </w:r>
      <w:r w:rsidR="00233235" w:rsidRPr="00540501">
        <w:rPr>
          <w:rFonts w:ascii="Arial" w:hAnsi="Arial" w:cs="Arial"/>
          <w:sz w:val="16"/>
          <w:szCs w:val="16"/>
        </w:rPr>
        <w:t>н</w:t>
      </w:r>
      <w:r w:rsidRPr="00540501">
        <w:rPr>
          <w:rFonts w:ascii="Arial" w:hAnsi="Arial" w:cs="Arial"/>
          <w:sz w:val="16"/>
          <w:szCs w:val="16"/>
        </w:rPr>
        <w:t>ы</w:t>
      </w:r>
      <w:r w:rsidR="00233235" w:rsidRPr="00540501">
        <w:rPr>
          <w:rFonts w:ascii="Arial" w:hAnsi="Arial" w:cs="Arial"/>
          <w:sz w:val="16"/>
          <w:szCs w:val="16"/>
        </w:rPr>
        <w:t xml:space="preserve"> стандартные </w:t>
      </w:r>
      <w:r w:rsidR="00E3539B" w:rsidRPr="00540501">
        <w:rPr>
          <w:rFonts w:ascii="Arial" w:hAnsi="Arial" w:cs="Arial"/>
          <w:sz w:val="16"/>
          <w:szCs w:val="16"/>
        </w:rPr>
        <w:t>светильники</w:t>
      </w:r>
      <w:r w:rsidRPr="00540501">
        <w:rPr>
          <w:rFonts w:ascii="Arial" w:hAnsi="Arial" w:cs="Arial"/>
          <w:sz w:val="16"/>
          <w:szCs w:val="16"/>
        </w:rPr>
        <w:t xml:space="preserve"> с люминесцентными лампами типа</w:t>
      </w:r>
      <w:r w:rsidR="00233235" w:rsidRPr="00540501">
        <w:rPr>
          <w:rFonts w:ascii="Arial" w:hAnsi="Arial" w:cs="Arial"/>
          <w:sz w:val="16"/>
          <w:szCs w:val="16"/>
        </w:rPr>
        <w:t xml:space="preserve"> ЛВО 4х18Вт</w:t>
      </w:r>
      <w:r w:rsidR="00E3539B" w:rsidRPr="00540501">
        <w:rPr>
          <w:rFonts w:ascii="Arial" w:hAnsi="Arial" w:cs="Arial"/>
          <w:sz w:val="16"/>
          <w:szCs w:val="16"/>
        </w:rPr>
        <w:t>.</w:t>
      </w:r>
    </w:p>
    <w:p w:rsidR="00E3539B"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w:t>
      </w:r>
      <w:r w:rsidR="00E3539B" w:rsidRPr="00540501">
        <w:rPr>
          <w:rFonts w:ascii="Arial" w:hAnsi="Arial" w:cs="Arial"/>
          <w:sz w:val="16"/>
          <w:szCs w:val="16"/>
        </w:rPr>
        <w:t xml:space="preserve"> для установки </w:t>
      </w:r>
      <w:r w:rsidR="00F6152B" w:rsidRPr="00540501">
        <w:rPr>
          <w:rFonts w:ascii="Arial" w:hAnsi="Arial" w:cs="Arial"/>
          <w:sz w:val="16"/>
          <w:szCs w:val="16"/>
        </w:rPr>
        <w:t>в подвесной потолок типа Армстр</w:t>
      </w:r>
      <w:r w:rsidR="00E3539B" w:rsidRPr="00540501">
        <w:rPr>
          <w:rFonts w:ascii="Arial" w:hAnsi="Arial" w:cs="Arial"/>
          <w:sz w:val="16"/>
          <w:szCs w:val="16"/>
        </w:rPr>
        <w:t>онг.</w:t>
      </w:r>
    </w:p>
    <w:p w:rsidR="00BE1143"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Есть отверстия в корпусе светильников</w:t>
      </w:r>
      <w:r w:rsidR="00BE1143" w:rsidRPr="00540501">
        <w:rPr>
          <w:rFonts w:ascii="Arial" w:hAnsi="Arial" w:cs="Arial"/>
          <w:sz w:val="16"/>
          <w:szCs w:val="16"/>
        </w:rPr>
        <w:t xml:space="preserve"> для накладного </w:t>
      </w:r>
      <w:r w:rsidR="00EA3F6B" w:rsidRPr="00540501">
        <w:rPr>
          <w:rFonts w:ascii="Arial" w:hAnsi="Arial" w:cs="Arial"/>
          <w:sz w:val="16"/>
          <w:szCs w:val="16"/>
        </w:rPr>
        <w:t xml:space="preserve">и подвесного </w:t>
      </w:r>
      <w:r w:rsidR="00BE1143" w:rsidRPr="00540501">
        <w:rPr>
          <w:rFonts w:ascii="Arial" w:hAnsi="Arial" w:cs="Arial"/>
          <w:sz w:val="16"/>
          <w:szCs w:val="16"/>
        </w:rPr>
        <w:t xml:space="preserve">монтажа </w:t>
      </w:r>
      <w:r w:rsidRPr="00540501">
        <w:rPr>
          <w:rFonts w:ascii="Arial" w:hAnsi="Arial" w:cs="Arial"/>
          <w:sz w:val="16"/>
          <w:szCs w:val="16"/>
        </w:rPr>
        <w:t>(комплект крепежей в комплект не входит)</w:t>
      </w:r>
      <w:r w:rsidR="00BE1143" w:rsidRPr="00540501">
        <w:rPr>
          <w:rFonts w:ascii="Arial" w:hAnsi="Arial" w:cs="Arial"/>
          <w:sz w:val="16"/>
          <w:szCs w:val="16"/>
        </w:rPr>
        <w:t xml:space="preserve">. </w:t>
      </w:r>
    </w:p>
    <w:p w:rsidR="00233235" w:rsidRPr="00540501" w:rsidRDefault="00233235"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 xml:space="preserve">Светильники </w:t>
      </w:r>
      <w:r w:rsidR="001B649F" w:rsidRPr="00540501">
        <w:rPr>
          <w:rFonts w:ascii="Arial" w:hAnsi="Arial" w:cs="Arial"/>
          <w:sz w:val="16"/>
          <w:szCs w:val="16"/>
        </w:rPr>
        <w:t>предназначены для работы</w:t>
      </w:r>
      <w:r w:rsidRPr="00540501">
        <w:rPr>
          <w:rFonts w:ascii="Arial" w:hAnsi="Arial" w:cs="Arial"/>
          <w:sz w:val="16"/>
          <w:szCs w:val="16"/>
        </w:rPr>
        <w:t xml:space="preserve"> от сети переменного тока</w:t>
      </w:r>
      <w:r w:rsidR="001B649F" w:rsidRPr="00540501">
        <w:rPr>
          <w:rFonts w:ascii="Arial" w:hAnsi="Arial" w:cs="Arial"/>
          <w:sz w:val="16"/>
          <w:szCs w:val="16"/>
        </w:rPr>
        <w:t xml:space="preserve"> с номинальным напряжением</w:t>
      </w:r>
      <w:r w:rsidRPr="00540501">
        <w:rPr>
          <w:rFonts w:ascii="Arial" w:hAnsi="Arial" w:cs="Arial"/>
          <w:sz w:val="16"/>
          <w:szCs w:val="16"/>
        </w:rPr>
        <w:t xml:space="preserve"> 230В. Качество электроэнергии должно </w:t>
      </w:r>
      <w:r w:rsidR="00AF5514" w:rsidRPr="00540501">
        <w:rPr>
          <w:rFonts w:ascii="Arial" w:hAnsi="Arial" w:cs="Arial"/>
          <w:sz w:val="16"/>
          <w:szCs w:val="16"/>
        </w:rPr>
        <w:t>соответствовать требованиям</w:t>
      </w:r>
      <w:r w:rsidRPr="00540501">
        <w:rPr>
          <w:rFonts w:ascii="Arial" w:hAnsi="Arial" w:cs="Arial"/>
          <w:sz w:val="16"/>
          <w:szCs w:val="16"/>
        </w:rPr>
        <w:t xml:space="preserve"> </w:t>
      </w:r>
      <w:hyperlink r:id="rId5"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BE1143" w:rsidRPr="00540501" w:rsidRDefault="00BE1143"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устанавливаются на поверхность (или встраиваются в нишу) из нормально воспламеняемого материала.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Технические характеристики</w:t>
      </w:r>
      <w:r w:rsidR="001B649F" w:rsidRPr="00540501">
        <w:rPr>
          <w:rFonts w:ascii="Arial" w:hAnsi="Arial" w:cs="Arial"/>
          <w:b/>
          <w:sz w:val="16"/>
          <w:szCs w:val="16"/>
          <w:lang w:val="en-US"/>
        </w:rPr>
        <w:t>*</w:t>
      </w:r>
      <w:r w:rsidR="00BB292C" w:rsidRPr="00540501">
        <w:rPr>
          <w:rFonts w:ascii="Arial" w:hAnsi="Arial" w:cs="Arial"/>
          <w:b/>
          <w:sz w:val="16"/>
          <w:szCs w:val="16"/>
        </w:rPr>
        <w:t>:</w:t>
      </w:r>
    </w:p>
    <w:tbl>
      <w:tblPr>
        <w:tblStyle w:val="a4"/>
        <w:tblW w:w="5000" w:type="pct"/>
        <w:jc w:val="center"/>
        <w:tblLook w:val="04A0" w:firstRow="1" w:lastRow="0" w:firstColumn="1" w:lastColumn="0" w:noHBand="0" w:noVBand="1"/>
      </w:tblPr>
      <w:tblGrid>
        <w:gridCol w:w="5125"/>
        <w:gridCol w:w="2070"/>
        <w:gridCol w:w="1703"/>
        <w:gridCol w:w="893"/>
        <w:gridCol w:w="891"/>
      </w:tblGrid>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Pr>
                <w:rFonts w:ascii="Arial" w:hAnsi="Arial" w:cs="Arial"/>
                <w:sz w:val="16"/>
                <w:szCs w:val="16"/>
              </w:rPr>
              <w:t>Напряжение питания</w:t>
            </w:r>
          </w:p>
        </w:tc>
        <w:tc>
          <w:tcPr>
            <w:tcW w:w="2601" w:type="pct"/>
            <w:gridSpan w:val="4"/>
            <w:vAlign w:val="center"/>
          </w:tcPr>
          <w:p w:rsidR="009B6F77" w:rsidRPr="00540501" w:rsidRDefault="009B6F77" w:rsidP="00540501">
            <w:pPr>
              <w:jc w:val="center"/>
              <w:rPr>
                <w:rFonts w:ascii="Arial" w:hAnsi="Arial" w:cs="Arial"/>
                <w:sz w:val="16"/>
                <w:szCs w:val="16"/>
              </w:rPr>
            </w:pPr>
            <w:r>
              <w:rPr>
                <w:rFonts w:ascii="Arial" w:hAnsi="Arial" w:cs="Arial"/>
                <w:sz w:val="16"/>
                <w:szCs w:val="16"/>
              </w:rPr>
              <w:t>185-265</w:t>
            </w:r>
            <w:r w:rsidRPr="00540501">
              <w:rPr>
                <w:rFonts w:ascii="Arial" w:hAnsi="Arial" w:cs="Arial"/>
                <w:sz w:val="16"/>
                <w:szCs w:val="16"/>
              </w:rPr>
              <w:t>В</w:t>
            </w:r>
          </w:p>
        </w:tc>
      </w:tr>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sidRPr="00540501">
              <w:rPr>
                <w:rFonts w:ascii="Arial" w:hAnsi="Arial" w:cs="Arial"/>
                <w:sz w:val="16"/>
                <w:szCs w:val="16"/>
              </w:rPr>
              <w:t>Частота сети</w:t>
            </w:r>
          </w:p>
        </w:tc>
        <w:tc>
          <w:tcPr>
            <w:tcW w:w="2601" w:type="pct"/>
            <w:gridSpan w:val="4"/>
            <w:vAlign w:val="center"/>
          </w:tcPr>
          <w:p w:rsidR="009B6F77" w:rsidRPr="00540501" w:rsidRDefault="009B6F77" w:rsidP="00540501">
            <w:pPr>
              <w:jc w:val="center"/>
              <w:rPr>
                <w:rFonts w:ascii="Arial" w:hAnsi="Arial" w:cs="Arial"/>
                <w:sz w:val="16"/>
                <w:szCs w:val="16"/>
              </w:rPr>
            </w:pPr>
            <w:r w:rsidRPr="00540501">
              <w:rPr>
                <w:rFonts w:ascii="Arial" w:hAnsi="Arial" w:cs="Arial"/>
                <w:sz w:val="16"/>
                <w:szCs w:val="16"/>
              </w:rPr>
              <w:t>50Гц</w:t>
            </w:r>
          </w:p>
        </w:tc>
      </w:tr>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sidRPr="00540501">
              <w:rPr>
                <w:rFonts w:ascii="Arial" w:hAnsi="Arial" w:cs="Arial"/>
                <w:sz w:val="16"/>
                <w:szCs w:val="16"/>
              </w:rPr>
              <w:t>Потребляемая мощность</w:t>
            </w:r>
          </w:p>
        </w:tc>
        <w:tc>
          <w:tcPr>
            <w:tcW w:w="1766" w:type="pct"/>
            <w:gridSpan w:val="2"/>
            <w:vAlign w:val="center"/>
          </w:tcPr>
          <w:p w:rsidR="009B6F77" w:rsidRPr="00540501" w:rsidRDefault="009B6F77" w:rsidP="00540501">
            <w:pPr>
              <w:jc w:val="center"/>
              <w:rPr>
                <w:rFonts w:ascii="Arial" w:hAnsi="Arial" w:cs="Arial"/>
                <w:sz w:val="16"/>
                <w:szCs w:val="16"/>
              </w:rPr>
            </w:pPr>
            <w:r w:rsidRPr="00540501">
              <w:rPr>
                <w:rFonts w:ascii="Arial" w:hAnsi="Arial" w:cs="Arial"/>
                <w:sz w:val="16"/>
                <w:szCs w:val="16"/>
              </w:rPr>
              <w:t>36Вт</w:t>
            </w:r>
          </w:p>
        </w:tc>
        <w:tc>
          <w:tcPr>
            <w:tcW w:w="418" w:type="pct"/>
            <w:vAlign w:val="center"/>
          </w:tcPr>
          <w:p w:rsidR="009B6F77" w:rsidRPr="00540501" w:rsidRDefault="009B6F77" w:rsidP="00540501">
            <w:pPr>
              <w:jc w:val="center"/>
              <w:rPr>
                <w:rFonts w:ascii="Arial" w:hAnsi="Arial" w:cs="Arial"/>
                <w:sz w:val="16"/>
                <w:szCs w:val="16"/>
              </w:rPr>
            </w:pPr>
            <w:r>
              <w:rPr>
                <w:rFonts w:ascii="Arial" w:hAnsi="Arial" w:cs="Arial"/>
                <w:sz w:val="16"/>
                <w:szCs w:val="16"/>
              </w:rPr>
              <w:t>48Вт</w:t>
            </w:r>
          </w:p>
        </w:tc>
        <w:tc>
          <w:tcPr>
            <w:tcW w:w="417" w:type="pct"/>
            <w:vAlign w:val="center"/>
          </w:tcPr>
          <w:p w:rsidR="009B6F77" w:rsidRPr="00540501" w:rsidRDefault="009B6F77" w:rsidP="00540501">
            <w:pPr>
              <w:jc w:val="center"/>
              <w:rPr>
                <w:rFonts w:ascii="Arial" w:hAnsi="Arial" w:cs="Arial"/>
                <w:sz w:val="16"/>
                <w:szCs w:val="16"/>
              </w:rPr>
            </w:pPr>
            <w:r>
              <w:rPr>
                <w:rFonts w:ascii="Arial" w:hAnsi="Arial" w:cs="Arial"/>
                <w:sz w:val="16"/>
                <w:szCs w:val="16"/>
              </w:rPr>
              <w:t>72Вт</w:t>
            </w:r>
          </w:p>
        </w:tc>
      </w:tr>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sidRPr="00540501">
              <w:rPr>
                <w:rFonts w:ascii="Arial" w:hAnsi="Arial" w:cs="Arial"/>
                <w:sz w:val="16"/>
                <w:szCs w:val="16"/>
              </w:rPr>
              <w:t>Коэффициент мощности</w:t>
            </w:r>
          </w:p>
        </w:tc>
        <w:tc>
          <w:tcPr>
            <w:tcW w:w="2601" w:type="pct"/>
            <w:gridSpan w:val="4"/>
            <w:vAlign w:val="center"/>
          </w:tcPr>
          <w:p w:rsidR="009B6F77" w:rsidRPr="00540501" w:rsidRDefault="009B6F77" w:rsidP="00540501">
            <w:pPr>
              <w:jc w:val="center"/>
              <w:rPr>
                <w:rFonts w:ascii="Arial" w:hAnsi="Arial" w:cs="Arial"/>
                <w:sz w:val="16"/>
                <w:szCs w:val="16"/>
                <w:lang w:val="en-US"/>
              </w:rPr>
            </w:pPr>
            <w:r w:rsidRPr="00540501">
              <w:rPr>
                <w:rFonts w:ascii="Arial" w:hAnsi="Arial" w:cs="Arial"/>
                <w:sz w:val="16"/>
                <w:szCs w:val="16"/>
                <w:lang w:val="en-US"/>
              </w:rPr>
              <w:t>&gt;</w:t>
            </w:r>
            <w:r w:rsidRPr="00540501">
              <w:rPr>
                <w:rFonts w:ascii="Arial" w:hAnsi="Arial" w:cs="Arial"/>
                <w:sz w:val="16"/>
                <w:szCs w:val="16"/>
              </w:rPr>
              <w:t>0,9</w:t>
            </w:r>
          </w:p>
        </w:tc>
      </w:tr>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sidRPr="00540501">
              <w:rPr>
                <w:rFonts w:ascii="Arial" w:hAnsi="Arial" w:cs="Arial"/>
                <w:sz w:val="16"/>
                <w:szCs w:val="16"/>
              </w:rPr>
              <w:t>Источник света</w:t>
            </w:r>
          </w:p>
        </w:tc>
        <w:tc>
          <w:tcPr>
            <w:tcW w:w="2601" w:type="pct"/>
            <w:gridSpan w:val="4"/>
            <w:vAlign w:val="center"/>
          </w:tcPr>
          <w:p w:rsidR="009B6F77" w:rsidRPr="00540501" w:rsidRDefault="009B6F77" w:rsidP="00540501">
            <w:pPr>
              <w:jc w:val="center"/>
              <w:rPr>
                <w:rFonts w:ascii="Arial" w:hAnsi="Arial" w:cs="Arial"/>
                <w:sz w:val="16"/>
                <w:szCs w:val="16"/>
              </w:rPr>
            </w:pPr>
            <w:r w:rsidRPr="00540501">
              <w:rPr>
                <w:rFonts w:ascii="Arial" w:hAnsi="Arial" w:cs="Arial"/>
                <w:sz w:val="16"/>
                <w:szCs w:val="16"/>
              </w:rPr>
              <w:t xml:space="preserve">Светодиоды </w:t>
            </w:r>
            <w:r w:rsidRPr="00540501">
              <w:rPr>
                <w:rFonts w:ascii="Arial" w:hAnsi="Arial" w:cs="Arial"/>
                <w:sz w:val="16"/>
                <w:szCs w:val="16"/>
                <w:lang w:val="en-US"/>
              </w:rPr>
              <w:t>smd2835</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Тип рассеивателя (см. на упаковке)</w:t>
            </w:r>
          </w:p>
        </w:tc>
        <w:tc>
          <w:tcPr>
            <w:tcW w:w="969"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матовый</w:t>
            </w:r>
          </w:p>
        </w:tc>
        <w:tc>
          <w:tcPr>
            <w:tcW w:w="1632" w:type="pct"/>
            <w:gridSpan w:val="3"/>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теснением призма</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Материал рассеивателя</w:t>
            </w:r>
          </w:p>
        </w:tc>
        <w:tc>
          <w:tcPr>
            <w:tcW w:w="969" w:type="pct"/>
            <w:vAlign w:val="center"/>
          </w:tcPr>
          <w:p w:rsidR="009B6F77" w:rsidRPr="00540501" w:rsidRDefault="009B6F77" w:rsidP="009B6F77">
            <w:pPr>
              <w:jc w:val="center"/>
              <w:rPr>
                <w:rFonts w:ascii="Arial" w:hAnsi="Arial" w:cs="Arial"/>
                <w:sz w:val="16"/>
                <w:szCs w:val="16"/>
              </w:rPr>
            </w:pPr>
            <w:r>
              <w:rPr>
                <w:rFonts w:ascii="Arial" w:hAnsi="Arial" w:cs="Arial"/>
                <w:sz w:val="16"/>
                <w:szCs w:val="16"/>
              </w:rPr>
              <w:t>матовый акриловый полимер</w:t>
            </w:r>
          </w:p>
        </w:tc>
        <w:tc>
          <w:tcPr>
            <w:tcW w:w="1632" w:type="pct"/>
            <w:gridSpan w:val="3"/>
            <w:vAlign w:val="center"/>
          </w:tcPr>
          <w:p w:rsidR="009B6F77" w:rsidRPr="00540501" w:rsidRDefault="009B6F77" w:rsidP="009B6F77">
            <w:pPr>
              <w:jc w:val="center"/>
              <w:rPr>
                <w:rFonts w:ascii="Arial" w:hAnsi="Arial" w:cs="Arial"/>
                <w:sz w:val="16"/>
                <w:szCs w:val="16"/>
              </w:rPr>
            </w:pPr>
            <w:r>
              <w:rPr>
                <w:rFonts w:ascii="Arial" w:hAnsi="Arial" w:cs="Arial"/>
                <w:sz w:val="16"/>
                <w:szCs w:val="16"/>
              </w:rPr>
              <w:t>акриловый полимер с призматической структурой</w:t>
            </w:r>
          </w:p>
        </w:tc>
      </w:tr>
      <w:tr w:rsidR="004231CD" w:rsidRPr="00540501" w:rsidTr="004231CD">
        <w:trPr>
          <w:jc w:val="center"/>
        </w:trPr>
        <w:tc>
          <w:tcPr>
            <w:tcW w:w="2399" w:type="pct"/>
            <w:vAlign w:val="center"/>
          </w:tcPr>
          <w:p w:rsidR="004231CD" w:rsidRPr="00540501" w:rsidRDefault="004231CD" w:rsidP="009B6F77">
            <w:pPr>
              <w:rPr>
                <w:rFonts w:ascii="Arial" w:hAnsi="Arial" w:cs="Arial"/>
                <w:sz w:val="16"/>
                <w:szCs w:val="16"/>
              </w:rPr>
            </w:pPr>
            <w:r w:rsidRPr="00540501">
              <w:rPr>
                <w:rFonts w:ascii="Arial" w:hAnsi="Arial" w:cs="Arial"/>
                <w:sz w:val="16"/>
                <w:szCs w:val="16"/>
              </w:rPr>
              <w:t>Световой поток</w:t>
            </w:r>
          </w:p>
        </w:tc>
        <w:tc>
          <w:tcPr>
            <w:tcW w:w="969" w:type="pct"/>
            <w:vAlign w:val="center"/>
          </w:tcPr>
          <w:p w:rsidR="004231CD" w:rsidRPr="00540501" w:rsidRDefault="004231CD" w:rsidP="009B6F77">
            <w:pPr>
              <w:jc w:val="center"/>
              <w:rPr>
                <w:rFonts w:ascii="Arial" w:hAnsi="Arial" w:cs="Arial"/>
                <w:sz w:val="16"/>
                <w:szCs w:val="16"/>
              </w:rPr>
            </w:pPr>
            <w:r>
              <w:rPr>
                <w:rFonts w:ascii="Arial" w:hAnsi="Arial" w:cs="Arial"/>
                <w:sz w:val="16"/>
                <w:szCs w:val="16"/>
                <w:lang w:val="en-US"/>
              </w:rPr>
              <w:t>29</w:t>
            </w:r>
            <w:r w:rsidRPr="00540501">
              <w:rPr>
                <w:rFonts w:ascii="Arial" w:hAnsi="Arial" w:cs="Arial"/>
                <w:sz w:val="16"/>
                <w:szCs w:val="16"/>
                <w:lang w:val="en-US"/>
              </w:rPr>
              <w:t>00</w:t>
            </w:r>
            <w:r w:rsidRPr="00540501">
              <w:rPr>
                <w:rFonts w:ascii="Arial" w:hAnsi="Arial" w:cs="Arial"/>
                <w:sz w:val="16"/>
                <w:szCs w:val="16"/>
              </w:rPr>
              <w:t>лм</w:t>
            </w:r>
          </w:p>
        </w:tc>
        <w:tc>
          <w:tcPr>
            <w:tcW w:w="797" w:type="pct"/>
            <w:vAlign w:val="center"/>
          </w:tcPr>
          <w:p w:rsidR="004231CD" w:rsidRPr="00540501" w:rsidRDefault="004231CD" w:rsidP="009B6F77">
            <w:pPr>
              <w:jc w:val="center"/>
              <w:rPr>
                <w:rFonts w:ascii="Arial" w:hAnsi="Arial" w:cs="Arial"/>
                <w:sz w:val="16"/>
                <w:szCs w:val="16"/>
              </w:rPr>
            </w:pPr>
            <w:r>
              <w:rPr>
                <w:rFonts w:ascii="Arial" w:hAnsi="Arial" w:cs="Arial"/>
                <w:sz w:val="16"/>
                <w:szCs w:val="16"/>
                <w:lang w:val="en-US"/>
              </w:rPr>
              <w:t>31</w:t>
            </w:r>
            <w:r w:rsidRPr="00540501">
              <w:rPr>
                <w:rFonts w:ascii="Arial" w:hAnsi="Arial" w:cs="Arial"/>
                <w:sz w:val="16"/>
                <w:szCs w:val="16"/>
              </w:rPr>
              <w:t>00лм</w:t>
            </w:r>
          </w:p>
        </w:tc>
        <w:tc>
          <w:tcPr>
            <w:tcW w:w="418" w:type="pct"/>
            <w:vAlign w:val="center"/>
          </w:tcPr>
          <w:p w:rsidR="004231CD" w:rsidRPr="00540501" w:rsidRDefault="004231CD" w:rsidP="009B6F77">
            <w:pPr>
              <w:jc w:val="center"/>
              <w:rPr>
                <w:rFonts w:ascii="Arial" w:hAnsi="Arial" w:cs="Arial"/>
                <w:sz w:val="16"/>
                <w:szCs w:val="16"/>
              </w:rPr>
            </w:pPr>
            <w:r>
              <w:rPr>
                <w:rFonts w:ascii="Arial" w:hAnsi="Arial" w:cs="Arial"/>
                <w:sz w:val="16"/>
                <w:szCs w:val="16"/>
              </w:rPr>
              <w:t>4200лм</w:t>
            </w:r>
          </w:p>
        </w:tc>
        <w:tc>
          <w:tcPr>
            <w:tcW w:w="417" w:type="pct"/>
            <w:vAlign w:val="center"/>
          </w:tcPr>
          <w:p w:rsidR="004231CD" w:rsidRPr="00540501" w:rsidRDefault="004231CD" w:rsidP="009B6F77">
            <w:pPr>
              <w:jc w:val="center"/>
              <w:rPr>
                <w:rFonts w:ascii="Arial" w:hAnsi="Arial" w:cs="Arial"/>
                <w:sz w:val="16"/>
                <w:szCs w:val="16"/>
              </w:rPr>
            </w:pPr>
            <w:r>
              <w:rPr>
                <w:rFonts w:ascii="Arial" w:hAnsi="Arial" w:cs="Arial"/>
                <w:sz w:val="16"/>
                <w:szCs w:val="16"/>
              </w:rPr>
              <w:t>6500лм</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Коррелированная цветовая температура</w:t>
            </w:r>
          </w:p>
        </w:tc>
        <w:tc>
          <w:tcPr>
            <w:tcW w:w="2601" w:type="pct"/>
            <w:gridSpan w:val="4"/>
            <w:vAlign w:val="center"/>
          </w:tcPr>
          <w:p w:rsidR="009B6F77" w:rsidRPr="00540501" w:rsidRDefault="003150CB" w:rsidP="009B6F77">
            <w:pPr>
              <w:jc w:val="center"/>
              <w:rPr>
                <w:rFonts w:ascii="Arial" w:hAnsi="Arial" w:cs="Arial"/>
                <w:sz w:val="16"/>
                <w:szCs w:val="16"/>
              </w:rPr>
            </w:pPr>
            <w:r>
              <w:rPr>
                <w:rFonts w:ascii="Arial" w:hAnsi="Arial" w:cs="Arial"/>
                <w:sz w:val="16"/>
                <w:szCs w:val="16"/>
              </w:rPr>
              <w:t>2700</w:t>
            </w:r>
            <w:r>
              <w:rPr>
                <w:rFonts w:ascii="Arial" w:hAnsi="Arial" w:cs="Arial"/>
                <w:sz w:val="16"/>
                <w:szCs w:val="16"/>
                <w:lang w:val="en-US"/>
              </w:rPr>
              <w:t>K</w:t>
            </w:r>
            <w:r w:rsidRPr="004231CD">
              <w:rPr>
                <w:rFonts w:ascii="Arial" w:hAnsi="Arial" w:cs="Arial"/>
                <w:sz w:val="16"/>
                <w:szCs w:val="16"/>
              </w:rPr>
              <w:t xml:space="preserve">, </w:t>
            </w:r>
            <w:r w:rsidR="009B6F77" w:rsidRPr="00540501">
              <w:rPr>
                <w:rFonts w:ascii="Arial" w:hAnsi="Arial" w:cs="Arial"/>
                <w:sz w:val="16"/>
                <w:szCs w:val="16"/>
              </w:rPr>
              <w:t>4000</w:t>
            </w:r>
            <w:r w:rsidR="004231CD">
              <w:rPr>
                <w:rFonts w:ascii="Arial" w:hAnsi="Arial" w:cs="Arial"/>
                <w:sz w:val="16"/>
                <w:szCs w:val="16"/>
                <w:lang w:val="en-US"/>
              </w:rPr>
              <w:t>K</w:t>
            </w:r>
            <w:bookmarkStart w:id="0" w:name="_GoBack"/>
            <w:bookmarkEnd w:id="0"/>
            <w:r w:rsidR="009B6F77" w:rsidRPr="00540501">
              <w:rPr>
                <w:rFonts w:ascii="Arial" w:hAnsi="Arial" w:cs="Arial"/>
                <w:sz w:val="16"/>
                <w:szCs w:val="16"/>
              </w:rPr>
              <w:t>, 6500К (см. на упаковке)</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Общий индекс цветопередачи</w:t>
            </w:r>
          </w:p>
        </w:tc>
        <w:tc>
          <w:tcPr>
            <w:tcW w:w="2601" w:type="pct"/>
            <w:gridSpan w:val="4"/>
            <w:vAlign w:val="center"/>
          </w:tcPr>
          <w:p w:rsidR="009B6F77" w:rsidRPr="00540501" w:rsidRDefault="009B6F77" w:rsidP="009B6F77">
            <w:pPr>
              <w:jc w:val="center"/>
              <w:rPr>
                <w:rFonts w:ascii="Arial" w:hAnsi="Arial" w:cs="Arial"/>
                <w:sz w:val="16"/>
                <w:szCs w:val="16"/>
                <w:lang w:val="en-US"/>
              </w:rPr>
            </w:pPr>
            <w:r w:rsidRPr="00540501">
              <w:rPr>
                <w:rFonts w:ascii="Arial" w:hAnsi="Arial" w:cs="Arial"/>
                <w:sz w:val="16"/>
                <w:szCs w:val="16"/>
                <w:lang w:val="en-US"/>
              </w:rPr>
              <w:t>&gt;70</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Коэффициент пульсации освещенности</w:t>
            </w:r>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&lt;5%</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Угол рассеяния</w:t>
            </w:r>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120°</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Тип кривой силы света</w:t>
            </w:r>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Д (косинусная)</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 xml:space="preserve">Класс </w:t>
            </w:r>
            <w:proofErr w:type="spellStart"/>
            <w:r w:rsidRPr="00540501">
              <w:rPr>
                <w:rFonts w:ascii="Arial" w:hAnsi="Arial" w:cs="Arial"/>
                <w:sz w:val="16"/>
                <w:szCs w:val="16"/>
              </w:rPr>
              <w:t>светораспределения</w:t>
            </w:r>
            <w:proofErr w:type="spellEnd"/>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П (прямого света)</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Размеры корпуса</w:t>
            </w:r>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См. на упаковке</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Температура эксплуатации</w:t>
            </w:r>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0..+</w:t>
            </w:r>
            <w:r w:rsidRPr="00540501">
              <w:rPr>
                <w:rFonts w:ascii="Arial" w:hAnsi="Arial" w:cs="Arial"/>
                <w:sz w:val="16"/>
                <w:szCs w:val="16"/>
                <w:lang w:val="en-US"/>
              </w:rPr>
              <w:t>35</w:t>
            </w:r>
            <w:r w:rsidRPr="00540501">
              <w:rPr>
                <w:rFonts w:ascii="Arial" w:hAnsi="Arial" w:cs="Arial"/>
                <w:sz w:val="16"/>
                <w:szCs w:val="16"/>
              </w:rPr>
              <w:t xml:space="preserve"> °С</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Защита от пыли и влаги</w:t>
            </w:r>
          </w:p>
        </w:tc>
        <w:tc>
          <w:tcPr>
            <w:tcW w:w="2601" w:type="pct"/>
            <w:gridSpan w:val="4"/>
            <w:vAlign w:val="center"/>
          </w:tcPr>
          <w:p w:rsidR="009B6F77" w:rsidRPr="00540501" w:rsidRDefault="009B6F77" w:rsidP="009B6F77">
            <w:pPr>
              <w:jc w:val="center"/>
              <w:rPr>
                <w:rFonts w:ascii="Arial" w:hAnsi="Arial" w:cs="Arial"/>
                <w:sz w:val="16"/>
                <w:szCs w:val="16"/>
                <w:lang w:val="en-US"/>
              </w:rPr>
            </w:pPr>
            <w:r w:rsidRPr="00540501">
              <w:rPr>
                <w:rFonts w:ascii="Arial" w:hAnsi="Arial" w:cs="Arial"/>
                <w:sz w:val="16"/>
                <w:szCs w:val="16"/>
                <w:lang w:val="en-US"/>
              </w:rPr>
              <w:t>IP</w:t>
            </w:r>
            <w:r w:rsidRPr="00540501">
              <w:rPr>
                <w:rFonts w:ascii="Arial" w:hAnsi="Arial" w:cs="Arial"/>
                <w:sz w:val="16"/>
                <w:szCs w:val="16"/>
              </w:rPr>
              <w:t>40</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Климатическое исполнение</w:t>
            </w:r>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УХЛ4</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Класс защиты от поражения электрическим током</w:t>
            </w:r>
          </w:p>
        </w:tc>
        <w:tc>
          <w:tcPr>
            <w:tcW w:w="2601" w:type="pct"/>
            <w:gridSpan w:val="4"/>
            <w:vAlign w:val="center"/>
          </w:tcPr>
          <w:p w:rsidR="009B6F77" w:rsidRPr="00540501" w:rsidRDefault="009B6F77" w:rsidP="009B6F77">
            <w:pPr>
              <w:jc w:val="center"/>
              <w:rPr>
                <w:rFonts w:ascii="Arial" w:hAnsi="Arial" w:cs="Arial"/>
                <w:sz w:val="16"/>
                <w:szCs w:val="16"/>
                <w:lang w:val="en-US"/>
              </w:rPr>
            </w:pPr>
            <w:r w:rsidRPr="00540501">
              <w:rPr>
                <w:rFonts w:ascii="Arial" w:hAnsi="Arial" w:cs="Arial"/>
                <w:sz w:val="16"/>
                <w:szCs w:val="16"/>
                <w:lang w:val="en-US"/>
              </w:rPr>
              <w:t>I</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Класс энергоэффективности</w:t>
            </w:r>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А+</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Материал корпуса</w:t>
            </w:r>
          </w:p>
        </w:tc>
        <w:tc>
          <w:tcPr>
            <w:tcW w:w="2601" w:type="pct"/>
            <w:gridSpan w:val="4"/>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сталь</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Срок службы</w:t>
            </w:r>
          </w:p>
        </w:tc>
        <w:tc>
          <w:tcPr>
            <w:tcW w:w="2601" w:type="pct"/>
            <w:gridSpan w:val="4"/>
            <w:vAlign w:val="center"/>
          </w:tcPr>
          <w:p w:rsidR="009B6F77" w:rsidRPr="00540501" w:rsidRDefault="009B6F77" w:rsidP="009B6F77">
            <w:pPr>
              <w:jc w:val="center"/>
              <w:rPr>
                <w:rFonts w:ascii="Arial" w:hAnsi="Arial" w:cs="Arial"/>
                <w:sz w:val="16"/>
                <w:szCs w:val="16"/>
                <w:lang w:val="en-US"/>
              </w:rPr>
            </w:pPr>
            <w:r w:rsidRPr="00540501">
              <w:rPr>
                <w:rFonts w:ascii="Arial" w:hAnsi="Arial" w:cs="Arial"/>
                <w:sz w:val="16"/>
                <w:szCs w:val="16"/>
                <w:lang w:val="en-US"/>
              </w:rPr>
              <w:t>3</w:t>
            </w:r>
            <w:r w:rsidRPr="00540501">
              <w:rPr>
                <w:rFonts w:ascii="Arial" w:hAnsi="Arial" w:cs="Arial"/>
                <w:sz w:val="16"/>
                <w:szCs w:val="16"/>
              </w:rPr>
              <w:t>0000ч.</w:t>
            </w:r>
          </w:p>
        </w:tc>
      </w:tr>
    </w:tbl>
    <w:p w:rsidR="001B649F" w:rsidRPr="00540501" w:rsidRDefault="001B649F" w:rsidP="00540501">
      <w:pPr>
        <w:pStyle w:val="a3"/>
        <w:spacing w:after="0"/>
        <w:ind w:left="360"/>
        <w:jc w:val="both"/>
        <w:rPr>
          <w:rFonts w:ascii="Arial" w:hAnsi="Arial" w:cs="Arial"/>
          <w:b/>
          <w:sz w:val="16"/>
          <w:szCs w:val="16"/>
        </w:rPr>
      </w:pPr>
      <w:r w:rsidRPr="0054050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Комплектация</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Светильник</w:t>
      </w:r>
      <w:r w:rsidR="00AF5514" w:rsidRPr="00540501">
        <w:rPr>
          <w:rFonts w:ascii="Arial" w:hAnsi="Arial" w:cs="Arial"/>
          <w:sz w:val="16"/>
          <w:szCs w:val="16"/>
        </w:rPr>
        <w:t xml:space="preserve"> в сборе</w:t>
      </w:r>
      <w:r w:rsidR="0042561E" w:rsidRPr="00540501">
        <w:rPr>
          <w:rFonts w:ascii="Arial" w:hAnsi="Arial" w:cs="Arial"/>
          <w:sz w:val="16"/>
          <w:szCs w:val="16"/>
        </w:rPr>
        <w:t xml:space="preserve"> – 4 шт.</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 xml:space="preserve">Инструкция по </w:t>
      </w:r>
      <w:r w:rsidR="0042561E" w:rsidRPr="00540501">
        <w:rPr>
          <w:rFonts w:ascii="Arial" w:hAnsi="Arial" w:cs="Arial"/>
          <w:sz w:val="16"/>
          <w:szCs w:val="16"/>
        </w:rPr>
        <w:t>эксплуатации – 4 шт.</w:t>
      </w:r>
    </w:p>
    <w:p w:rsidR="00BB292C" w:rsidRPr="00540501" w:rsidRDefault="0042561E"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Коробка упаковочная.</w:t>
      </w:r>
    </w:p>
    <w:p w:rsidR="00BE1143" w:rsidRPr="00540501" w:rsidRDefault="00BE1143"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Меры предосторожности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40501">
        <w:rPr>
          <w:rFonts w:ascii="Arial" w:hAnsi="Arial" w:cs="Arial"/>
          <w:b/>
          <w:sz w:val="16"/>
          <w:szCs w:val="16"/>
        </w:rPr>
        <w:t>К работе со светильник</w:t>
      </w:r>
      <w:r w:rsidR="00C95D91" w:rsidRPr="00540501">
        <w:rPr>
          <w:rFonts w:ascii="Arial" w:hAnsi="Arial" w:cs="Arial"/>
          <w:b/>
          <w:sz w:val="16"/>
          <w:szCs w:val="16"/>
        </w:rPr>
        <w:t>ом</w:t>
      </w:r>
      <w:r w:rsidRPr="00540501">
        <w:rPr>
          <w:rFonts w:ascii="Arial" w:hAnsi="Arial" w:cs="Arial"/>
          <w:b/>
          <w:sz w:val="16"/>
          <w:szCs w:val="16"/>
        </w:rPr>
        <w:t xml:space="preserve"> допускаются лица, имеющие группу по электробезопасности не ниже </w:t>
      </w:r>
      <w:r w:rsidRPr="00540501">
        <w:rPr>
          <w:rFonts w:ascii="Arial" w:hAnsi="Arial" w:cs="Arial"/>
          <w:b/>
          <w:sz w:val="16"/>
          <w:szCs w:val="16"/>
          <w:lang w:val="en-US"/>
        </w:rPr>
        <w:t>III</w:t>
      </w:r>
      <w:r w:rsidRPr="00540501">
        <w:rPr>
          <w:rFonts w:ascii="Arial" w:hAnsi="Arial" w:cs="Arial"/>
          <w:sz w:val="16"/>
          <w:szCs w:val="16"/>
        </w:rPr>
        <w:t>.</w:t>
      </w:r>
      <w:r w:rsidR="00187EE3" w:rsidRPr="00540501">
        <w:rPr>
          <w:rFonts w:ascii="Arial" w:hAnsi="Arial" w:cs="Arial"/>
          <w:sz w:val="16"/>
          <w:szCs w:val="16"/>
        </w:rPr>
        <w:t xml:space="preserve"> Для установки и подключения светильников обратитесь к квалифицированному электрику.</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Все работы со светильником проводить только при отключенном электропитании.</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Светильники соответствуют классу защиты от поражения электрическим током </w:t>
      </w:r>
      <w:r w:rsidRPr="00540501">
        <w:rPr>
          <w:rFonts w:ascii="Arial" w:hAnsi="Arial" w:cs="Arial"/>
          <w:sz w:val="16"/>
          <w:szCs w:val="16"/>
          <w:lang w:val="en-US"/>
        </w:rPr>
        <w:t>I</w:t>
      </w:r>
      <w:r w:rsidRPr="00540501">
        <w:rPr>
          <w:rFonts w:ascii="Arial" w:hAnsi="Arial" w:cs="Arial"/>
          <w:sz w:val="16"/>
          <w:szCs w:val="16"/>
        </w:rPr>
        <w:t xml:space="preserve"> по ГОСТ Р МЭК 60598-1</w:t>
      </w:r>
      <w:r w:rsidR="00D77AE0" w:rsidRPr="00540501">
        <w:rPr>
          <w:rFonts w:ascii="Arial" w:hAnsi="Arial" w:cs="Arial"/>
          <w:sz w:val="16"/>
          <w:szCs w:val="16"/>
        </w:rPr>
        <w:t>-2013</w:t>
      </w:r>
      <w:r w:rsidRPr="00540501">
        <w:rPr>
          <w:rFonts w:ascii="Arial" w:hAnsi="Arial" w:cs="Arial"/>
          <w:sz w:val="16"/>
          <w:szCs w:val="16"/>
        </w:rPr>
        <w:t xml:space="preserve">. Не использовать без </w:t>
      </w:r>
      <w:r w:rsidR="00844324" w:rsidRPr="00540501">
        <w:rPr>
          <w:rFonts w:ascii="Arial" w:hAnsi="Arial" w:cs="Arial"/>
          <w:sz w:val="16"/>
          <w:szCs w:val="16"/>
        </w:rPr>
        <w:t xml:space="preserve">провода </w:t>
      </w:r>
      <w:r w:rsidRPr="00540501">
        <w:rPr>
          <w:rFonts w:ascii="Arial" w:hAnsi="Arial" w:cs="Arial"/>
          <w:sz w:val="16"/>
          <w:szCs w:val="16"/>
        </w:rPr>
        <w:t>защитного заземления.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w:t>
      </w:r>
      <w:r w:rsidR="00540501" w:rsidRPr="00540501">
        <w:rPr>
          <w:rFonts w:ascii="Arial" w:hAnsi="Arial" w:cs="Arial"/>
          <w:sz w:val="16"/>
          <w:szCs w:val="16"/>
        </w:rPr>
        <w:t>светильников без</w:t>
      </w:r>
      <w:r w:rsidRPr="00540501">
        <w:rPr>
          <w:rFonts w:ascii="Arial" w:hAnsi="Arial" w:cs="Arial"/>
          <w:sz w:val="16"/>
          <w:szCs w:val="16"/>
        </w:rPr>
        <w:t xml:space="preserve"> рассеивателя.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в помещениях с повышенным содержанием пыли или влаги.</w:t>
      </w:r>
    </w:p>
    <w:p w:rsidR="00BE1143"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Светильник предназначен для использования внутри помещений.</w:t>
      </w:r>
    </w:p>
    <w:p w:rsidR="00A35886" w:rsidRPr="00540501" w:rsidRDefault="00A35886" w:rsidP="00540501">
      <w:pPr>
        <w:pStyle w:val="a3"/>
        <w:numPr>
          <w:ilvl w:val="0"/>
          <w:numId w:val="18"/>
        </w:numPr>
        <w:spacing w:after="0"/>
        <w:jc w:val="both"/>
        <w:rPr>
          <w:rFonts w:ascii="Arial" w:hAnsi="Arial" w:cs="Arial"/>
          <w:sz w:val="16"/>
          <w:szCs w:val="16"/>
        </w:rPr>
      </w:pPr>
      <w:r w:rsidRPr="00A35886">
        <w:rPr>
          <w:rFonts w:ascii="Arial" w:hAnsi="Arial" w:cs="Arial"/>
          <w:sz w:val="16"/>
          <w:szCs w:val="16"/>
        </w:rPr>
        <w:t xml:space="preserve">Подвесной монтаж светильника на высоте ниже 2.5 метров от пола запрещен.  </w:t>
      </w:r>
      <w:r>
        <w:rPr>
          <w:rFonts w:ascii="Arial" w:hAnsi="Arial" w:cs="Arial"/>
          <w:sz w:val="16"/>
          <w:szCs w:val="16"/>
        </w:rPr>
        <w:t>Минимальное расстояние, с которого возможно смотреть на источник света должно быть не менее 0,5м.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диммером.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светильника в </w:t>
      </w:r>
      <w:r w:rsidR="00187EE3" w:rsidRPr="00540501">
        <w:rPr>
          <w:rFonts w:ascii="Arial" w:hAnsi="Arial" w:cs="Arial"/>
          <w:sz w:val="16"/>
          <w:szCs w:val="16"/>
        </w:rPr>
        <w:t>сетях,</w:t>
      </w:r>
      <w:r w:rsidRPr="00540501">
        <w:rPr>
          <w:rFonts w:ascii="Arial" w:hAnsi="Arial" w:cs="Arial"/>
          <w:sz w:val="16"/>
          <w:szCs w:val="16"/>
        </w:rPr>
        <w:t xml:space="preserve"> не отвечающих требованиям </w:t>
      </w:r>
      <w:hyperlink r:id="rId6"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Не рекомендуется устанавливать светильники вблизи нагревательных приборов.</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Радиоактивные и ядовитые вещества в состав светильника не входят.</w:t>
      </w:r>
    </w:p>
    <w:p w:rsidR="007F731F" w:rsidRPr="00540501" w:rsidRDefault="00844324"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Монтаж и п</w:t>
      </w:r>
      <w:r w:rsidR="007F731F" w:rsidRPr="00540501">
        <w:rPr>
          <w:rFonts w:ascii="Arial" w:hAnsi="Arial" w:cs="Arial"/>
          <w:b/>
          <w:sz w:val="16"/>
          <w:szCs w:val="16"/>
        </w:rPr>
        <w:t>одключение.</w:t>
      </w:r>
    </w:p>
    <w:p w:rsidR="00844324" w:rsidRPr="00540501"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Снимите рассеиватель светильника и пропустите провода питания через кабельный ввод.</w:t>
      </w:r>
    </w:p>
    <w:p w:rsidR="00233235" w:rsidRPr="00540501"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Осуществите подключения проводов питания согласно приведенной ниже схеме:</w:t>
      </w:r>
    </w:p>
    <w:p w:rsidR="00BE1143" w:rsidRPr="00540501" w:rsidRDefault="00A37DF7" w:rsidP="00540501">
      <w:pPr>
        <w:pStyle w:val="a3"/>
        <w:spacing w:after="0"/>
        <w:jc w:val="center"/>
        <w:rPr>
          <w:rFonts w:ascii="Arial" w:hAnsi="Arial" w:cs="Arial"/>
          <w:sz w:val="16"/>
          <w:szCs w:val="16"/>
        </w:rPr>
      </w:pPr>
      <w:r w:rsidRPr="00540501">
        <w:rPr>
          <w:rFonts w:ascii="Arial" w:hAnsi="Arial" w:cs="Arial"/>
          <w:noProof/>
          <w:sz w:val="16"/>
          <w:szCs w:val="16"/>
        </w:rPr>
        <w:lastRenderedPageBreak/>
        <w:drawing>
          <wp:inline distT="0" distB="0" distL="0" distR="0">
            <wp:extent cx="3440143" cy="1598864"/>
            <wp:effectExtent l="19050" t="0" r="7907"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453981" cy="1605295"/>
                    </a:xfrm>
                    <a:prstGeom prst="rect">
                      <a:avLst/>
                    </a:prstGeom>
                    <a:noFill/>
                    <a:ln w="9525">
                      <a:noFill/>
                      <a:miter lim="800000"/>
                      <a:headEnd/>
                      <a:tailEnd/>
                    </a:ln>
                  </pic:spPr>
                </pic:pic>
              </a:graphicData>
            </a:graphic>
          </wp:inline>
        </w:drawing>
      </w:r>
    </w:p>
    <w:p w:rsidR="007F731F" w:rsidRPr="00540501" w:rsidRDefault="009A04D2"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Закрепите рассеиватель и у</w:t>
      </w:r>
      <w:r w:rsidR="00BE1143" w:rsidRPr="00540501">
        <w:rPr>
          <w:rFonts w:ascii="Arial" w:hAnsi="Arial" w:cs="Arial"/>
          <w:sz w:val="16"/>
          <w:szCs w:val="16"/>
        </w:rPr>
        <w:t>становите светильник в подвесной потолок типа Армстронг:</w:t>
      </w:r>
    </w:p>
    <w:p w:rsidR="007F731F" w:rsidRPr="00540501" w:rsidRDefault="00233235" w:rsidP="00540501">
      <w:pPr>
        <w:spacing w:after="0"/>
        <w:ind w:left="360"/>
        <w:jc w:val="center"/>
        <w:rPr>
          <w:rFonts w:ascii="Arial" w:hAnsi="Arial" w:cs="Arial"/>
          <w:sz w:val="16"/>
          <w:szCs w:val="16"/>
        </w:rPr>
      </w:pPr>
      <w:r w:rsidRPr="00540501">
        <w:rPr>
          <w:rFonts w:ascii="Arial" w:hAnsi="Arial" w:cs="Arial"/>
          <w:noProof/>
          <w:sz w:val="16"/>
          <w:szCs w:val="16"/>
        </w:rPr>
        <w:drawing>
          <wp:inline distT="0" distB="0" distL="0" distR="0">
            <wp:extent cx="3880089" cy="1191988"/>
            <wp:effectExtent l="19050" t="0" r="611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93021" cy="1195961"/>
                    </a:xfrm>
                    <a:prstGeom prst="rect">
                      <a:avLst/>
                    </a:prstGeom>
                    <a:noFill/>
                    <a:ln w="9525">
                      <a:noFill/>
                      <a:miter lim="800000"/>
                      <a:headEnd/>
                      <a:tailEnd/>
                    </a:ln>
                  </pic:spPr>
                </pic:pic>
              </a:graphicData>
            </a:graphic>
          </wp:inline>
        </w:drawing>
      </w:r>
    </w:p>
    <w:p w:rsidR="00A06C9B" w:rsidRPr="00540501"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Накладной монтаж светильников осуществляется на ровные потолки из любого строительного нормально воспламеняемого материала. В потолке долж</w:t>
      </w:r>
      <w:r w:rsidR="009A04D2" w:rsidRPr="00540501">
        <w:rPr>
          <w:rFonts w:ascii="Arial" w:hAnsi="Arial" w:cs="Arial"/>
          <w:sz w:val="16"/>
          <w:szCs w:val="16"/>
        </w:rPr>
        <w:t>но</w:t>
      </w:r>
      <w:r w:rsidRPr="00540501">
        <w:rPr>
          <w:rFonts w:ascii="Arial" w:hAnsi="Arial" w:cs="Arial"/>
          <w:sz w:val="16"/>
          <w:szCs w:val="16"/>
        </w:rPr>
        <w:t xml:space="preserve"> быть предусмотрен</w:t>
      </w:r>
      <w:r w:rsidR="009A04D2" w:rsidRPr="00540501">
        <w:rPr>
          <w:rFonts w:ascii="Arial" w:hAnsi="Arial" w:cs="Arial"/>
          <w:sz w:val="16"/>
          <w:szCs w:val="16"/>
        </w:rPr>
        <w:t xml:space="preserve">о отверстие для проводов </w:t>
      </w:r>
      <w:proofErr w:type="gramStart"/>
      <w:r w:rsidR="009A04D2" w:rsidRPr="00540501">
        <w:rPr>
          <w:rFonts w:ascii="Arial" w:hAnsi="Arial" w:cs="Arial"/>
          <w:sz w:val="16"/>
          <w:szCs w:val="16"/>
        </w:rPr>
        <w:t>питания  светильника</w:t>
      </w:r>
      <w:proofErr w:type="gramEnd"/>
      <w:r w:rsidR="009A04D2" w:rsidRPr="00540501">
        <w:rPr>
          <w:rFonts w:ascii="Arial" w:hAnsi="Arial" w:cs="Arial"/>
          <w:sz w:val="16"/>
          <w:szCs w:val="16"/>
        </w:rPr>
        <w:t>. Светильники должны быть надежно зафиксированы на поверхности при помощи саморезов (нет в комплекте поставки). Рассеиватель закрепляется по окончании монтажа светильника на поверхность:</w:t>
      </w:r>
    </w:p>
    <w:p w:rsidR="00A06C9B" w:rsidRPr="00540501" w:rsidRDefault="00A06C9B" w:rsidP="00540501">
      <w:pPr>
        <w:pStyle w:val="a3"/>
        <w:spacing w:after="0"/>
        <w:jc w:val="center"/>
        <w:rPr>
          <w:rFonts w:ascii="Arial" w:hAnsi="Arial" w:cs="Arial"/>
          <w:sz w:val="16"/>
          <w:szCs w:val="16"/>
        </w:rPr>
      </w:pPr>
      <w:r w:rsidRPr="00540501">
        <w:rPr>
          <w:rFonts w:ascii="Arial" w:hAnsi="Arial" w:cs="Arial"/>
          <w:noProof/>
          <w:sz w:val="16"/>
          <w:szCs w:val="16"/>
        </w:rPr>
        <w:drawing>
          <wp:inline distT="0" distB="0" distL="0" distR="0">
            <wp:extent cx="2111674" cy="599677"/>
            <wp:effectExtent l="19050" t="0" r="2876"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31513" cy="605311"/>
                    </a:xfrm>
                    <a:prstGeom prst="rect">
                      <a:avLst/>
                    </a:prstGeom>
                    <a:noFill/>
                    <a:ln w="9525">
                      <a:noFill/>
                      <a:miter lim="800000"/>
                      <a:headEnd/>
                      <a:tailEnd/>
                    </a:ln>
                  </pic:spPr>
                </pic:pic>
              </a:graphicData>
            </a:graphic>
          </wp:inline>
        </w:drawing>
      </w:r>
    </w:p>
    <w:p w:rsidR="00EA3F6B" w:rsidRPr="00540501" w:rsidRDefault="00EA3F6B"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 xml:space="preserve">Подвесной монтаж светильников осуществляется при помощи комплекта подвесов </w:t>
      </w:r>
      <w:r w:rsidRPr="00540501">
        <w:rPr>
          <w:rFonts w:ascii="Arial" w:hAnsi="Arial" w:cs="Arial"/>
          <w:sz w:val="16"/>
          <w:szCs w:val="16"/>
          <w:lang w:val="en-US"/>
        </w:rPr>
        <w:t>CAB</w:t>
      </w:r>
      <w:r w:rsidRPr="00540501">
        <w:rPr>
          <w:rFonts w:ascii="Arial" w:hAnsi="Arial" w:cs="Arial"/>
          <w:sz w:val="16"/>
          <w:szCs w:val="16"/>
        </w:rPr>
        <w:t>1002 (в одном комплекте два троса с подвесами). Подвесной монтаж светильника осуществлять по схеме:</w:t>
      </w:r>
    </w:p>
    <w:p w:rsidR="0049764F" w:rsidRPr="00540501" w:rsidRDefault="0049764F" w:rsidP="00540501">
      <w:pPr>
        <w:pStyle w:val="a3"/>
        <w:spacing w:after="0"/>
        <w:ind w:left="360"/>
        <w:jc w:val="both"/>
        <w:rPr>
          <w:rFonts w:ascii="Arial" w:hAnsi="Arial" w:cs="Arial"/>
          <w:sz w:val="16"/>
          <w:szCs w:val="16"/>
        </w:rPr>
      </w:pPr>
      <w:r w:rsidRPr="00540501">
        <w:rPr>
          <w:rFonts w:ascii="Arial" w:hAnsi="Arial" w:cs="Arial"/>
          <w:noProof/>
          <w:sz w:val="16"/>
          <w:szCs w:val="16"/>
        </w:rPr>
        <w:drawing>
          <wp:anchor distT="0" distB="0" distL="114300" distR="114300" simplePos="0" relativeHeight="251658752" behindDoc="0" locked="0" layoutInCell="1" allowOverlap="1">
            <wp:simplePos x="0" y="0"/>
            <wp:positionH relativeFrom="column">
              <wp:posOffset>3736975</wp:posOffset>
            </wp:positionH>
            <wp:positionV relativeFrom="paragraph">
              <wp:posOffset>1177290</wp:posOffset>
            </wp:positionV>
            <wp:extent cx="2646045" cy="2621915"/>
            <wp:effectExtent l="19050" t="0" r="1905"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46045" cy="2621915"/>
                    </a:xfrm>
                    <a:prstGeom prst="rect">
                      <a:avLst/>
                    </a:prstGeom>
                    <a:noFill/>
                    <a:ln w="9525">
                      <a:noFill/>
                      <a:miter lim="800000"/>
                      <a:headEnd/>
                      <a:tailEnd/>
                    </a:ln>
                  </pic:spPr>
                </pic:pic>
              </a:graphicData>
            </a:graphic>
          </wp:anchor>
        </w:drawing>
      </w:r>
      <w:r w:rsidRPr="00540501">
        <w:rPr>
          <w:rFonts w:ascii="Arial" w:hAnsi="Arial" w:cs="Arial"/>
          <w:noProof/>
          <w:sz w:val="16"/>
          <w:szCs w:val="16"/>
        </w:rPr>
        <w:drawing>
          <wp:inline distT="0" distB="0" distL="0" distR="0">
            <wp:extent cx="3277629" cy="272594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78678" cy="272682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3367359" cy="1871932"/>
            <wp:effectExtent l="19050" t="0" r="4491"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378674" cy="1878222"/>
                    </a:xfrm>
                    <a:prstGeom prst="rect">
                      <a:avLst/>
                    </a:prstGeom>
                    <a:noFill/>
                    <a:ln w="9525">
                      <a:noFill/>
                      <a:miter lim="800000"/>
                      <a:headEnd/>
                      <a:tailEnd/>
                    </a:ln>
                  </pic:spPr>
                </pic:pic>
              </a:graphicData>
            </a:graphic>
          </wp:inline>
        </w:drawing>
      </w:r>
    </w:p>
    <w:p w:rsidR="00155F3B" w:rsidRPr="00540501" w:rsidRDefault="007F731F"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 xml:space="preserve">Включите </w:t>
      </w:r>
      <w:r w:rsidR="00A37DF7" w:rsidRPr="00540501">
        <w:rPr>
          <w:rFonts w:ascii="Arial" w:hAnsi="Arial" w:cs="Arial"/>
          <w:sz w:val="16"/>
          <w:szCs w:val="16"/>
        </w:rPr>
        <w:t>электропитание</w:t>
      </w:r>
      <w:r w:rsidRPr="00540501">
        <w:rPr>
          <w:rFonts w:ascii="Arial" w:hAnsi="Arial" w:cs="Arial"/>
          <w:sz w:val="16"/>
          <w:szCs w:val="16"/>
        </w:rPr>
        <w:t>.</w:t>
      </w:r>
    </w:p>
    <w:p w:rsidR="009A04D2" w:rsidRPr="00540501" w:rsidRDefault="009A04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Техническое обслуживание.</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eastAsia="Times New Roman" w:hAnsi="Arial" w:cs="Arial"/>
          <w:sz w:val="16"/>
          <w:szCs w:val="16"/>
        </w:rPr>
        <w:t>Светильники не требуют специального технического обслуживания.</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hAnsi="Arial" w:cs="Arial"/>
          <w:sz w:val="16"/>
          <w:szCs w:val="16"/>
        </w:rPr>
        <w:t>Протирку от пыли корпуса светильника и оптического блока осуществлять мягкой сухой тканью по мере необходимости. Рекомендованная частота протирки от пыли – один раз в год.</w:t>
      </w:r>
      <w:r w:rsidRPr="00540501">
        <w:rPr>
          <w:rFonts w:ascii="Arial" w:eastAsia="Times New Roman" w:hAnsi="Arial" w:cs="Arial"/>
          <w:sz w:val="16"/>
          <w:szCs w:val="16"/>
        </w:rPr>
        <w:t xml:space="preserve"> </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eastAsia="Times New Roman" w:hAnsi="Arial" w:cs="Arial"/>
          <w:sz w:val="16"/>
          <w:szCs w:val="16"/>
        </w:rPr>
        <w:lastRenderedPageBreak/>
        <w:t>Все работы со светильником проводятся только при отключенном электропитании.</w:t>
      </w:r>
    </w:p>
    <w:p w:rsidR="00D52FD2" w:rsidRPr="00540501" w:rsidRDefault="00D52F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653"/>
        <w:gridCol w:w="2542"/>
        <w:gridCol w:w="5487"/>
      </w:tblGrid>
      <w:tr w:rsidR="00CE4F3C" w:rsidRPr="00540501" w:rsidTr="001B649F">
        <w:trPr>
          <w:jc w:val="center"/>
        </w:trPr>
        <w:tc>
          <w:tcPr>
            <w:tcW w:w="0" w:type="auto"/>
            <w:tcBorders>
              <w:top w:val="single" w:sz="4" w:space="0" w:color="000000"/>
              <w:left w:val="single" w:sz="4" w:space="0" w:color="000000"/>
              <w:bottom w:val="single" w:sz="4" w:space="0" w:color="000000"/>
            </w:tcBorders>
            <w:vAlign w:val="center"/>
          </w:tcPr>
          <w:p w:rsidR="00D52FD2" w:rsidRPr="00540501" w:rsidRDefault="00D52FD2" w:rsidP="00540501">
            <w:pPr>
              <w:spacing w:after="0"/>
              <w:jc w:val="center"/>
              <w:rPr>
                <w:rFonts w:ascii="Arial" w:eastAsia="Times New Roman" w:hAnsi="Arial" w:cs="Arial"/>
                <w:b/>
                <w:sz w:val="16"/>
                <w:szCs w:val="16"/>
              </w:rPr>
            </w:pPr>
            <w:r w:rsidRPr="00540501">
              <w:rPr>
                <w:rFonts w:ascii="Arial" w:eastAsia="Times New Roman" w:hAnsi="Arial" w:cs="Arial"/>
                <w:b/>
                <w:sz w:val="16"/>
                <w:szCs w:val="16"/>
              </w:rPr>
              <w:t>признаки неисправности</w:t>
            </w:r>
          </w:p>
        </w:tc>
        <w:tc>
          <w:tcPr>
            <w:tcW w:w="0" w:type="auto"/>
            <w:tcBorders>
              <w:top w:val="single" w:sz="4" w:space="0" w:color="000000"/>
              <w:left w:val="single" w:sz="4" w:space="0" w:color="000000"/>
              <w:bottom w:val="single" w:sz="4" w:space="0" w:color="000000"/>
            </w:tcBorders>
            <w:vAlign w:val="center"/>
          </w:tcPr>
          <w:p w:rsidR="00D52FD2" w:rsidRPr="00540501" w:rsidRDefault="00D52FD2" w:rsidP="00540501">
            <w:pPr>
              <w:snapToGrid w:val="0"/>
              <w:spacing w:after="0"/>
              <w:jc w:val="center"/>
              <w:rPr>
                <w:rFonts w:ascii="Arial" w:eastAsia="Times New Roman" w:hAnsi="Arial" w:cs="Arial"/>
                <w:b/>
                <w:sz w:val="16"/>
                <w:szCs w:val="16"/>
              </w:rPr>
            </w:pPr>
            <w:r w:rsidRPr="00540501">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540501" w:rsidRDefault="00D52FD2" w:rsidP="00540501">
            <w:pPr>
              <w:snapToGrid w:val="0"/>
              <w:spacing w:after="0"/>
              <w:jc w:val="center"/>
              <w:rPr>
                <w:rFonts w:ascii="Arial" w:eastAsia="Times New Roman" w:hAnsi="Arial" w:cs="Arial"/>
                <w:b/>
                <w:sz w:val="16"/>
                <w:szCs w:val="16"/>
              </w:rPr>
            </w:pPr>
            <w:r w:rsidRPr="00540501">
              <w:rPr>
                <w:rFonts w:ascii="Arial" w:eastAsia="Times New Roman" w:hAnsi="Arial" w:cs="Arial"/>
                <w:b/>
                <w:sz w:val="16"/>
                <w:szCs w:val="16"/>
              </w:rPr>
              <w:t>Метод устранения</w:t>
            </w:r>
          </w:p>
        </w:tc>
      </w:tr>
      <w:tr w:rsidR="009A04D2" w:rsidRPr="00540501" w:rsidTr="001B649F">
        <w:trPr>
          <w:trHeight w:val="741"/>
          <w:jc w:val="center"/>
        </w:trPr>
        <w:tc>
          <w:tcPr>
            <w:tcW w:w="0" w:type="auto"/>
            <w:vMerge w:val="restart"/>
            <w:tcBorders>
              <w:left w:val="single" w:sz="4" w:space="0" w:color="000000"/>
            </w:tcBorders>
            <w:vAlign w:val="center"/>
          </w:tcPr>
          <w:p w:rsidR="009A04D2" w:rsidRPr="00540501" w:rsidRDefault="009A04D2" w:rsidP="00540501">
            <w:pPr>
              <w:snapToGrid w:val="0"/>
              <w:spacing w:after="0"/>
              <w:jc w:val="center"/>
              <w:rPr>
                <w:rFonts w:ascii="Arial" w:eastAsia="Times New Roman" w:hAnsi="Arial" w:cs="Arial"/>
                <w:sz w:val="16"/>
                <w:szCs w:val="16"/>
              </w:rPr>
            </w:pPr>
            <w:r w:rsidRPr="00540501">
              <w:rPr>
                <w:rFonts w:ascii="Arial" w:eastAsia="Times New Roman" w:hAnsi="Arial" w:cs="Arial"/>
                <w:sz w:val="16"/>
                <w:szCs w:val="16"/>
              </w:rPr>
              <w:t xml:space="preserve">При включении </w:t>
            </w:r>
            <w:r w:rsidRPr="00540501">
              <w:rPr>
                <w:rFonts w:ascii="Arial" w:hAnsi="Arial" w:cs="Arial"/>
                <w:sz w:val="16"/>
                <w:szCs w:val="16"/>
              </w:rPr>
              <w:t>питания</w:t>
            </w:r>
            <w:r w:rsidRPr="00540501">
              <w:rPr>
                <w:rFonts w:ascii="Arial" w:eastAsia="Times New Roman" w:hAnsi="Arial" w:cs="Arial"/>
                <w:sz w:val="16"/>
                <w:szCs w:val="16"/>
              </w:rPr>
              <w:t xml:space="preserve"> </w:t>
            </w:r>
            <w:r w:rsidRPr="00540501">
              <w:rPr>
                <w:rFonts w:ascii="Arial" w:hAnsi="Arial" w:cs="Arial"/>
                <w:sz w:val="16"/>
                <w:szCs w:val="16"/>
              </w:rPr>
              <w:t>светильник</w:t>
            </w:r>
            <w:r w:rsidRPr="00540501">
              <w:rPr>
                <w:rFonts w:ascii="Arial" w:eastAsia="Times New Roman" w:hAnsi="Arial" w:cs="Arial"/>
                <w:sz w:val="16"/>
                <w:szCs w:val="16"/>
              </w:rPr>
              <w:t xml:space="preserve"> не </w:t>
            </w:r>
            <w:r w:rsidRPr="00540501">
              <w:rPr>
                <w:rFonts w:ascii="Arial" w:hAnsi="Arial" w:cs="Arial"/>
                <w:sz w:val="16"/>
                <w:szCs w:val="16"/>
              </w:rPr>
              <w:t>работает</w:t>
            </w:r>
          </w:p>
        </w:tc>
        <w:tc>
          <w:tcPr>
            <w:tcW w:w="0" w:type="auto"/>
            <w:tcBorders>
              <w:left w:val="single" w:sz="4" w:space="0" w:color="000000"/>
              <w:bottom w:val="single" w:sz="4" w:space="0" w:color="000000"/>
            </w:tcBorders>
            <w:vAlign w:val="center"/>
          </w:tcPr>
          <w:p w:rsidR="009A04D2" w:rsidRPr="00540501" w:rsidRDefault="009A04D2" w:rsidP="00540501">
            <w:pPr>
              <w:tabs>
                <w:tab w:val="left" w:pos="360"/>
              </w:tabs>
              <w:suppressAutoHyphens/>
              <w:snapToGrid w:val="0"/>
              <w:spacing w:after="0"/>
              <w:rPr>
                <w:rFonts w:ascii="Arial" w:eastAsia="Times New Roman" w:hAnsi="Arial" w:cs="Arial"/>
                <w:sz w:val="16"/>
                <w:szCs w:val="16"/>
              </w:rPr>
            </w:pPr>
            <w:r w:rsidRPr="00540501">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9A04D2" w:rsidRPr="00540501" w:rsidRDefault="009A04D2" w:rsidP="00540501">
            <w:pPr>
              <w:tabs>
                <w:tab w:val="left" w:pos="360"/>
              </w:tabs>
              <w:suppressAutoHyphens/>
              <w:snapToGrid w:val="0"/>
              <w:spacing w:after="0" w:line="240" w:lineRule="auto"/>
              <w:rPr>
                <w:rFonts w:ascii="Arial" w:eastAsia="Times New Roman" w:hAnsi="Arial" w:cs="Arial"/>
                <w:sz w:val="16"/>
                <w:szCs w:val="16"/>
              </w:rPr>
            </w:pPr>
            <w:r w:rsidRPr="00540501">
              <w:rPr>
                <w:rFonts w:ascii="Arial" w:eastAsia="Times New Roman" w:hAnsi="Arial" w:cs="Arial"/>
                <w:sz w:val="16"/>
                <w:szCs w:val="16"/>
              </w:rPr>
              <w:t>Проверьте наличие напряжения питающей сети</w:t>
            </w:r>
            <w:r w:rsidRPr="00540501">
              <w:rPr>
                <w:rFonts w:ascii="Arial" w:hAnsi="Arial" w:cs="Arial"/>
                <w:sz w:val="16"/>
                <w:szCs w:val="16"/>
              </w:rPr>
              <w:t xml:space="preserve"> и, при необходимости, устраните неисправность</w:t>
            </w:r>
          </w:p>
        </w:tc>
      </w:tr>
      <w:tr w:rsidR="009A04D2" w:rsidRPr="00540501" w:rsidTr="001B649F">
        <w:trPr>
          <w:trHeight w:val="137"/>
          <w:jc w:val="center"/>
        </w:trPr>
        <w:tc>
          <w:tcPr>
            <w:tcW w:w="0" w:type="auto"/>
            <w:vMerge/>
            <w:tcBorders>
              <w:left w:val="single" w:sz="4" w:space="0" w:color="000000"/>
              <w:bottom w:val="single" w:sz="4" w:space="0" w:color="000000"/>
            </w:tcBorders>
            <w:vAlign w:val="center"/>
          </w:tcPr>
          <w:p w:rsidR="009A04D2" w:rsidRPr="00540501" w:rsidRDefault="009A04D2" w:rsidP="00540501">
            <w:pPr>
              <w:snapToGrid w:val="0"/>
              <w:spacing w:after="0"/>
              <w:jc w:val="center"/>
              <w:rPr>
                <w:rFonts w:ascii="Arial" w:hAnsi="Arial" w:cs="Arial"/>
                <w:sz w:val="16"/>
                <w:szCs w:val="16"/>
              </w:rPr>
            </w:pPr>
          </w:p>
        </w:tc>
        <w:tc>
          <w:tcPr>
            <w:tcW w:w="0" w:type="auto"/>
            <w:tcBorders>
              <w:left w:val="single" w:sz="4" w:space="0" w:color="000000"/>
              <w:bottom w:val="single" w:sz="4" w:space="0" w:color="000000"/>
            </w:tcBorders>
            <w:vAlign w:val="center"/>
          </w:tcPr>
          <w:p w:rsidR="009A04D2" w:rsidRPr="00540501" w:rsidRDefault="009A04D2" w:rsidP="00540501">
            <w:pPr>
              <w:tabs>
                <w:tab w:val="left" w:pos="360"/>
              </w:tabs>
              <w:suppressAutoHyphens/>
              <w:snapToGrid w:val="0"/>
              <w:spacing w:after="0"/>
              <w:rPr>
                <w:rFonts w:ascii="Arial" w:hAnsi="Arial" w:cs="Arial"/>
                <w:sz w:val="16"/>
                <w:szCs w:val="16"/>
              </w:rPr>
            </w:pPr>
            <w:r w:rsidRPr="00540501">
              <w:rPr>
                <w:rFonts w:ascii="Arial" w:hAnsi="Arial" w:cs="Arial"/>
                <w:sz w:val="16"/>
                <w:szCs w:val="16"/>
              </w:rPr>
              <w:t>Плохой контакт или 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9A04D2" w:rsidRPr="00540501" w:rsidRDefault="009A04D2" w:rsidP="00540501">
            <w:pPr>
              <w:suppressAutoHyphens/>
              <w:snapToGrid w:val="0"/>
              <w:spacing w:after="0" w:line="240" w:lineRule="auto"/>
              <w:rPr>
                <w:rFonts w:ascii="Arial" w:hAnsi="Arial" w:cs="Arial"/>
                <w:sz w:val="16"/>
                <w:szCs w:val="16"/>
              </w:rPr>
            </w:pPr>
            <w:r w:rsidRPr="00540501">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6D6A30" w:rsidRDefault="00CE4F3C" w:rsidP="00540501">
      <w:pPr>
        <w:spacing w:after="0"/>
        <w:jc w:val="both"/>
        <w:rPr>
          <w:rFonts w:ascii="Arial" w:hAnsi="Arial" w:cs="Arial"/>
          <w:sz w:val="16"/>
          <w:szCs w:val="16"/>
        </w:rPr>
      </w:pPr>
      <w:r w:rsidRPr="00540501">
        <w:rPr>
          <w:rFonts w:ascii="Arial" w:hAnsi="Arial" w:cs="Arial"/>
          <w:sz w:val="16"/>
          <w:szCs w:val="16"/>
        </w:rPr>
        <w:t xml:space="preserve">Если после произведенных действий светильник не загорается, то дальнейший ремонт не </w:t>
      </w:r>
      <w:r w:rsidR="00540501" w:rsidRPr="00540501">
        <w:rPr>
          <w:rFonts w:ascii="Arial" w:hAnsi="Arial" w:cs="Arial"/>
          <w:sz w:val="16"/>
          <w:szCs w:val="16"/>
        </w:rPr>
        <w:t>целесообразен (</w:t>
      </w:r>
      <w:r w:rsidRPr="00540501">
        <w:rPr>
          <w:rFonts w:ascii="Arial" w:hAnsi="Arial" w:cs="Arial"/>
          <w:sz w:val="16"/>
          <w:szCs w:val="16"/>
        </w:rPr>
        <w:t>неисправимый дефект). Обратитесь в место продажи светильника.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Хранение</w:t>
      </w:r>
    </w:p>
    <w:p w:rsidR="007F731F" w:rsidRPr="00540501" w:rsidRDefault="00D77AE0" w:rsidP="00540501">
      <w:pPr>
        <w:spacing w:after="0"/>
        <w:jc w:val="both"/>
        <w:rPr>
          <w:rFonts w:ascii="Arial" w:hAnsi="Arial" w:cs="Arial"/>
          <w:sz w:val="16"/>
          <w:szCs w:val="16"/>
        </w:rPr>
      </w:pPr>
      <w:r w:rsidRPr="0054050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Транспортировка</w:t>
      </w:r>
    </w:p>
    <w:p w:rsidR="007F731F" w:rsidRPr="00540501" w:rsidRDefault="007F731F" w:rsidP="00540501">
      <w:pPr>
        <w:spacing w:after="0"/>
        <w:jc w:val="both"/>
        <w:rPr>
          <w:rFonts w:ascii="Arial" w:hAnsi="Arial" w:cs="Arial"/>
          <w:sz w:val="16"/>
          <w:szCs w:val="16"/>
        </w:rPr>
      </w:pPr>
      <w:r w:rsidRPr="0054050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Утилизация</w:t>
      </w:r>
    </w:p>
    <w:p w:rsidR="009472A6" w:rsidRPr="00540501" w:rsidRDefault="009472A6" w:rsidP="00540501">
      <w:pPr>
        <w:spacing w:after="0" w:line="240" w:lineRule="auto"/>
        <w:rPr>
          <w:rFonts w:ascii="Arial" w:hAnsi="Arial" w:cs="Arial"/>
          <w:color w:val="000000"/>
          <w:sz w:val="16"/>
          <w:szCs w:val="16"/>
          <w:shd w:val="clear" w:color="auto" w:fill="FBFBFB"/>
        </w:rPr>
      </w:pPr>
      <w:r w:rsidRPr="00540501">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40501">
        <w:rPr>
          <w:rFonts w:ascii="Arial" w:hAnsi="Arial" w:cs="Arial"/>
          <w:color w:val="000000"/>
          <w:sz w:val="16"/>
          <w:szCs w:val="16"/>
          <w:shd w:val="clear" w:color="auto" w:fill="FBFBFB"/>
        </w:rPr>
        <w:t>.</w:t>
      </w:r>
    </w:p>
    <w:p w:rsidR="00CE4F3C"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Сертификация</w:t>
      </w:r>
    </w:p>
    <w:p w:rsidR="00CE4F3C" w:rsidRPr="00540501" w:rsidRDefault="00540501" w:rsidP="00540501">
      <w:pPr>
        <w:spacing w:after="0"/>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6152B"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Информация об изготовителе и дата производства</w:t>
      </w:r>
    </w:p>
    <w:p w:rsidR="00540501" w:rsidRPr="00845A2B" w:rsidRDefault="00540501" w:rsidP="000230CD">
      <w:pPr>
        <w:spacing w:after="0"/>
        <w:jc w:val="both"/>
        <w:rPr>
          <w:rFonts w:ascii="Arial" w:hAnsi="Arial" w:cs="Arial"/>
          <w:sz w:val="16"/>
          <w:szCs w:val="16"/>
        </w:rPr>
      </w:pPr>
      <w:r w:rsidRPr="00540501">
        <w:rPr>
          <w:rFonts w:ascii="Arial" w:hAnsi="Arial" w:cs="Arial"/>
          <w:sz w:val="16"/>
          <w:szCs w:val="16"/>
        </w:rPr>
        <w:t>Сделано</w:t>
      </w:r>
      <w:r w:rsidRPr="00845A2B">
        <w:rPr>
          <w:rFonts w:ascii="Arial" w:hAnsi="Arial" w:cs="Arial"/>
          <w:sz w:val="16"/>
          <w:szCs w:val="16"/>
        </w:rPr>
        <w:t xml:space="preserve"> </w:t>
      </w:r>
      <w:r w:rsidRPr="00540501">
        <w:rPr>
          <w:rFonts w:ascii="Arial" w:hAnsi="Arial" w:cs="Arial"/>
          <w:sz w:val="16"/>
          <w:szCs w:val="16"/>
        </w:rPr>
        <w:t>в</w:t>
      </w:r>
      <w:r w:rsidRPr="00845A2B">
        <w:rPr>
          <w:rFonts w:ascii="Arial" w:hAnsi="Arial" w:cs="Arial"/>
          <w:sz w:val="16"/>
          <w:szCs w:val="16"/>
        </w:rPr>
        <w:t xml:space="preserve"> </w:t>
      </w:r>
      <w:r w:rsidRPr="00540501">
        <w:rPr>
          <w:rFonts w:ascii="Arial" w:hAnsi="Arial" w:cs="Arial"/>
          <w:sz w:val="16"/>
          <w:szCs w:val="16"/>
        </w:rPr>
        <w:t>Китае</w:t>
      </w:r>
      <w:r w:rsidRPr="00845A2B">
        <w:rPr>
          <w:rFonts w:ascii="Arial" w:hAnsi="Arial" w:cs="Arial"/>
          <w:sz w:val="16"/>
          <w:szCs w:val="16"/>
        </w:rPr>
        <w:t xml:space="preserve">. </w:t>
      </w:r>
      <w:r w:rsidR="00A86174" w:rsidRPr="00A86174">
        <w:rPr>
          <w:rFonts w:ascii="Arial" w:hAnsi="Arial" w:cs="Arial"/>
          <w:sz w:val="16"/>
          <w:szCs w:val="16"/>
        </w:rPr>
        <w:t>Изготовитель: «NINGBO YUSING LIGHTING CO., LTD» Китай, No.1199, MINGGUANG RD.JIANGSHAN TOWN, NINGBO, CHINA/</w:t>
      </w:r>
      <w:proofErr w:type="spellStart"/>
      <w:r w:rsidR="00A86174" w:rsidRPr="00A86174">
        <w:rPr>
          <w:rFonts w:ascii="Arial" w:hAnsi="Arial" w:cs="Arial"/>
          <w:sz w:val="16"/>
          <w:szCs w:val="16"/>
        </w:rPr>
        <w:t>Нинбо</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Юсинг</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Лайтинг</w:t>
      </w:r>
      <w:proofErr w:type="spellEnd"/>
      <w:r w:rsidR="00A86174" w:rsidRPr="00A86174">
        <w:rPr>
          <w:rFonts w:ascii="Arial" w:hAnsi="Arial" w:cs="Arial"/>
          <w:sz w:val="16"/>
          <w:szCs w:val="16"/>
        </w:rPr>
        <w:t xml:space="preserve">, Ко., № 1199, </w:t>
      </w:r>
      <w:proofErr w:type="spellStart"/>
      <w:r w:rsidR="00A86174" w:rsidRPr="00A86174">
        <w:rPr>
          <w:rFonts w:ascii="Arial" w:hAnsi="Arial" w:cs="Arial"/>
          <w:sz w:val="16"/>
          <w:szCs w:val="16"/>
        </w:rPr>
        <w:t>Минггуан</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Роуд</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Цзяншань</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Таун</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Нинбо</w:t>
      </w:r>
      <w:proofErr w:type="spellEnd"/>
      <w:r w:rsidR="00A86174" w:rsidRPr="00A86174">
        <w:rPr>
          <w:rFonts w:ascii="Arial" w:hAnsi="Arial" w:cs="Arial"/>
          <w:sz w:val="16"/>
          <w:szCs w:val="16"/>
        </w:rPr>
        <w:t>, Китай. Филиалы завода-изготовителя: «</w:t>
      </w:r>
      <w:proofErr w:type="spellStart"/>
      <w:r w:rsidR="00A86174" w:rsidRPr="00A86174">
        <w:rPr>
          <w:rFonts w:ascii="Arial" w:hAnsi="Arial" w:cs="Arial"/>
          <w:sz w:val="16"/>
          <w:szCs w:val="16"/>
        </w:rPr>
        <w:t>Ningbo</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Yusing</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Electronics</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Co</w:t>
      </w:r>
      <w:proofErr w:type="spellEnd"/>
      <w:r w:rsidR="00A86174" w:rsidRPr="00A86174">
        <w:rPr>
          <w:rFonts w:ascii="Arial" w:hAnsi="Arial" w:cs="Arial"/>
          <w:sz w:val="16"/>
          <w:szCs w:val="16"/>
        </w:rPr>
        <w:t xml:space="preserve">., LTD» </w:t>
      </w:r>
      <w:proofErr w:type="spellStart"/>
      <w:r w:rsidR="00A86174" w:rsidRPr="00A86174">
        <w:rPr>
          <w:rFonts w:ascii="Arial" w:hAnsi="Arial" w:cs="Arial"/>
          <w:sz w:val="16"/>
          <w:szCs w:val="16"/>
        </w:rPr>
        <w:t>Civil</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Industrial</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Zone</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Pugen</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Village</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Qiu’ai</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Ningbo</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China</w:t>
      </w:r>
      <w:proofErr w:type="spellEnd"/>
      <w:r w:rsidR="00A86174" w:rsidRPr="00A86174">
        <w:rPr>
          <w:rFonts w:ascii="Arial" w:hAnsi="Arial" w:cs="Arial"/>
          <w:sz w:val="16"/>
          <w:szCs w:val="16"/>
        </w:rPr>
        <w:t xml:space="preserve"> / ООО "</w:t>
      </w:r>
      <w:proofErr w:type="spellStart"/>
      <w:r w:rsidR="00A86174" w:rsidRPr="00A86174">
        <w:rPr>
          <w:rFonts w:ascii="Arial" w:hAnsi="Arial" w:cs="Arial"/>
          <w:sz w:val="16"/>
          <w:szCs w:val="16"/>
        </w:rPr>
        <w:t>Нингбо</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Юсинг</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Электроникс</w:t>
      </w:r>
      <w:proofErr w:type="spellEnd"/>
      <w:r w:rsidR="00A86174" w:rsidRPr="00A86174">
        <w:rPr>
          <w:rFonts w:ascii="Arial" w:hAnsi="Arial" w:cs="Arial"/>
          <w:sz w:val="16"/>
          <w:szCs w:val="16"/>
        </w:rPr>
        <w:t xml:space="preserve"> Компания", зона </w:t>
      </w:r>
      <w:proofErr w:type="spellStart"/>
      <w:r w:rsidR="00A86174" w:rsidRPr="00A86174">
        <w:rPr>
          <w:rFonts w:ascii="Arial" w:hAnsi="Arial" w:cs="Arial"/>
          <w:sz w:val="16"/>
          <w:szCs w:val="16"/>
        </w:rPr>
        <w:t>Цивил</w:t>
      </w:r>
      <w:proofErr w:type="spellEnd"/>
      <w:r w:rsidR="00A86174" w:rsidRPr="00A86174">
        <w:rPr>
          <w:rFonts w:ascii="Arial" w:hAnsi="Arial" w:cs="Arial"/>
          <w:sz w:val="16"/>
          <w:szCs w:val="16"/>
        </w:rPr>
        <w:t xml:space="preserve"> Индастриал, населенный пункт </w:t>
      </w:r>
      <w:proofErr w:type="spellStart"/>
      <w:r w:rsidR="00A86174" w:rsidRPr="00A86174">
        <w:rPr>
          <w:rFonts w:ascii="Arial" w:hAnsi="Arial" w:cs="Arial"/>
          <w:sz w:val="16"/>
          <w:szCs w:val="16"/>
        </w:rPr>
        <w:t>Пуген</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Цюай</w:t>
      </w:r>
      <w:proofErr w:type="spellEnd"/>
      <w:r w:rsidR="00A86174" w:rsidRPr="00A86174">
        <w:rPr>
          <w:rFonts w:ascii="Arial" w:hAnsi="Arial" w:cs="Arial"/>
          <w:sz w:val="16"/>
          <w:szCs w:val="16"/>
        </w:rPr>
        <w:t xml:space="preserve">, г. </w:t>
      </w:r>
      <w:proofErr w:type="spellStart"/>
      <w:r w:rsidR="00A86174" w:rsidRPr="00A86174">
        <w:rPr>
          <w:rFonts w:ascii="Arial" w:hAnsi="Arial" w:cs="Arial"/>
          <w:sz w:val="16"/>
          <w:szCs w:val="16"/>
        </w:rPr>
        <w:t>Нингбо</w:t>
      </w:r>
      <w:proofErr w:type="spellEnd"/>
      <w:r w:rsidR="00A86174" w:rsidRPr="00A86174">
        <w:rPr>
          <w:rFonts w:ascii="Arial" w:hAnsi="Arial" w:cs="Arial"/>
          <w:sz w:val="16"/>
          <w:szCs w:val="16"/>
        </w:rPr>
        <w:t>, Китай; «</w:t>
      </w:r>
      <w:proofErr w:type="spellStart"/>
      <w:r w:rsidR="00A86174" w:rsidRPr="00A86174">
        <w:rPr>
          <w:rFonts w:ascii="Arial" w:hAnsi="Arial" w:cs="Arial"/>
          <w:sz w:val="16"/>
          <w:szCs w:val="16"/>
        </w:rPr>
        <w:t>Zheijiang</w:t>
      </w:r>
      <w:proofErr w:type="spellEnd"/>
      <w:r w:rsidR="00A86174" w:rsidRPr="00A86174">
        <w:rPr>
          <w:rFonts w:ascii="Arial" w:hAnsi="Arial" w:cs="Arial"/>
          <w:sz w:val="16"/>
          <w:szCs w:val="16"/>
        </w:rPr>
        <w:t xml:space="preserve"> MEKA </w:t>
      </w:r>
      <w:proofErr w:type="spellStart"/>
      <w:r w:rsidR="00A86174" w:rsidRPr="00A86174">
        <w:rPr>
          <w:rFonts w:ascii="Arial" w:hAnsi="Arial" w:cs="Arial"/>
          <w:sz w:val="16"/>
          <w:szCs w:val="16"/>
        </w:rPr>
        <w:t>Electric</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Co</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Ltd</w:t>
      </w:r>
      <w:proofErr w:type="spellEnd"/>
      <w:r w:rsidR="00A86174" w:rsidRPr="00A86174">
        <w:rPr>
          <w:rFonts w:ascii="Arial" w:hAnsi="Arial" w:cs="Arial"/>
          <w:sz w:val="16"/>
          <w:szCs w:val="16"/>
        </w:rPr>
        <w:t xml:space="preserve">» No.8 </w:t>
      </w:r>
      <w:proofErr w:type="spellStart"/>
      <w:r w:rsidR="00A86174" w:rsidRPr="00A86174">
        <w:rPr>
          <w:rFonts w:ascii="Arial" w:hAnsi="Arial" w:cs="Arial"/>
          <w:sz w:val="16"/>
          <w:szCs w:val="16"/>
        </w:rPr>
        <w:t>Canghai</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Road</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Lihai</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Town</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Binhai</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New</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City</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Shaoxing</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Zheijiang</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Province</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China</w:t>
      </w:r>
      <w:proofErr w:type="spellEnd"/>
      <w:r w:rsidR="00A86174" w:rsidRPr="00A86174">
        <w:rPr>
          <w:rFonts w:ascii="Arial" w:hAnsi="Arial" w:cs="Arial"/>
          <w:sz w:val="16"/>
          <w:szCs w:val="16"/>
        </w:rPr>
        <w:t>/«</w:t>
      </w:r>
      <w:proofErr w:type="spellStart"/>
      <w:r w:rsidR="00A86174" w:rsidRPr="00A86174">
        <w:rPr>
          <w:rFonts w:ascii="Arial" w:hAnsi="Arial" w:cs="Arial"/>
          <w:sz w:val="16"/>
          <w:szCs w:val="16"/>
        </w:rPr>
        <w:t>Чжецзян</w:t>
      </w:r>
      <w:proofErr w:type="spellEnd"/>
      <w:r w:rsidR="00A86174" w:rsidRPr="00A86174">
        <w:rPr>
          <w:rFonts w:ascii="Arial" w:hAnsi="Arial" w:cs="Arial"/>
          <w:sz w:val="16"/>
          <w:szCs w:val="16"/>
        </w:rPr>
        <w:t xml:space="preserve"> МЕКА Электрик Ко., Лтд» №8 </w:t>
      </w:r>
      <w:proofErr w:type="spellStart"/>
      <w:r w:rsidR="00A86174" w:rsidRPr="00A86174">
        <w:rPr>
          <w:rFonts w:ascii="Arial" w:hAnsi="Arial" w:cs="Arial"/>
          <w:sz w:val="16"/>
          <w:szCs w:val="16"/>
        </w:rPr>
        <w:t>Цанхай</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Роад</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Лихай</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Таун</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Бинхай</w:t>
      </w:r>
      <w:proofErr w:type="spellEnd"/>
      <w:r w:rsidR="00A86174" w:rsidRPr="00A86174">
        <w:rPr>
          <w:rFonts w:ascii="Arial" w:hAnsi="Arial" w:cs="Arial"/>
          <w:sz w:val="16"/>
          <w:szCs w:val="16"/>
        </w:rPr>
        <w:t xml:space="preserve"> Нью Сити, </w:t>
      </w:r>
      <w:proofErr w:type="spellStart"/>
      <w:r w:rsidR="00A86174" w:rsidRPr="00A86174">
        <w:rPr>
          <w:rFonts w:ascii="Arial" w:hAnsi="Arial" w:cs="Arial"/>
          <w:sz w:val="16"/>
          <w:szCs w:val="16"/>
        </w:rPr>
        <w:t>Шаосин</w:t>
      </w:r>
      <w:proofErr w:type="spellEnd"/>
      <w:r w:rsidR="00A86174" w:rsidRPr="00A86174">
        <w:rPr>
          <w:rFonts w:ascii="Arial" w:hAnsi="Arial" w:cs="Arial"/>
          <w:sz w:val="16"/>
          <w:szCs w:val="16"/>
        </w:rPr>
        <w:t xml:space="preserve">, провинция </w:t>
      </w:r>
      <w:proofErr w:type="spellStart"/>
      <w:r w:rsidR="00A86174" w:rsidRPr="00A86174">
        <w:rPr>
          <w:rFonts w:ascii="Arial" w:hAnsi="Arial" w:cs="Arial"/>
          <w:sz w:val="16"/>
          <w:szCs w:val="16"/>
        </w:rPr>
        <w:t>Чжецзян</w:t>
      </w:r>
      <w:proofErr w:type="spellEnd"/>
      <w:r w:rsidR="00A86174" w:rsidRPr="00A86174">
        <w:rPr>
          <w:rFonts w:ascii="Arial" w:hAnsi="Arial" w:cs="Arial"/>
          <w:sz w:val="16"/>
          <w:szCs w:val="16"/>
        </w:rPr>
        <w:t>, Китай; "</w:t>
      </w:r>
      <w:proofErr w:type="spellStart"/>
      <w:r w:rsidR="00A86174" w:rsidRPr="00A86174">
        <w:rPr>
          <w:rFonts w:ascii="Arial" w:hAnsi="Arial" w:cs="Arial"/>
          <w:sz w:val="16"/>
          <w:szCs w:val="16"/>
        </w:rPr>
        <w:t>Hangzhou</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Junction</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Imp.and</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Exp</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Co</w:t>
      </w:r>
      <w:proofErr w:type="spellEnd"/>
      <w:r w:rsidR="00A86174" w:rsidRPr="00A86174">
        <w:rPr>
          <w:rFonts w:ascii="Arial" w:hAnsi="Arial" w:cs="Arial"/>
          <w:sz w:val="16"/>
          <w:szCs w:val="16"/>
        </w:rPr>
        <w:t>.,LTD." Адрес</w:t>
      </w:r>
      <w:r w:rsidR="00A86174" w:rsidRPr="00A86174">
        <w:rPr>
          <w:rFonts w:ascii="Arial" w:hAnsi="Arial" w:cs="Arial"/>
          <w:sz w:val="16"/>
          <w:szCs w:val="16"/>
          <w:lang w:val="en-US"/>
        </w:rPr>
        <w:t>: No.95 Binwen Road,Binjiang District, Hangzhou, China/</w:t>
      </w:r>
      <w:r w:rsidR="00A86174" w:rsidRPr="00A86174">
        <w:rPr>
          <w:rFonts w:ascii="Arial" w:hAnsi="Arial" w:cs="Arial"/>
          <w:sz w:val="16"/>
          <w:szCs w:val="16"/>
        </w:rPr>
        <w:t>ООО</w:t>
      </w:r>
      <w:r w:rsidR="00A86174" w:rsidRPr="00A86174">
        <w:rPr>
          <w:rFonts w:ascii="Arial" w:hAnsi="Arial" w:cs="Arial"/>
          <w:sz w:val="16"/>
          <w:szCs w:val="16"/>
          <w:lang w:val="en-US"/>
        </w:rPr>
        <w:t xml:space="preserve"> "</w:t>
      </w:r>
      <w:r w:rsidR="00A86174" w:rsidRPr="00A86174">
        <w:rPr>
          <w:rFonts w:ascii="Arial" w:hAnsi="Arial" w:cs="Arial"/>
          <w:sz w:val="16"/>
          <w:szCs w:val="16"/>
        </w:rPr>
        <w:t>Ханчжоу</w:t>
      </w:r>
      <w:r w:rsidR="00A86174" w:rsidRPr="00A86174">
        <w:rPr>
          <w:rFonts w:ascii="Arial" w:hAnsi="Arial" w:cs="Arial"/>
          <w:sz w:val="16"/>
          <w:szCs w:val="16"/>
          <w:lang w:val="en-US"/>
        </w:rPr>
        <w:t xml:space="preserve"> </w:t>
      </w:r>
      <w:proofErr w:type="spellStart"/>
      <w:r w:rsidR="00A86174" w:rsidRPr="00A86174">
        <w:rPr>
          <w:rFonts w:ascii="Arial" w:hAnsi="Arial" w:cs="Arial"/>
          <w:sz w:val="16"/>
          <w:szCs w:val="16"/>
        </w:rPr>
        <w:t>Джанкшин</w:t>
      </w:r>
      <w:proofErr w:type="spellEnd"/>
      <w:r w:rsidR="00A86174" w:rsidRPr="00A86174">
        <w:rPr>
          <w:rFonts w:ascii="Arial" w:hAnsi="Arial" w:cs="Arial"/>
          <w:sz w:val="16"/>
          <w:szCs w:val="16"/>
          <w:lang w:val="en-US"/>
        </w:rPr>
        <w:t xml:space="preserve"> </w:t>
      </w:r>
      <w:proofErr w:type="spellStart"/>
      <w:r w:rsidR="00A86174" w:rsidRPr="00A86174">
        <w:rPr>
          <w:rFonts w:ascii="Arial" w:hAnsi="Arial" w:cs="Arial"/>
          <w:sz w:val="16"/>
          <w:szCs w:val="16"/>
        </w:rPr>
        <w:t>Имп</w:t>
      </w:r>
      <w:proofErr w:type="spellEnd"/>
      <w:r w:rsidR="00A86174" w:rsidRPr="00A86174">
        <w:rPr>
          <w:rFonts w:ascii="Arial" w:hAnsi="Arial" w:cs="Arial"/>
          <w:sz w:val="16"/>
          <w:szCs w:val="16"/>
          <w:lang w:val="en-US"/>
        </w:rPr>
        <w:t xml:space="preserve">. </w:t>
      </w:r>
      <w:r w:rsidR="00A86174" w:rsidRPr="00A86174">
        <w:rPr>
          <w:rFonts w:ascii="Arial" w:hAnsi="Arial" w:cs="Arial"/>
          <w:sz w:val="16"/>
          <w:szCs w:val="16"/>
        </w:rPr>
        <w:t>Энд</w:t>
      </w:r>
      <w:r w:rsidR="00A86174" w:rsidRPr="00A86174">
        <w:rPr>
          <w:rFonts w:ascii="Arial" w:hAnsi="Arial" w:cs="Arial"/>
          <w:sz w:val="16"/>
          <w:szCs w:val="16"/>
          <w:lang w:val="en-US"/>
        </w:rPr>
        <w:t xml:space="preserve">. </w:t>
      </w:r>
      <w:proofErr w:type="spellStart"/>
      <w:r w:rsidR="00A86174" w:rsidRPr="00A86174">
        <w:rPr>
          <w:rFonts w:ascii="Arial" w:hAnsi="Arial" w:cs="Arial"/>
          <w:sz w:val="16"/>
          <w:szCs w:val="16"/>
        </w:rPr>
        <w:t>Эксп</w:t>
      </w:r>
      <w:proofErr w:type="spellEnd"/>
      <w:r w:rsidR="00A86174" w:rsidRPr="00A86174">
        <w:rPr>
          <w:rFonts w:ascii="Arial" w:hAnsi="Arial" w:cs="Arial"/>
          <w:sz w:val="16"/>
          <w:szCs w:val="16"/>
        </w:rPr>
        <w:t xml:space="preserve">. Компания". Адрес; №95 </w:t>
      </w:r>
      <w:proofErr w:type="spellStart"/>
      <w:r w:rsidR="00A86174" w:rsidRPr="00A86174">
        <w:rPr>
          <w:rFonts w:ascii="Arial" w:hAnsi="Arial" w:cs="Arial"/>
          <w:sz w:val="16"/>
          <w:szCs w:val="16"/>
        </w:rPr>
        <w:t>Бинвин</w:t>
      </w:r>
      <w:proofErr w:type="spellEnd"/>
      <w:r w:rsidR="00A86174" w:rsidRPr="00A86174">
        <w:rPr>
          <w:rFonts w:ascii="Arial" w:hAnsi="Arial" w:cs="Arial"/>
          <w:sz w:val="16"/>
          <w:szCs w:val="16"/>
        </w:rPr>
        <w:t xml:space="preserve"> шоссе, район </w:t>
      </w:r>
      <w:proofErr w:type="spellStart"/>
      <w:r w:rsidR="00A86174" w:rsidRPr="00A86174">
        <w:rPr>
          <w:rFonts w:ascii="Arial" w:hAnsi="Arial" w:cs="Arial"/>
          <w:sz w:val="16"/>
          <w:szCs w:val="16"/>
        </w:rPr>
        <w:t>Бинзянь</w:t>
      </w:r>
      <w:proofErr w:type="spellEnd"/>
      <w:r w:rsidR="00A86174" w:rsidRPr="00A86174">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F6152B" w:rsidRPr="00540501" w:rsidRDefault="00540501" w:rsidP="00540501">
      <w:pPr>
        <w:spacing w:after="0"/>
        <w:jc w:val="both"/>
        <w:rPr>
          <w:rFonts w:ascii="Arial" w:hAnsi="Arial" w:cs="Arial"/>
          <w:sz w:val="16"/>
          <w:szCs w:val="16"/>
        </w:rPr>
      </w:pPr>
      <w:r w:rsidRPr="0054050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6152B" w:rsidRPr="00540501" w:rsidRDefault="001B649F" w:rsidP="00540501">
      <w:pPr>
        <w:pStyle w:val="a3"/>
        <w:numPr>
          <w:ilvl w:val="0"/>
          <w:numId w:val="1"/>
        </w:numPr>
        <w:spacing w:after="0"/>
        <w:rPr>
          <w:rFonts w:ascii="Arial" w:hAnsi="Arial" w:cs="Arial"/>
          <w:b/>
          <w:sz w:val="16"/>
          <w:szCs w:val="16"/>
        </w:rPr>
      </w:pPr>
      <w:r w:rsidRPr="00540501">
        <w:rPr>
          <w:rFonts w:ascii="Arial" w:hAnsi="Arial" w:cs="Arial"/>
          <w:b/>
          <w:sz w:val="16"/>
          <w:szCs w:val="16"/>
        </w:rPr>
        <w:t>Гарантийные обязательства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4567">
        <w:rPr>
          <w:rFonts w:ascii="Arial" w:hAnsi="Arial" w:cs="Arial"/>
          <w:sz w:val="16"/>
          <w:szCs w:val="16"/>
        </w:rPr>
        <w:t>стикерованием</w:t>
      </w:r>
      <w:proofErr w:type="spellEnd"/>
      <w:r w:rsidRPr="00E14567">
        <w:rPr>
          <w:rFonts w:ascii="Arial" w:hAnsi="Arial" w:cs="Arial"/>
          <w:sz w:val="16"/>
          <w:szCs w:val="16"/>
        </w:rPr>
        <w:t>. </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0501" w:rsidRDefault="00540501" w:rsidP="00540501">
      <w:pPr>
        <w:pStyle w:val="a3"/>
        <w:numPr>
          <w:ilvl w:val="0"/>
          <w:numId w:val="21"/>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77AE0" w:rsidRPr="00540501" w:rsidRDefault="00540501" w:rsidP="00540501">
      <w:pPr>
        <w:pStyle w:val="a3"/>
        <w:numPr>
          <w:ilvl w:val="0"/>
          <w:numId w:val="21"/>
        </w:numPr>
        <w:spacing w:after="0"/>
        <w:jc w:val="both"/>
        <w:rPr>
          <w:rFonts w:ascii="Arial" w:hAnsi="Arial" w:cs="Arial"/>
          <w:sz w:val="16"/>
          <w:szCs w:val="16"/>
        </w:rPr>
      </w:pPr>
      <w:r w:rsidRPr="00540501">
        <w:rPr>
          <w:rFonts w:ascii="Arial" w:hAnsi="Arial" w:cs="Arial"/>
          <w:sz w:val="16"/>
          <w:szCs w:val="16"/>
        </w:rPr>
        <w:t>Срок службы изделия 5 лет.</w:t>
      </w:r>
    </w:p>
    <w:p w:rsidR="00CE4F3C" w:rsidRPr="00540501" w:rsidRDefault="00CE4F3C" w:rsidP="00540501">
      <w:pPr>
        <w:spacing w:after="0"/>
        <w:jc w:val="center"/>
        <w:rPr>
          <w:rFonts w:ascii="Arial" w:hAnsi="Arial" w:cs="Arial"/>
          <w:sz w:val="16"/>
          <w:szCs w:val="16"/>
        </w:rPr>
      </w:pPr>
      <w:r w:rsidRPr="0054050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7175" cy="2571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CE4F3C" w:rsidRPr="00540501" w:rsidRDefault="00CE4F3C" w:rsidP="00540501">
      <w:pPr>
        <w:pStyle w:val="a3"/>
        <w:spacing w:after="0" w:line="240" w:lineRule="auto"/>
        <w:ind w:left="714"/>
        <w:rPr>
          <w:rFonts w:ascii="Arial" w:hAnsi="Arial" w:cs="Arial"/>
          <w:sz w:val="16"/>
          <w:szCs w:val="16"/>
        </w:rPr>
      </w:pPr>
    </w:p>
    <w:sectPr w:rsidR="00CE4F3C" w:rsidRPr="00540501" w:rsidSect="001B6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A186C"/>
    <w:multiLevelType w:val="hybridMultilevel"/>
    <w:tmpl w:val="1366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36"/>
    <w:multiLevelType w:val="hybridMultilevel"/>
    <w:tmpl w:val="0352C2D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15:restartNumberingAfterBreak="0">
    <w:nsid w:val="31B05860"/>
    <w:multiLevelType w:val="hybridMultilevel"/>
    <w:tmpl w:val="CD802ED6"/>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42BAB"/>
    <w:multiLevelType w:val="hybridMultilevel"/>
    <w:tmpl w:val="2E34083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06EC6"/>
    <w:multiLevelType w:val="hybridMultilevel"/>
    <w:tmpl w:val="C110F564"/>
    <w:lvl w:ilvl="0" w:tplc="A6D00CAE">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CE7096E"/>
    <w:multiLevelType w:val="hybridMultilevel"/>
    <w:tmpl w:val="DFB2400A"/>
    <w:lvl w:ilvl="0" w:tplc="CDE462A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5"/>
  </w:num>
  <w:num w:numId="4">
    <w:abstractNumId w:val="16"/>
  </w:num>
  <w:num w:numId="5">
    <w:abstractNumId w:val="3"/>
  </w:num>
  <w:num w:numId="6">
    <w:abstractNumId w:val="14"/>
  </w:num>
  <w:num w:numId="7">
    <w:abstractNumId w:val="12"/>
  </w:num>
  <w:num w:numId="8">
    <w:abstractNumId w:val="18"/>
  </w:num>
  <w:num w:numId="9">
    <w:abstractNumId w:val="10"/>
  </w:num>
  <w:num w:numId="10">
    <w:abstractNumId w:val="5"/>
  </w:num>
  <w:num w:numId="11">
    <w:abstractNumId w:val="8"/>
  </w:num>
  <w:num w:numId="12">
    <w:abstractNumId w:val="9"/>
  </w:num>
  <w:num w:numId="13">
    <w:abstractNumId w:val="11"/>
  </w:num>
  <w:num w:numId="14">
    <w:abstractNumId w:val="0"/>
  </w:num>
  <w:num w:numId="15">
    <w:abstractNumId w:val="1"/>
  </w:num>
  <w:num w:numId="16">
    <w:abstractNumId w:val="17"/>
  </w:num>
  <w:num w:numId="17">
    <w:abstractNumId w:val="6"/>
  </w:num>
  <w:num w:numId="18">
    <w:abstractNumId w:val="2"/>
  </w:num>
  <w:num w:numId="19">
    <w:abstractNumId w:val="7"/>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F731F"/>
    <w:rsid w:val="000230CD"/>
    <w:rsid w:val="00042E78"/>
    <w:rsid w:val="000F7094"/>
    <w:rsid w:val="00155F3B"/>
    <w:rsid w:val="0017748E"/>
    <w:rsid w:val="00187EE3"/>
    <w:rsid w:val="001B649F"/>
    <w:rsid w:val="001C32DB"/>
    <w:rsid w:val="001E2DFB"/>
    <w:rsid w:val="00233235"/>
    <w:rsid w:val="002411AD"/>
    <w:rsid w:val="002437F7"/>
    <w:rsid w:val="002D1D37"/>
    <w:rsid w:val="002D7349"/>
    <w:rsid w:val="003150CB"/>
    <w:rsid w:val="003912DC"/>
    <w:rsid w:val="00412F6A"/>
    <w:rsid w:val="00413A3C"/>
    <w:rsid w:val="004231CD"/>
    <w:rsid w:val="0042561E"/>
    <w:rsid w:val="00473026"/>
    <w:rsid w:val="00492585"/>
    <w:rsid w:val="0049764F"/>
    <w:rsid w:val="004A44EE"/>
    <w:rsid w:val="005308FC"/>
    <w:rsid w:val="00540501"/>
    <w:rsid w:val="00553594"/>
    <w:rsid w:val="005F0643"/>
    <w:rsid w:val="00614AD0"/>
    <w:rsid w:val="006556DB"/>
    <w:rsid w:val="006D2889"/>
    <w:rsid w:val="006D3BBF"/>
    <w:rsid w:val="006D6A30"/>
    <w:rsid w:val="00712D93"/>
    <w:rsid w:val="00760C7E"/>
    <w:rsid w:val="007F731F"/>
    <w:rsid w:val="00803A1B"/>
    <w:rsid w:val="008062AE"/>
    <w:rsid w:val="00844324"/>
    <w:rsid w:val="00845A2B"/>
    <w:rsid w:val="009472A6"/>
    <w:rsid w:val="009A04D2"/>
    <w:rsid w:val="009B6F77"/>
    <w:rsid w:val="009C24DF"/>
    <w:rsid w:val="009C3AFA"/>
    <w:rsid w:val="00A06C9B"/>
    <w:rsid w:val="00A23114"/>
    <w:rsid w:val="00A35886"/>
    <w:rsid w:val="00A37DF7"/>
    <w:rsid w:val="00A57C1D"/>
    <w:rsid w:val="00A86174"/>
    <w:rsid w:val="00AB7FBC"/>
    <w:rsid w:val="00AF5514"/>
    <w:rsid w:val="00AF62AC"/>
    <w:rsid w:val="00B46356"/>
    <w:rsid w:val="00B55909"/>
    <w:rsid w:val="00BB292C"/>
    <w:rsid w:val="00BE1143"/>
    <w:rsid w:val="00BF3963"/>
    <w:rsid w:val="00C25A97"/>
    <w:rsid w:val="00C95D91"/>
    <w:rsid w:val="00CA7FF0"/>
    <w:rsid w:val="00CE4F3C"/>
    <w:rsid w:val="00D260BB"/>
    <w:rsid w:val="00D34BBE"/>
    <w:rsid w:val="00D52FD2"/>
    <w:rsid w:val="00D77AE0"/>
    <w:rsid w:val="00DF0B80"/>
    <w:rsid w:val="00E348D4"/>
    <w:rsid w:val="00E3539B"/>
    <w:rsid w:val="00E47A34"/>
    <w:rsid w:val="00E70908"/>
    <w:rsid w:val="00EA3F6B"/>
    <w:rsid w:val="00F6152B"/>
    <w:rsid w:val="00F62DFD"/>
    <w:rsid w:val="00F6515E"/>
    <w:rsid w:val="00F81542"/>
    <w:rsid w:val="00FA500E"/>
    <w:rsid w:val="00FC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FCC5"/>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uiPriority w:val="99"/>
    <w:semiHidden/>
    <w:unhideWhenUsed/>
    <w:rsid w:val="00D77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1533">
      <w:bodyDiv w:val="1"/>
      <w:marLeft w:val="0"/>
      <w:marRight w:val="0"/>
      <w:marTop w:val="0"/>
      <w:marBottom w:val="0"/>
      <w:divBdr>
        <w:top w:val="none" w:sz="0" w:space="0" w:color="auto"/>
        <w:left w:val="none" w:sz="0" w:space="0" w:color="auto"/>
        <w:bottom w:val="none" w:sz="0" w:space="0" w:color="auto"/>
        <w:right w:val="none" w:sz="0" w:space="0" w:color="auto"/>
      </w:divBdr>
    </w:div>
    <w:div w:id="1092435748">
      <w:bodyDiv w:val="1"/>
      <w:marLeft w:val="0"/>
      <w:marRight w:val="0"/>
      <w:marTop w:val="0"/>
      <w:marBottom w:val="0"/>
      <w:divBdr>
        <w:top w:val="none" w:sz="0" w:space="0" w:color="auto"/>
        <w:left w:val="none" w:sz="0" w:space="0" w:color="auto"/>
        <w:bottom w:val="none" w:sz="0" w:space="0" w:color="auto"/>
        <w:right w:val="none" w:sz="0" w:space="0" w:color="auto"/>
      </w:divBdr>
    </w:div>
    <w:div w:id="1093549652">
      <w:bodyDiv w:val="1"/>
      <w:marLeft w:val="0"/>
      <w:marRight w:val="0"/>
      <w:marTop w:val="0"/>
      <w:marBottom w:val="0"/>
      <w:divBdr>
        <w:top w:val="none" w:sz="0" w:space="0" w:color="auto"/>
        <w:left w:val="none" w:sz="0" w:space="0" w:color="auto"/>
        <w:bottom w:val="none" w:sz="0" w:space="0" w:color="auto"/>
        <w:right w:val="none" w:sz="0" w:space="0" w:color="auto"/>
      </w:divBdr>
    </w:div>
    <w:div w:id="1642804958">
      <w:bodyDiv w:val="1"/>
      <w:marLeft w:val="0"/>
      <w:marRight w:val="0"/>
      <w:marTop w:val="0"/>
      <w:marBottom w:val="0"/>
      <w:divBdr>
        <w:top w:val="none" w:sz="0" w:space="0" w:color="auto"/>
        <w:left w:val="none" w:sz="0" w:space="0" w:color="auto"/>
        <w:bottom w:val="none" w:sz="0" w:space="0" w:color="auto"/>
        <w:right w:val="none" w:sz="0" w:space="0" w:color="auto"/>
      </w:divBdr>
    </w:div>
    <w:div w:id="19925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31</cp:revision>
  <dcterms:created xsi:type="dcterms:W3CDTF">2015-09-02T08:41:00Z</dcterms:created>
  <dcterms:modified xsi:type="dcterms:W3CDTF">2024-03-28T13:13:00Z</dcterms:modified>
</cp:coreProperties>
</file>