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4C" w:rsidRPr="002C154C" w:rsidRDefault="002C154C" w:rsidP="002C154C">
      <w:pPr>
        <w:ind w:left="360"/>
        <w:jc w:val="center"/>
        <w:rPr>
          <w:rFonts w:ascii="Arial" w:hAnsi="Arial" w:cs="Arial"/>
          <w:b/>
          <w:caps/>
          <w:sz w:val="16"/>
          <w:szCs w:val="16"/>
        </w:rPr>
      </w:pPr>
      <w:r w:rsidRPr="002C154C">
        <w:rPr>
          <w:rFonts w:ascii="Arial" w:hAnsi="Arial" w:cs="Arial"/>
          <w:b/>
          <w:caps/>
          <w:sz w:val="16"/>
          <w:szCs w:val="16"/>
        </w:rPr>
        <w:t>Светильник общего назначения светодиодный стационарный, т.м. "Feron", СЕРИЯ: AL</w:t>
      </w:r>
    </w:p>
    <w:p w:rsidR="00FA32B8" w:rsidRPr="002C154C" w:rsidRDefault="001B764E" w:rsidP="002C154C">
      <w:pPr>
        <w:ind w:left="360"/>
        <w:jc w:val="center"/>
        <w:rPr>
          <w:rFonts w:ascii="Arial" w:hAnsi="Arial" w:cs="Arial"/>
          <w:b/>
          <w:caps/>
          <w:sz w:val="16"/>
          <w:szCs w:val="16"/>
        </w:rPr>
      </w:pPr>
      <w:r w:rsidRPr="002C154C">
        <w:rPr>
          <w:rFonts w:ascii="Arial" w:hAnsi="Arial" w:cs="Arial"/>
          <w:b/>
          <w:caps/>
          <w:sz w:val="16"/>
          <w:szCs w:val="16"/>
        </w:rPr>
        <w:t>модел</w:t>
      </w:r>
      <w:r w:rsidR="002C154C">
        <w:rPr>
          <w:rFonts w:ascii="Arial" w:hAnsi="Arial" w:cs="Arial"/>
          <w:b/>
          <w:caps/>
          <w:sz w:val="16"/>
          <w:szCs w:val="16"/>
        </w:rPr>
        <w:t>и:</w:t>
      </w:r>
      <w:r w:rsidRPr="002C154C">
        <w:rPr>
          <w:rFonts w:ascii="Arial" w:hAnsi="Arial" w:cs="Arial"/>
          <w:b/>
          <w:caps/>
          <w:sz w:val="16"/>
          <w:szCs w:val="16"/>
        </w:rPr>
        <w:t xml:space="preserve"> </w:t>
      </w:r>
      <w:r w:rsidR="00B7229E" w:rsidRPr="002C154C">
        <w:rPr>
          <w:rFonts w:ascii="Arial" w:hAnsi="Arial" w:cs="Arial"/>
          <w:b/>
          <w:caps/>
          <w:sz w:val="16"/>
          <w:szCs w:val="16"/>
          <w:lang w:val="en-US"/>
        </w:rPr>
        <w:t>AL</w:t>
      </w:r>
      <w:r w:rsidR="00D40596" w:rsidRPr="002C154C">
        <w:rPr>
          <w:rFonts w:ascii="Arial" w:hAnsi="Arial" w:cs="Arial"/>
          <w:b/>
          <w:caps/>
          <w:sz w:val="16"/>
          <w:szCs w:val="16"/>
        </w:rPr>
        <w:t>40</w:t>
      </w:r>
      <w:r w:rsidR="002C154C" w:rsidRPr="005E02DA">
        <w:rPr>
          <w:rFonts w:ascii="Arial" w:hAnsi="Arial" w:cs="Arial"/>
          <w:b/>
          <w:caps/>
          <w:sz w:val="16"/>
          <w:szCs w:val="16"/>
        </w:rPr>
        <w:t xml:space="preserve">64, </w:t>
      </w:r>
      <w:r w:rsidR="002C154C">
        <w:rPr>
          <w:rFonts w:ascii="Arial" w:hAnsi="Arial" w:cs="Arial"/>
          <w:b/>
          <w:caps/>
          <w:sz w:val="16"/>
          <w:szCs w:val="16"/>
          <w:lang w:val="en-US"/>
        </w:rPr>
        <w:t>AL</w:t>
      </w:r>
      <w:r w:rsidR="002C154C" w:rsidRPr="005E02DA">
        <w:rPr>
          <w:rFonts w:ascii="Arial" w:hAnsi="Arial" w:cs="Arial"/>
          <w:b/>
          <w:caps/>
          <w:sz w:val="16"/>
          <w:szCs w:val="16"/>
        </w:rPr>
        <w:t>4065</w:t>
      </w:r>
      <w:r w:rsidR="00FA32B8" w:rsidRPr="002C154C">
        <w:rPr>
          <w:rFonts w:ascii="Arial" w:hAnsi="Arial" w:cs="Arial"/>
          <w:b/>
          <w:caps/>
          <w:sz w:val="16"/>
          <w:szCs w:val="16"/>
        </w:rPr>
        <w:t>.</w:t>
      </w:r>
    </w:p>
    <w:p w:rsidR="00FA32B8" w:rsidRPr="005E02DA" w:rsidRDefault="00B7229E" w:rsidP="002C154C">
      <w:pPr>
        <w:ind w:left="360"/>
        <w:jc w:val="center"/>
        <w:rPr>
          <w:rFonts w:ascii="Arial" w:hAnsi="Arial" w:cs="Arial"/>
          <w:b/>
          <w:sz w:val="16"/>
          <w:szCs w:val="16"/>
        </w:rPr>
      </w:pPr>
      <w:r w:rsidRPr="002C154C">
        <w:rPr>
          <w:rFonts w:ascii="Arial" w:hAnsi="Arial" w:cs="Arial"/>
          <w:b/>
          <w:sz w:val="16"/>
          <w:szCs w:val="16"/>
        </w:rPr>
        <w:t>Инструкция по эксплуатации</w:t>
      </w:r>
      <w:r w:rsidR="005E02DA" w:rsidRPr="005E02DA">
        <w:rPr>
          <w:rFonts w:ascii="Arial" w:hAnsi="Arial" w:cs="Arial"/>
          <w:b/>
          <w:sz w:val="16"/>
          <w:szCs w:val="16"/>
        </w:rPr>
        <w:t xml:space="preserve"> </w:t>
      </w:r>
      <w:r w:rsidR="005E02DA">
        <w:rPr>
          <w:rFonts w:ascii="Arial" w:hAnsi="Arial" w:cs="Arial"/>
          <w:b/>
          <w:sz w:val="16"/>
          <w:szCs w:val="16"/>
        </w:rPr>
        <w:t>и технический паспорт</w:t>
      </w:r>
    </w:p>
    <w:p w:rsidR="00CE487E" w:rsidRPr="002C154C" w:rsidRDefault="000015EE" w:rsidP="002C154C">
      <w:pPr>
        <w:numPr>
          <w:ilvl w:val="0"/>
          <w:numId w:val="4"/>
        </w:numPr>
        <w:ind w:firstLine="0"/>
        <w:jc w:val="both"/>
        <w:rPr>
          <w:rFonts w:ascii="Arial" w:hAnsi="Arial" w:cs="Arial"/>
          <w:b/>
          <w:sz w:val="16"/>
          <w:szCs w:val="16"/>
        </w:rPr>
      </w:pPr>
      <w:r w:rsidRPr="002C154C">
        <w:rPr>
          <w:rFonts w:ascii="Arial" w:hAnsi="Arial" w:cs="Arial"/>
          <w:b/>
          <w:sz w:val="16"/>
          <w:szCs w:val="16"/>
        </w:rPr>
        <w:t>Назначение светильника</w:t>
      </w:r>
    </w:p>
    <w:p w:rsidR="00306583" w:rsidRPr="002C154C" w:rsidRDefault="00D40596" w:rsidP="002C154C">
      <w:pPr>
        <w:numPr>
          <w:ilvl w:val="0"/>
          <w:numId w:val="8"/>
        </w:numPr>
        <w:ind w:left="714" w:hanging="357"/>
        <w:jc w:val="both"/>
        <w:rPr>
          <w:rFonts w:ascii="Arial" w:hAnsi="Arial" w:cs="Arial"/>
          <w:sz w:val="16"/>
          <w:szCs w:val="16"/>
        </w:rPr>
      </w:pPr>
      <w:r w:rsidRPr="002C154C">
        <w:rPr>
          <w:rFonts w:ascii="Arial" w:hAnsi="Arial" w:cs="Arial"/>
          <w:sz w:val="16"/>
          <w:szCs w:val="16"/>
        </w:rPr>
        <w:t>Светильник</w:t>
      </w:r>
      <w:r w:rsidR="005E02DA">
        <w:rPr>
          <w:rFonts w:ascii="Arial" w:hAnsi="Arial" w:cs="Arial"/>
          <w:sz w:val="16"/>
          <w:szCs w:val="16"/>
        </w:rPr>
        <w:t>и</w:t>
      </w:r>
      <w:r w:rsidRPr="002C154C">
        <w:rPr>
          <w:rFonts w:ascii="Arial" w:hAnsi="Arial" w:cs="Arial"/>
          <w:sz w:val="16"/>
          <w:szCs w:val="16"/>
        </w:rPr>
        <w:t xml:space="preserve"> </w:t>
      </w:r>
      <w:r w:rsidRPr="002C154C">
        <w:rPr>
          <w:rFonts w:ascii="Arial" w:hAnsi="Arial" w:cs="Arial"/>
          <w:sz w:val="16"/>
          <w:szCs w:val="16"/>
          <w:lang w:val="en-US"/>
        </w:rPr>
        <w:t>AL</w:t>
      </w:r>
      <w:r w:rsidRPr="002C154C">
        <w:rPr>
          <w:rFonts w:ascii="Arial" w:hAnsi="Arial" w:cs="Arial"/>
          <w:sz w:val="16"/>
          <w:szCs w:val="16"/>
        </w:rPr>
        <w:t>40</w:t>
      </w:r>
      <w:r w:rsidR="005E02DA">
        <w:rPr>
          <w:rFonts w:ascii="Arial" w:hAnsi="Arial" w:cs="Arial"/>
          <w:sz w:val="16"/>
          <w:szCs w:val="16"/>
        </w:rPr>
        <w:t xml:space="preserve">64, </w:t>
      </w:r>
      <w:r w:rsidR="005E02DA">
        <w:rPr>
          <w:rFonts w:ascii="Arial" w:hAnsi="Arial" w:cs="Arial"/>
          <w:sz w:val="16"/>
          <w:szCs w:val="16"/>
          <w:lang w:val="en-US"/>
        </w:rPr>
        <w:t>AL</w:t>
      </w:r>
      <w:r w:rsidR="005E02DA" w:rsidRPr="005E02DA">
        <w:rPr>
          <w:rFonts w:ascii="Arial" w:hAnsi="Arial" w:cs="Arial"/>
          <w:sz w:val="16"/>
          <w:szCs w:val="16"/>
        </w:rPr>
        <w:t>4065</w:t>
      </w:r>
      <w:r w:rsidRPr="002C154C">
        <w:rPr>
          <w:rFonts w:ascii="Arial" w:hAnsi="Arial" w:cs="Arial"/>
          <w:sz w:val="16"/>
          <w:szCs w:val="16"/>
        </w:rPr>
        <w:t xml:space="preserve"> – стационарны</w:t>
      </w:r>
      <w:r w:rsidR="005E02DA">
        <w:rPr>
          <w:rFonts w:ascii="Arial" w:hAnsi="Arial" w:cs="Arial"/>
          <w:sz w:val="16"/>
          <w:szCs w:val="16"/>
        </w:rPr>
        <w:t>е</w:t>
      </w:r>
      <w:r w:rsidRPr="002C154C">
        <w:rPr>
          <w:rFonts w:ascii="Arial" w:hAnsi="Arial" w:cs="Arial"/>
          <w:sz w:val="16"/>
          <w:szCs w:val="16"/>
        </w:rPr>
        <w:t xml:space="preserve"> светильник</w:t>
      </w:r>
      <w:r w:rsidR="005E02DA">
        <w:rPr>
          <w:rFonts w:ascii="Arial" w:hAnsi="Arial" w:cs="Arial"/>
          <w:sz w:val="16"/>
          <w:szCs w:val="16"/>
        </w:rPr>
        <w:t>и</w:t>
      </w:r>
      <w:r w:rsidRPr="002C154C">
        <w:rPr>
          <w:rFonts w:ascii="Arial" w:hAnsi="Arial" w:cs="Arial"/>
          <w:sz w:val="16"/>
          <w:szCs w:val="16"/>
        </w:rPr>
        <w:t xml:space="preserve"> общего назначения</w:t>
      </w:r>
      <w:r w:rsidR="000E782D" w:rsidRPr="002C154C">
        <w:rPr>
          <w:rFonts w:ascii="Arial" w:hAnsi="Arial" w:cs="Arial"/>
          <w:sz w:val="16"/>
          <w:szCs w:val="16"/>
        </w:rPr>
        <w:t xml:space="preserve"> </w:t>
      </w:r>
      <w:r w:rsidR="00DA2B2F" w:rsidRPr="00DA2B2F">
        <w:rPr>
          <w:rFonts w:ascii="Arial" w:hAnsi="Arial" w:cs="Arial"/>
          <w:sz w:val="16"/>
          <w:szCs w:val="16"/>
        </w:rPr>
        <w:t>предназначен</w:t>
      </w:r>
      <w:r w:rsidR="00DA2B2F">
        <w:rPr>
          <w:rFonts w:ascii="Arial" w:hAnsi="Arial" w:cs="Arial"/>
          <w:sz w:val="16"/>
          <w:szCs w:val="16"/>
        </w:rPr>
        <w:t>ы</w:t>
      </w:r>
      <w:r w:rsidR="00DA2B2F" w:rsidRPr="00DA2B2F">
        <w:rPr>
          <w:rFonts w:ascii="Arial" w:hAnsi="Arial" w:cs="Arial"/>
          <w:sz w:val="16"/>
          <w:szCs w:val="16"/>
        </w:rPr>
        <w:t xml:space="preserve"> для внутреннего освещения помещений с повышенным содержанием пыли и влаги: помещений сферы ЖКХ, подсобных, складских, производственных помещений.</w:t>
      </w:r>
    </w:p>
    <w:p w:rsidR="005E02DA" w:rsidRDefault="005E02DA" w:rsidP="002C154C">
      <w:pPr>
        <w:numPr>
          <w:ilvl w:val="0"/>
          <w:numId w:val="8"/>
        </w:numPr>
        <w:ind w:left="714" w:hanging="357"/>
        <w:jc w:val="both"/>
        <w:rPr>
          <w:rFonts w:ascii="Arial" w:hAnsi="Arial" w:cs="Arial"/>
          <w:sz w:val="16"/>
          <w:szCs w:val="16"/>
        </w:rPr>
      </w:pPr>
      <w:r w:rsidRPr="002C154C">
        <w:rPr>
          <w:rFonts w:ascii="Arial" w:hAnsi="Arial" w:cs="Arial"/>
          <w:sz w:val="16"/>
          <w:szCs w:val="16"/>
        </w:rPr>
        <w:t xml:space="preserve">Светильники предназначены для использования со светодиодной лампой типа Т8 с цоколем </w:t>
      </w:r>
      <w:r w:rsidRPr="002C154C">
        <w:rPr>
          <w:rFonts w:ascii="Arial" w:hAnsi="Arial" w:cs="Arial"/>
          <w:sz w:val="16"/>
          <w:szCs w:val="16"/>
          <w:lang w:val="en-US"/>
        </w:rPr>
        <w:t>G</w:t>
      </w:r>
      <w:r w:rsidRPr="002C154C">
        <w:rPr>
          <w:rFonts w:ascii="Arial" w:hAnsi="Arial" w:cs="Arial"/>
          <w:sz w:val="16"/>
          <w:szCs w:val="16"/>
        </w:rPr>
        <w:t>13. Светодиодная лампа не входит в комплект поставки.</w:t>
      </w:r>
    </w:p>
    <w:p w:rsidR="00D40596" w:rsidRPr="002C154C" w:rsidRDefault="001B764E" w:rsidP="002C154C">
      <w:pPr>
        <w:numPr>
          <w:ilvl w:val="0"/>
          <w:numId w:val="8"/>
        </w:numPr>
        <w:ind w:left="714" w:hanging="357"/>
        <w:jc w:val="both"/>
        <w:rPr>
          <w:rFonts w:ascii="Arial" w:hAnsi="Arial" w:cs="Arial"/>
          <w:sz w:val="16"/>
          <w:szCs w:val="16"/>
        </w:rPr>
      </w:pPr>
      <w:r w:rsidRPr="002C154C">
        <w:rPr>
          <w:rFonts w:ascii="Arial" w:hAnsi="Arial" w:cs="Arial"/>
          <w:sz w:val="16"/>
          <w:szCs w:val="16"/>
        </w:rPr>
        <w:t>Светильники предназначены для работы в сети переменного тока с номинальным напряжением 2</w:t>
      </w:r>
      <w:r w:rsidR="005E02DA">
        <w:rPr>
          <w:rFonts w:ascii="Arial" w:hAnsi="Arial" w:cs="Arial"/>
          <w:sz w:val="16"/>
          <w:szCs w:val="16"/>
        </w:rPr>
        <w:t>3</w:t>
      </w:r>
      <w:r w:rsidRPr="002C154C">
        <w:rPr>
          <w:rFonts w:ascii="Arial" w:hAnsi="Arial" w:cs="Arial"/>
          <w:sz w:val="16"/>
          <w:szCs w:val="16"/>
        </w:rPr>
        <w:t xml:space="preserve">0В. Качество электроэнергии должно соответствовать </w:t>
      </w:r>
      <w:r w:rsidR="00D40596" w:rsidRPr="002C154C">
        <w:rPr>
          <w:rFonts w:ascii="Arial" w:hAnsi="Arial" w:cs="Arial"/>
          <w:sz w:val="16"/>
          <w:szCs w:val="16"/>
        </w:rPr>
        <w:t>ГОСТ Р 32144-2013</w:t>
      </w:r>
      <w:r w:rsidRPr="002C154C">
        <w:rPr>
          <w:rFonts w:ascii="Arial" w:hAnsi="Arial" w:cs="Arial"/>
          <w:sz w:val="16"/>
          <w:szCs w:val="16"/>
        </w:rPr>
        <w:t>.</w:t>
      </w:r>
    </w:p>
    <w:p w:rsidR="001B764E" w:rsidRPr="002C154C" w:rsidRDefault="001B764E" w:rsidP="002C154C">
      <w:pPr>
        <w:numPr>
          <w:ilvl w:val="0"/>
          <w:numId w:val="8"/>
        </w:numPr>
        <w:ind w:left="714" w:hanging="357"/>
        <w:jc w:val="both"/>
        <w:rPr>
          <w:rFonts w:ascii="Arial" w:hAnsi="Arial" w:cs="Arial"/>
          <w:sz w:val="16"/>
          <w:szCs w:val="16"/>
        </w:rPr>
      </w:pPr>
      <w:r w:rsidRPr="002C154C">
        <w:rPr>
          <w:rFonts w:ascii="Arial" w:hAnsi="Arial" w:cs="Arial"/>
          <w:sz w:val="16"/>
          <w:szCs w:val="16"/>
        </w:rPr>
        <w:t xml:space="preserve">Светильники </w:t>
      </w:r>
      <w:r w:rsidR="00AD2BF6" w:rsidRPr="002C154C">
        <w:rPr>
          <w:rFonts w:ascii="Arial" w:hAnsi="Arial" w:cs="Arial"/>
          <w:sz w:val="16"/>
          <w:szCs w:val="16"/>
        </w:rPr>
        <w:t>предназначены для накладного монтажа</w:t>
      </w:r>
      <w:r w:rsidRPr="002C154C">
        <w:rPr>
          <w:rFonts w:ascii="Arial" w:hAnsi="Arial" w:cs="Arial"/>
          <w:sz w:val="16"/>
          <w:szCs w:val="16"/>
        </w:rPr>
        <w:t xml:space="preserve"> на плоскую поверхность из нормально воспламеняемого материала.</w:t>
      </w:r>
    </w:p>
    <w:p w:rsidR="00E873F7" w:rsidRPr="002C154C" w:rsidRDefault="00E873F7" w:rsidP="002C154C">
      <w:pPr>
        <w:numPr>
          <w:ilvl w:val="0"/>
          <w:numId w:val="4"/>
        </w:numPr>
        <w:ind w:firstLine="0"/>
        <w:rPr>
          <w:rFonts w:ascii="Arial" w:hAnsi="Arial" w:cs="Arial"/>
          <w:b/>
          <w:sz w:val="16"/>
          <w:szCs w:val="16"/>
        </w:rPr>
      </w:pPr>
      <w:r w:rsidRPr="002C154C">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1"/>
        <w:gridCol w:w="1702"/>
        <w:gridCol w:w="841"/>
        <w:gridCol w:w="841"/>
        <w:gridCol w:w="841"/>
      </w:tblGrid>
      <w:tr w:rsidR="00E85DCA" w:rsidRPr="002C154C" w:rsidTr="00047012">
        <w:trPr>
          <w:jc w:val="center"/>
        </w:trPr>
        <w:tc>
          <w:tcPr>
            <w:tcW w:w="2980" w:type="pct"/>
            <w:vAlign w:val="center"/>
          </w:tcPr>
          <w:p w:rsidR="00C70E83" w:rsidRPr="002C154C" w:rsidRDefault="00C70E83" w:rsidP="002C154C">
            <w:pPr>
              <w:rPr>
                <w:rFonts w:ascii="Arial" w:hAnsi="Arial" w:cs="Arial"/>
                <w:sz w:val="16"/>
                <w:szCs w:val="16"/>
              </w:rPr>
            </w:pPr>
            <w:r>
              <w:rPr>
                <w:rFonts w:ascii="Arial" w:hAnsi="Arial" w:cs="Arial"/>
                <w:sz w:val="16"/>
                <w:szCs w:val="16"/>
              </w:rPr>
              <w:t>Модель</w:t>
            </w:r>
          </w:p>
        </w:tc>
        <w:tc>
          <w:tcPr>
            <w:tcW w:w="814"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AL4064</w:t>
            </w:r>
          </w:p>
        </w:tc>
        <w:tc>
          <w:tcPr>
            <w:tcW w:w="1206" w:type="pct"/>
            <w:gridSpan w:val="3"/>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AL4065</w:t>
            </w:r>
          </w:p>
        </w:tc>
      </w:tr>
      <w:tr w:rsidR="00E85DCA" w:rsidRPr="002C154C" w:rsidTr="00FA1463">
        <w:trPr>
          <w:jc w:val="center"/>
        </w:trPr>
        <w:tc>
          <w:tcPr>
            <w:tcW w:w="2980" w:type="pct"/>
            <w:vAlign w:val="center"/>
          </w:tcPr>
          <w:p w:rsidR="00C70E83" w:rsidRPr="002C154C" w:rsidRDefault="00C70E83" w:rsidP="002C154C">
            <w:pPr>
              <w:rPr>
                <w:rFonts w:ascii="Arial" w:hAnsi="Arial" w:cs="Arial"/>
                <w:sz w:val="16"/>
                <w:szCs w:val="16"/>
              </w:rPr>
            </w:pPr>
            <w:r w:rsidRPr="002C154C">
              <w:rPr>
                <w:rFonts w:ascii="Arial" w:hAnsi="Arial" w:cs="Arial"/>
                <w:sz w:val="16"/>
                <w:szCs w:val="16"/>
              </w:rPr>
              <w:t xml:space="preserve">Артикул </w:t>
            </w:r>
            <w:proofErr w:type="spellStart"/>
            <w:r w:rsidRPr="002C154C">
              <w:rPr>
                <w:rFonts w:ascii="Arial" w:hAnsi="Arial" w:cs="Arial"/>
                <w:sz w:val="16"/>
                <w:szCs w:val="16"/>
              </w:rPr>
              <w:t>тм</w:t>
            </w:r>
            <w:proofErr w:type="spellEnd"/>
            <w:r w:rsidRPr="002C154C">
              <w:rPr>
                <w:rFonts w:ascii="Arial" w:hAnsi="Arial" w:cs="Arial"/>
                <w:sz w:val="16"/>
                <w:szCs w:val="16"/>
              </w:rPr>
              <w:t xml:space="preserve"> «</w:t>
            </w:r>
            <w:r w:rsidRPr="002C154C">
              <w:rPr>
                <w:rFonts w:ascii="Arial" w:hAnsi="Arial" w:cs="Arial"/>
                <w:sz w:val="16"/>
                <w:szCs w:val="16"/>
                <w:lang w:val="en-US"/>
              </w:rPr>
              <w:t>FERON</w:t>
            </w:r>
            <w:r w:rsidRPr="002C154C">
              <w:rPr>
                <w:rFonts w:ascii="Arial" w:hAnsi="Arial" w:cs="Arial"/>
                <w:sz w:val="16"/>
                <w:szCs w:val="16"/>
              </w:rPr>
              <w:t>»</w:t>
            </w:r>
          </w:p>
        </w:tc>
        <w:tc>
          <w:tcPr>
            <w:tcW w:w="814"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48193</w:t>
            </w:r>
          </w:p>
        </w:tc>
        <w:tc>
          <w:tcPr>
            <w:tcW w:w="402"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48194</w:t>
            </w:r>
          </w:p>
        </w:tc>
        <w:tc>
          <w:tcPr>
            <w:tcW w:w="402"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48195</w:t>
            </w:r>
          </w:p>
        </w:tc>
        <w:tc>
          <w:tcPr>
            <w:tcW w:w="402" w:type="pct"/>
            <w:vAlign w:val="center"/>
          </w:tcPr>
          <w:p w:rsidR="00C70E83" w:rsidRPr="00C70E83" w:rsidRDefault="00C70E83" w:rsidP="002C154C">
            <w:pPr>
              <w:jc w:val="center"/>
              <w:rPr>
                <w:rFonts w:ascii="Arial" w:hAnsi="Arial" w:cs="Arial"/>
                <w:sz w:val="16"/>
                <w:szCs w:val="16"/>
              </w:rPr>
            </w:pPr>
            <w:r>
              <w:rPr>
                <w:rFonts w:ascii="Arial" w:hAnsi="Arial" w:cs="Arial"/>
                <w:sz w:val="16"/>
                <w:szCs w:val="16"/>
                <w:lang w:val="en-US"/>
              </w:rPr>
              <w:t>48196</w:t>
            </w:r>
          </w:p>
        </w:tc>
      </w:tr>
      <w:tr w:rsidR="00E85DCA" w:rsidRPr="002C154C" w:rsidTr="00FA1463">
        <w:trPr>
          <w:jc w:val="center"/>
        </w:trPr>
        <w:tc>
          <w:tcPr>
            <w:tcW w:w="2980" w:type="pct"/>
            <w:vAlign w:val="center"/>
          </w:tcPr>
          <w:p w:rsidR="00E85DCA" w:rsidRPr="002C154C" w:rsidRDefault="00E85DCA" w:rsidP="002C154C">
            <w:pPr>
              <w:rPr>
                <w:rFonts w:ascii="Arial" w:hAnsi="Arial" w:cs="Arial"/>
                <w:sz w:val="16"/>
                <w:szCs w:val="16"/>
              </w:rPr>
            </w:pPr>
            <w:r w:rsidRPr="002C154C">
              <w:rPr>
                <w:rFonts w:ascii="Arial" w:hAnsi="Arial" w:cs="Arial"/>
                <w:sz w:val="16"/>
                <w:szCs w:val="16"/>
              </w:rPr>
              <w:t>Длина светильника</w:t>
            </w:r>
          </w:p>
        </w:tc>
        <w:tc>
          <w:tcPr>
            <w:tcW w:w="814"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1276</w:t>
            </w:r>
            <w:r w:rsidRPr="002C154C">
              <w:rPr>
                <w:rFonts w:ascii="Arial" w:hAnsi="Arial" w:cs="Arial"/>
                <w:sz w:val="16"/>
                <w:szCs w:val="16"/>
              </w:rPr>
              <w:t>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666</w:t>
            </w:r>
            <w:r w:rsidRPr="002C154C">
              <w:rPr>
                <w:rFonts w:ascii="Arial" w:hAnsi="Arial" w:cs="Arial"/>
                <w:sz w:val="16"/>
                <w:szCs w:val="16"/>
              </w:rPr>
              <w:t>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1276мм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1576мм</w:t>
            </w:r>
          </w:p>
        </w:tc>
      </w:tr>
      <w:tr w:rsidR="00E85DCA" w:rsidRPr="002C154C" w:rsidTr="00FA1463">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Ширина светильника</w:t>
            </w:r>
          </w:p>
        </w:tc>
        <w:tc>
          <w:tcPr>
            <w:tcW w:w="814"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60</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85мм</w:t>
            </w:r>
          </w:p>
        </w:tc>
      </w:tr>
      <w:tr w:rsidR="00E85DCA" w:rsidRPr="002C154C" w:rsidTr="00FA1463">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Высота светильника</w:t>
            </w:r>
          </w:p>
        </w:tc>
        <w:tc>
          <w:tcPr>
            <w:tcW w:w="814"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55мм</w:t>
            </w:r>
          </w:p>
        </w:tc>
      </w:tr>
      <w:tr w:rsidR="000141FE" w:rsidRPr="002C154C" w:rsidTr="000141FE">
        <w:trPr>
          <w:jc w:val="center"/>
        </w:trPr>
        <w:tc>
          <w:tcPr>
            <w:tcW w:w="2980" w:type="pct"/>
            <w:vAlign w:val="center"/>
          </w:tcPr>
          <w:p w:rsidR="000141FE" w:rsidRPr="002C154C" w:rsidRDefault="000141FE" w:rsidP="00E85DCA">
            <w:pPr>
              <w:rPr>
                <w:rFonts w:ascii="Arial" w:hAnsi="Arial" w:cs="Arial"/>
                <w:sz w:val="16"/>
                <w:szCs w:val="16"/>
              </w:rPr>
            </w:pPr>
            <w:r w:rsidRPr="002C154C">
              <w:rPr>
                <w:rFonts w:ascii="Arial" w:hAnsi="Arial" w:cs="Arial"/>
                <w:sz w:val="16"/>
                <w:szCs w:val="16"/>
              </w:rPr>
              <w:t xml:space="preserve">Номинальная мощность светодиодной лампы Т8 </w:t>
            </w:r>
            <w:r w:rsidRPr="002C154C">
              <w:rPr>
                <w:rFonts w:ascii="Arial" w:hAnsi="Arial" w:cs="Arial"/>
                <w:sz w:val="16"/>
                <w:szCs w:val="16"/>
                <w:lang w:val="en-US"/>
              </w:rPr>
              <w:t>G</w:t>
            </w:r>
            <w:r w:rsidRPr="002C154C">
              <w:rPr>
                <w:rFonts w:ascii="Arial" w:hAnsi="Arial" w:cs="Arial"/>
                <w:sz w:val="16"/>
                <w:szCs w:val="16"/>
              </w:rPr>
              <w:t>13</w:t>
            </w:r>
          </w:p>
        </w:tc>
        <w:tc>
          <w:tcPr>
            <w:tcW w:w="814" w:type="pct"/>
            <w:vAlign w:val="center"/>
          </w:tcPr>
          <w:p w:rsidR="000141FE" w:rsidRPr="002C154C" w:rsidRDefault="000141FE" w:rsidP="00E85DCA">
            <w:pPr>
              <w:jc w:val="center"/>
              <w:rPr>
                <w:rFonts w:ascii="Arial" w:hAnsi="Arial" w:cs="Arial"/>
                <w:sz w:val="16"/>
                <w:szCs w:val="16"/>
              </w:rPr>
            </w:pPr>
            <w:r w:rsidRPr="002C154C">
              <w:rPr>
                <w:rFonts w:ascii="Arial" w:hAnsi="Arial" w:cs="Arial"/>
                <w:sz w:val="16"/>
                <w:szCs w:val="16"/>
                <w:lang w:val="en-US"/>
              </w:rPr>
              <w:t>1</w:t>
            </w:r>
            <w:r>
              <w:rPr>
                <w:rFonts w:ascii="Arial" w:hAnsi="Arial" w:cs="Arial"/>
                <w:sz w:val="16"/>
                <w:szCs w:val="16"/>
              </w:rPr>
              <w:t>8</w:t>
            </w:r>
            <w:r w:rsidRPr="002C154C">
              <w:rPr>
                <w:rFonts w:ascii="Arial" w:hAnsi="Arial" w:cs="Arial"/>
                <w:sz w:val="16"/>
                <w:szCs w:val="16"/>
              </w:rPr>
              <w:t>Вт</w:t>
            </w:r>
          </w:p>
        </w:tc>
        <w:tc>
          <w:tcPr>
            <w:tcW w:w="1206" w:type="pct"/>
            <w:gridSpan w:val="3"/>
            <w:vAlign w:val="center"/>
          </w:tcPr>
          <w:p w:rsidR="000141FE" w:rsidRPr="002C154C" w:rsidRDefault="000141FE" w:rsidP="00E85DCA">
            <w:pPr>
              <w:jc w:val="center"/>
              <w:rPr>
                <w:rFonts w:ascii="Arial" w:hAnsi="Arial" w:cs="Arial"/>
                <w:sz w:val="16"/>
                <w:szCs w:val="16"/>
              </w:rPr>
            </w:pPr>
            <w:r>
              <w:rPr>
                <w:rFonts w:ascii="Arial" w:hAnsi="Arial" w:cs="Arial"/>
                <w:sz w:val="16"/>
                <w:szCs w:val="16"/>
              </w:rPr>
              <w:t>100Вт</w:t>
            </w:r>
            <w:bookmarkStart w:id="0" w:name="_GoBack"/>
            <w:bookmarkEnd w:id="0"/>
          </w:p>
        </w:tc>
      </w:tr>
      <w:tr w:rsidR="00FA1463" w:rsidRPr="002C154C" w:rsidTr="00FA1463">
        <w:trPr>
          <w:jc w:val="center"/>
        </w:trPr>
        <w:tc>
          <w:tcPr>
            <w:tcW w:w="2980" w:type="pct"/>
            <w:vAlign w:val="center"/>
          </w:tcPr>
          <w:p w:rsidR="00FA1463" w:rsidRDefault="00FA1463" w:rsidP="00E85DCA">
            <w:pPr>
              <w:rPr>
                <w:rFonts w:ascii="Arial" w:hAnsi="Arial" w:cs="Arial"/>
                <w:sz w:val="16"/>
                <w:szCs w:val="16"/>
              </w:rPr>
            </w:pPr>
            <w:r>
              <w:rPr>
                <w:rFonts w:ascii="Arial" w:hAnsi="Arial" w:cs="Arial"/>
                <w:sz w:val="16"/>
                <w:szCs w:val="16"/>
              </w:rPr>
              <w:t>Максимально допустимая мощность цепи соединенных в линию светильников</w:t>
            </w:r>
          </w:p>
        </w:tc>
        <w:tc>
          <w:tcPr>
            <w:tcW w:w="2020" w:type="pct"/>
            <w:gridSpan w:val="4"/>
            <w:vAlign w:val="center"/>
          </w:tcPr>
          <w:p w:rsidR="00FA1463" w:rsidRPr="00047012" w:rsidRDefault="00FA1463" w:rsidP="00E85DCA">
            <w:pPr>
              <w:jc w:val="center"/>
              <w:rPr>
                <w:rFonts w:ascii="Arial" w:hAnsi="Arial" w:cs="Arial"/>
                <w:sz w:val="16"/>
                <w:szCs w:val="16"/>
              </w:rPr>
            </w:pPr>
            <w:r>
              <w:rPr>
                <w:rFonts w:ascii="Arial" w:hAnsi="Arial" w:cs="Arial"/>
                <w:sz w:val="16"/>
                <w:szCs w:val="16"/>
              </w:rPr>
              <w:t>7</w:t>
            </w:r>
            <w:r w:rsidR="000141FE">
              <w:rPr>
                <w:rFonts w:ascii="Arial" w:hAnsi="Arial" w:cs="Arial"/>
                <w:sz w:val="16"/>
                <w:szCs w:val="16"/>
              </w:rPr>
              <w:t>0</w:t>
            </w:r>
            <w:r>
              <w:rPr>
                <w:rFonts w:ascii="Arial" w:hAnsi="Arial" w:cs="Arial"/>
                <w:sz w:val="16"/>
                <w:szCs w:val="16"/>
              </w:rPr>
              <w:t>0Вт</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Напряжение питания</w:t>
            </w:r>
          </w:p>
        </w:tc>
        <w:tc>
          <w:tcPr>
            <w:tcW w:w="2020" w:type="pct"/>
            <w:gridSpan w:val="4"/>
            <w:vAlign w:val="center"/>
          </w:tcPr>
          <w:p w:rsidR="00E85DCA" w:rsidRPr="006D2B16" w:rsidRDefault="00E85DCA" w:rsidP="00E85DCA">
            <w:pPr>
              <w:jc w:val="center"/>
              <w:rPr>
                <w:rFonts w:ascii="Arial" w:hAnsi="Arial" w:cs="Arial"/>
                <w:sz w:val="16"/>
                <w:szCs w:val="16"/>
                <w:lang w:val="en-US"/>
              </w:rPr>
            </w:pPr>
            <w:r w:rsidRPr="002C154C">
              <w:rPr>
                <w:rFonts w:ascii="Arial" w:hAnsi="Arial" w:cs="Arial"/>
                <w:sz w:val="16"/>
                <w:szCs w:val="16"/>
                <w:lang w:val="en-US"/>
              </w:rPr>
              <w:t>22</w:t>
            </w:r>
            <w:r w:rsidRPr="002C154C">
              <w:rPr>
                <w:rFonts w:ascii="Arial" w:hAnsi="Arial" w:cs="Arial"/>
                <w:sz w:val="16"/>
                <w:szCs w:val="16"/>
              </w:rPr>
              <w:t>0</w:t>
            </w:r>
            <w:r>
              <w:rPr>
                <w:rFonts w:ascii="Arial" w:hAnsi="Arial" w:cs="Arial"/>
                <w:sz w:val="16"/>
                <w:szCs w:val="16"/>
              </w:rPr>
              <w:t>-240</w:t>
            </w:r>
            <w:r w:rsidRPr="002C154C">
              <w:rPr>
                <w:rFonts w:ascii="Arial" w:hAnsi="Arial" w:cs="Arial"/>
                <w:sz w:val="16"/>
                <w:szCs w:val="16"/>
              </w:rPr>
              <w:t>В</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Частота сети</w:t>
            </w:r>
          </w:p>
        </w:tc>
        <w:tc>
          <w:tcPr>
            <w:tcW w:w="2020" w:type="pct"/>
            <w:gridSpan w:val="4"/>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rPr>
              <w:t>50Гц</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Pr>
                <w:rFonts w:ascii="Arial" w:hAnsi="Arial" w:cs="Arial"/>
                <w:sz w:val="16"/>
                <w:szCs w:val="16"/>
              </w:rPr>
              <w:t>П</w:t>
            </w:r>
            <w:r w:rsidRPr="002C154C">
              <w:rPr>
                <w:rFonts w:ascii="Arial" w:hAnsi="Arial" w:cs="Arial"/>
                <w:sz w:val="16"/>
                <w:szCs w:val="16"/>
              </w:rPr>
              <w:t>атрон</w:t>
            </w:r>
          </w:p>
        </w:tc>
        <w:tc>
          <w:tcPr>
            <w:tcW w:w="814" w:type="pct"/>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G13</w:t>
            </w:r>
          </w:p>
        </w:tc>
        <w:tc>
          <w:tcPr>
            <w:tcW w:w="1206" w:type="pct"/>
            <w:gridSpan w:val="3"/>
            <w:vAlign w:val="center"/>
          </w:tcPr>
          <w:p w:rsidR="00E85DCA" w:rsidRPr="00E85DCA" w:rsidRDefault="00E85DCA" w:rsidP="00E85DCA">
            <w:pPr>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G13</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Тип лампы</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T8</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Степень защиты от пыли и влаги</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IP</w:t>
            </w:r>
            <w:r>
              <w:rPr>
                <w:rFonts w:ascii="Arial" w:hAnsi="Arial" w:cs="Arial"/>
                <w:sz w:val="16"/>
                <w:szCs w:val="16"/>
                <w:lang w:val="en-US"/>
              </w:rPr>
              <w:t>65</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Класс защиты от поражения электрическим током</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I</w:t>
            </w:r>
            <w:r>
              <w:rPr>
                <w:rFonts w:ascii="Arial" w:hAnsi="Arial" w:cs="Arial"/>
                <w:sz w:val="16"/>
                <w:szCs w:val="16"/>
                <w:lang w:val="en-US"/>
              </w:rPr>
              <w:t>I</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Климатическое исполнение</w:t>
            </w:r>
          </w:p>
        </w:tc>
        <w:tc>
          <w:tcPr>
            <w:tcW w:w="2020" w:type="pct"/>
            <w:gridSpan w:val="4"/>
            <w:vAlign w:val="center"/>
          </w:tcPr>
          <w:p w:rsidR="00E85DCA" w:rsidRPr="00E85DCA" w:rsidRDefault="00E85DCA" w:rsidP="00E85DCA">
            <w:pPr>
              <w:jc w:val="center"/>
              <w:rPr>
                <w:rFonts w:ascii="Arial" w:hAnsi="Arial" w:cs="Arial"/>
                <w:sz w:val="16"/>
                <w:szCs w:val="16"/>
                <w:lang w:val="en-US"/>
              </w:rPr>
            </w:pPr>
            <w:r w:rsidRPr="002C154C">
              <w:rPr>
                <w:rFonts w:ascii="Arial" w:hAnsi="Arial" w:cs="Arial"/>
                <w:sz w:val="16"/>
                <w:szCs w:val="16"/>
              </w:rPr>
              <w:t>У</w:t>
            </w:r>
            <w:r w:rsidR="00DA2B2F">
              <w:rPr>
                <w:rFonts w:ascii="Arial" w:hAnsi="Arial" w:cs="Arial"/>
                <w:sz w:val="16"/>
                <w:szCs w:val="16"/>
              </w:rPr>
              <w:t>3</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Диапазон рабочих температур</w:t>
            </w:r>
          </w:p>
        </w:tc>
        <w:tc>
          <w:tcPr>
            <w:tcW w:w="2020" w:type="pct"/>
            <w:gridSpan w:val="4"/>
            <w:vAlign w:val="center"/>
          </w:tcPr>
          <w:p w:rsidR="00E85DCA" w:rsidRPr="002C154C" w:rsidRDefault="00E85DCA" w:rsidP="00E85DCA">
            <w:pPr>
              <w:jc w:val="center"/>
              <w:rPr>
                <w:rFonts w:ascii="Arial" w:hAnsi="Arial" w:cs="Arial"/>
                <w:sz w:val="16"/>
                <w:szCs w:val="16"/>
              </w:rPr>
            </w:pPr>
            <w:r>
              <w:rPr>
                <w:rFonts w:ascii="Arial" w:hAnsi="Arial" w:cs="Arial"/>
                <w:sz w:val="16"/>
                <w:szCs w:val="16"/>
                <w:lang w:val="en-US"/>
              </w:rPr>
              <w:t>-40</w:t>
            </w:r>
            <w:r w:rsidRPr="002C154C">
              <w:rPr>
                <w:rFonts w:ascii="Arial" w:hAnsi="Arial" w:cs="Arial"/>
                <w:sz w:val="16"/>
                <w:szCs w:val="16"/>
              </w:rPr>
              <w:t>...+</w:t>
            </w:r>
            <w:r>
              <w:rPr>
                <w:rFonts w:ascii="Arial" w:hAnsi="Arial" w:cs="Arial"/>
                <w:sz w:val="16"/>
                <w:szCs w:val="16"/>
                <w:lang w:val="en-US"/>
              </w:rPr>
              <w:t>65</w:t>
            </w:r>
            <w:r w:rsidRPr="002C154C">
              <w:rPr>
                <w:rFonts w:ascii="Arial" w:hAnsi="Arial" w:cs="Arial"/>
                <w:sz w:val="16"/>
                <w:szCs w:val="16"/>
              </w:rPr>
              <w:t>°С</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Относительная влажность не более</w:t>
            </w:r>
          </w:p>
        </w:tc>
        <w:tc>
          <w:tcPr>
            <w:tcW w:w="2020" w:type="pct"/>
            <w:gridSpan w:val="4"/>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rPr>
              <w:t>80% (при 25°С)</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Материал корпуса</w:t>
            </w:r>
          </w:p>
        </w:tc>
        <w:tc>
          <w:tcPr>
            <w:tcW w:w="2020" w:type="pct"/>
            <w:gridSpan w:val="4"/>
            <w:vAlign w:val="center"/>
          </w:tcPr>
          <w:p w:rsidR="00E85DCA" w:rsidRPr="002C154C" w:rsidRDefault="00E85DCA" w:rsidP="00E85DCA">
            <w:pPr>
              <w:jc w:val="center"/>
              <w:rPr>
                <w:rFonts w:ascii="Arial" w:hAnsi="Arial" w:cs="Arial"/>
                <w:sz w:val="16"/>
                <w:szCs w:val="16"/>
              </w:rPr>
            </w:pPr>
            <w:r>
              <w:rPr>
                <w:rFonts w:ascii="Arial" w:hAnsi="Arial" w:cs="Arial"/>
                <w:sz w:val="16"/>
                <w:szCs w:val="16"/>
              </w:rPr>
              <w:t>Пластик</w:t>
            </w:r>
          </w:p>
        </w:tc>
      </w:tr>
    </w:tbl>
    <w:p w:rsidR="001B764E" w:rsidRPr="002C154C" w:rsidRDefault="000015EE" w:rsidP="002C154C">
      <w:pPr>
        <w:numPr>
          <w:ilvl w:val="0"/>
          <w:numId w:val="4"/>
        </w:numPr>
        <w:rPr>
          <w:rFonts w:ascii="Arial" w:hAnsi="Arial" w:cs="Arial"/>
          <w:b/>
          <w:sz w:val="16"/>
          <w:szCs w:val="16"/>
        </w:rPr>
      </w:pPr>
      <w:r w:rsidRPr="002C154C">
        <w:rPr>
          <w:rFonts w:ascii="Arial" w:hAnsi="Arial" w:cs="Arial"/>
          <w:b/>
          <w:sz w:val="16"/>
          <w:szCs w:val="16"/>
        </w:rPr>
        <w:t>Комплектация светильника</w:t>
      </w:r>
    </w:p>
    <w:p w:rsidR="001B764E" w:rsidRDefault="00831080" w:rsidP="002C154C">
      <w:pPr>
        <w:numPr>
          <w:ilvl w:val="0"/>
          <w:numId w:val="9"/>
        </w:numPr>
        <w:ind w:left="714" w:hanging="357"/>
        <w:rPr>
          <w:rFonts w:ascii="Arial" w:hAnsi="Arial" w:cs="Arial"/>
          <w:sz w:val="16"/>
          <w:szCs w:val="16"/>
        </w:rPr>
      </w:pPr>
      <w:r>
        <w:rPr>
          <w:rFonts w:ascii="Arial" w:hAnsi="Arial" w:cs="Arial"/>
          <w:sz w:val="16"/>
          <w:szCs w:val="16"/>
        </w:rPr>
        <w:t>О</w:t>
      </w:r>
      <w:r w:rsidR="006D2B16">
        <w:rPr>
          <w:rFonts w:ascii="Arial" w:hAnsi="Arial" w:cs="Arial"/>
          <w:sz w:val="16"/>
          <w:szCs w:val="16"/>
        </w:rPr>
        <w:t xml:space="preserve">снование </w:t>
      </w:r>
      <w:r w:rsidR="00AC0612" w:rsidRPr="002C154C">
        <w:rPr>
          <w:rFonts w:ascii="Arial" w:hAnsi="Arial" w:cs="Arial"/>
          <w:sz w:val="16"/>
          <w:szCs w:val="16"/>
        </w:rPr>
        <w:t>с</w:t>
      </w:r>
      <w:r w:rsidR="00D7637E" w:rsidRPr="002C154C">
        <w:rPr>
          <w:rFonts w:ascii="Arial" w:hAnsi="Arial" w:cs="Arial"/>
          <w:sz w:val="16"/>
          <w:szCs w:val="16"/>
        </w:rPr>
        <w:t>ветильник</w:t>
      </w:r>
      <w:r w:rsidR="006D2B16">
        <w:rPr>
          <w:rFonts w:ascii="Arial" w:hAnsi="Arial" w:cs="Arial"/>
          <w:sz w:val="16"/>
          <w:szCs w:val="16"/>
        </w:rPr>
        <w:t>а</w:t>
      </w:r>
      <w:r w:rsidR="00D7637E" w:rsidRPr="002C154C">
        <w:rPr>
          <w:rFonts w:ascii="Arial" w:hAnsi="Arial" w:cs="Arial"/>
          <w:sz w:val="16"/>
          <w:szCs w:val="16"/>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рассеиватель</w:t>
      </w:r>
      <w:r>
        <w:rPr>
          <w:rFonts w:ascii="Arial" w:hAnsi="Arial" w:cs="Arial"/>
          <w:sz w:val="16"/>
          <w:szCs w:val="16"/>
          <w:lang w:val="en-US"/>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 xml:space="preserve">патроны </w:t>
      </w:r>
      <w:r>
        <w:rPr>
          <w:rFonts w:ascii="Arial" w:hAnsi="Arial" w:cs="Arial"/>
          <w:sz w:val="16"/>
          <w:szCs w:val="16"/>
          <w:lang w:val="en-US"/>
        </w:rPr>
        <w:t>G13;</w:t>
      </w:r>
    </w:p>
    <w:p w:rsidR="00831080" w:rsidRDefault="00831080" w:rsidP="002C154C">
      <w:pPr>
        <w:numPr>
          <w:ilvl w:val="0"/>
          <w:numId w:val="9"/>
        </w:numPr>
        <w:ind w:left="714" w:hanging="357"/>
        <w:rPr>
          <w:rFonts w:ascii="Arial" w:hAnsi="Arial" w:cs="Arial"/>
          <w:sz w:val="16"/>
          <w:szCs w:val="16"/>
        </w:rPr>
      </w:pPr>
      <w:r>
        <w:rPr>
          <w:rFonts w:ascii="Arial" w:hAnsi="Arial" w:cs="Arial"/>
          <w:sz w:val="16"/>
          <w:szCs w:val="16"/>
        </w:rPr>
        <w:t>защелки для фиксации рассеивателя</w:t>
      </w:r>
      <w:r>
        <w:rPr>
          <w:rFonts w:ascii="Arial" w:hAnsi="Arial" w:cs="Arial"/>
          <w:sz w:val="16"/>
          <w:szCs w:val="16"/>
          <w:lang w:val="en-US"/>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монтажные скобы</w:t>
      </w:r>
      <w:r>
        <w:rPr>
          <w:rFonts w:ascii="Arial" w:hAnsi="Arial" w:cs="Arial"/>
          <w:sz w:val="16"/>
          <w:szCs w:val="16"/>
          <w:lang w:val="en-US"/>
        </w:rPr>
        <w:t>;</w:t>
      </w:r>
    </w:p>
    <w:p w:rsidR="00831080" w:rsidRPr="002C154C" w:rsidRDefault="00831080" w:rsidP="002C154C">
      <w:pPr>
        <w:numPr>
          <w:ilvl w:val="0"/>
          <w:numId w:val="9"/>
        </w:numPr>
        <w:ind w:left="714" w:hanging="357"/>
        <w:rPr>
          <w:rFonts w:ascii="Arial" w:hAnsi="Arial" w:cs="Arial"/>
          <w:sz w:val="16"/>
          <w:szCs w:val="16"/>
        </w:rPr>
      </w:pPr>
      <w:r>
        <w:rPr>
          <w:rFonts w:ascii="Arial" w:hAnsi="Arial" w:cs="Arial"/>
          <w:sz w:val="16"/>
          <w:szCs w:val="16"/>
        </w:rPr>
        <w:t>дюбели и саморезы</w:t>
      </w:r>
      <w:r>
        <w:rPr>
          <w:rFonts w:ascii="Arial" w:hAnsi="Arial" w:cs="Arial"/>
          <w:sz w:val="16"/>
          <w:szCs w:val="16"/>
          <w:lang w:val="en-US"/>
        </w:rPr>
        <w:t>;</w:t>
      </w:r>
    </w:p>
    <w:p w:rsidR="00D7637E" w:rsidRPr="002C154C" w:rsidRDefault="00AC0612" w:rsidP="002C154C">
      <w:pPr>
        <w:numPr>
          <w:ilvl w:val="0"/>
          <w:numId w:val="9"/>
        </w:numPr>
        <w:ind w:left="714" w:hanging="357"/>
        <w:rPr>
          <w:rFonts w:ascii="Arial" w:hAnsi="Arial" w:cs="Arial"/>
          <w:sz w:val="16"/>
          <w:szCs w:val="16"/>
        </w:rPr>
      </w:pPr>
      <w:r w:rsidRPr="002C154C">
        <w:rPr>
          <w:rFonts w:ascii="Arial" w:hAnsi="Arial" w:cs="Arial"/>
          <w:sz w:val="16"/>
          <w:szCs w:val="16"/>
        </w:rPr>
        <w:t>и</w:t>
      </w:r>
      <w:r w:rsidR="00D7637E" w:rsidRPr="002C154C">
        <w:rPr>
          <w:rFonts w:ascii="Arial" w:hAnsi="Arial" w:cs="Arial"/>
          <w:sz w:val="16"/>
          <w:szCs w:val="16"/>
        </w:rPr>
        <w:t>нструкция по эксплуатации;</w:t>
      </w:r>
    </w:p>
    <w:p w:rsidR="00D7637E" w:rsidRPr="002C154C" w:rsidRDefault="00AC0612" w:rsidP="002C154C">
      <w:pPr>
        <w:numPr>
          <w:ilvl w:val="0"/>
          <w:numId w:val="9"/>
        </w:numPr>
        <w:ind w:left="714" w:hanging="357"/>
        <w:rPr>
          <w:rFonts w:ascii="Arial" w:hAnsi="Arial" w:cs="Arial"/>
          <w:sz w:val="16"/>
          <w:szCs w:val="16"/>
        </w:rPr>
      </w:pPr>
      <w:r w:rsidRPr="002C154C">
        <w:rPr>
          <w:rFonts w:ascii="Arial" w:hAnsi="Arial" w:cs="Arial"/>
          <w:sz w:val="16"/>
          <w:szCs w:val="16"/>
        </w:rPr>
        <w:t>у</w:t>
      </w:r>
      <w:r w:rsidR="00D7637E" w:rsidRPr="002C154C">
        <w:rPr>
          <w:rFonts w:ascii="Arial" w:hAnsi="Arial" w:cs="Arial"/>
          <w:sz w:val="16"/>
          <w:szCs w:val="16"/>
        </w:rPr>
        <w:t>паковка.</w:t>
      </w:r>
    </w:p>
    <w:p w:rsidR="00F52F8E" w:rsidRPr="002C154C" w:rsidRDefault="00F52F8E" w:rsidP="002C154C">
      <w:pPr>
        <w:numPr>
          <w:ilvl w:val="0"/>
          <w:numId w:val="4"/>
        </w:numPr>
        <w:ind w:firstLine="0"/>
        <w:jc w:val="both"/>
        <w:rPr>
          <w:rFonts w:ascii="Arial" w:hAnsi="Arial" w:cs="Arial"/>
          <w:b/>
          <w:sz w:val="16"/>
          <w:szCs w:val="16"/>
        </w:rPr>
      </w:pPr>
      <w:r w:rsidRPr="002C154C">
        <w:rPr>
          <w:rFonts w:ascii="Arial" w:hAnsi="Arial" w:cs="Arial"/>
          <w:b/>
          <w:sz w:val="16"/>
          <w:szCs w:val="16"/>
        </w:rPr>
        <w:t>Включ</w:t>
      </w:r>
      <w:r w:rsidR="00AC0612" w:rsidRPr="002C154C">
        <w:rPr>
          <w:rFonts w:ascii="Arial" w:hAnsi="Arial" w:cs="Arial"/>
          <w:b/>
          <w:sz w:val="16"/>
          <w:szCs w:val="16"/>
        </w:rPr>
        <w:t>ение светильника</w:t>
      </w:r>
    </w:p>
    <w:p w:rsidR="00F52F8E" w:rsidRPr="002C154C"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К работе со светильником допускаются лица, имеющие необходимую квалификацию.</w:t>
      </w:r>
    </w:p>
    <w:p w:rsidR="00C87D2A" w:rsidRPr="002C154C"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Извлечь светильник из </w:t>
      </w:r>
      <w:r w:rsidR="009D6C2B">
        <w:rPr>
          <w:rFonts w:ascii="Arial" w:hAnsi="Arial" w:cs="Arial"/>
          <w:sz w:val="16"/>
          <w:szCs w:val="16"/>
        </w:rPr>
        <w:t>упаковки</w:t>
      </w:r>
      <w:r w:rsidRPr="002C154C">
        <w:rPr>
          <w:rFonts w:ascii="Arial" w:hAnsi="Arial" w:cs="Arial"/>
          <w:sz w:val="16"/>
          <w:szCs w:val="16"/>
        </w:rPr>
        <w:t xml:space="preserve"> и произвести его внешний осмотр, проверить комплектность.</w:t>
      </w:r>
    </w:p>
    <w:p w:rsidR="009D6C2B" w:rsidRDefault="009D6C2B" w:rsidP="002C154C">
      <w:pPr>
        <w:numPr>
          <w:ilvl w:val="1"/>
          <w:numId w:val="4"/>
        </w:numPr>
        <w:ind w:left="357"/>
        <w:jc w:val="both"/>
        <w:rPr>
          <w:rFonts w:ascii="Arial" w:hAnsi="Arial" w:cs="Arial"/>
          <w:sz w:val="16"/>
          <w:szCs w:val="16"/>
        </w:rPr>
      </w:pPr>
      <w:r>
        <w:rPr>
          <w:rFonts w:ascii="Arial" w:hAnsi="Arial" w:cs="Arial"/>
          <w:sz w:val="16"/>
          <w:szCs w:val="16"/>
        </w:rPr>
        <w:t>Установите на основании светильника в специальные пазы защелки для фиксации рассеивателя.</w:t>
      </w:r>
    </w:p>
    <w:p w:rsidR="009D6C2B" w:rsidRPr="002C154C" w:rsidRDefault="009D6C2B" w:rsidP="002C154C">
      <w:pPr>
        <w:numPr>
          <w:ilvl w:val="1"/>
          <w:numId w:val="4"/>
        </w:numPr>
        <w:ind w:left="357"/>
        <w:jc w:val="both"/>
        <w:rPr>
          <w:rFonts w:ascii="Arial" w:hAnsi="Arial" w:cs="Arial"/>
          <w:sz w:val="16"/>
          <w:szCs w:val="16"/>
        </w:rPr>
      </w:pPr>
      <w:r>
        <w:rPr>
          <w:rFonts w:ascii="Arial" w:hAnsi="Arial" w:cs="Arial"/>
          <w:sz w:val="16"/>
          <w:szCs w:val="16"/>
        </w:rPr>
        <w:t xml:space="preserve">Вставьте в пазы патроны </w:t>
      </w:r>
      <w:r>
        <w:rPr>
          <w:rFonts w:ascii="Arial" w:hAnsi="Arial" w:cs="Arial"/>
          <w:sz w:val="16"/>
          <w:szCs w:val="16"/>
          <w:lang w:val="en-US"/>
        </w:rPr>
        <w:t>G</w:t>
      </w:r>
      <w:r w:rsidRPr="009D6C2B">
        <w:rPr>
          <w:rFonts w:ascii="Arial" w:hAnsi="Arial" w:cs="Arial"/>
          <w:sz w:val="16"/>
          <w:szCs w:val="16"/>
        </w:rPr>
        <w:t>13.</w:t>
      </w:r>
    </w:p>
    <w:p w:rsidR="00920A2A" w:rsidRPr="002C154C" w:rsidRDefault="00C33939" w:rsidP="002C154C">
      <w:pPr>
        <w:numPr>
          <w:ilvl w:val="1"/>
          <w:numId w:val="4"/>
        </w:numPr>
        <w:ind w:left="357"/>
        <w:jc w:val="both"/>
        <w:rPr>
          <w:rFonts w:ascii="Arial" w:hAnsi="Arial" w:cs="Arial"/>
          <w:sz w:val="16"/>
          <w:szCs w:val="16"/>
        </w:rPr>
      </w:pPr>
      <w:r w:rsidRPr="002C154C">
        <w:rPr>
          <w:rFonts w:ascii="Arial" w:hAnsi="Arial" w:cs="Arial"/>
          <w:sz w:val="16"/>
          <w:szCs w:val="16"/>
        </w:rPr>
        <w:t>Пропустите провода питания через кабельный ввод</w:t>
      </w:r>
      <w:r w:rsidR="009D6C2B" w:rsidRPr="009D6C2B">
        <w:rPr>
          <w:rFonts w:ascii="Arial" w:hAnsi="Arial" w:cs="Arial"/>
          <w:sz w:val="16"/>
          <w:szCs w:val="16"/>
        </w:rPr>
        <w:t xml:space="preserve">, </w:t>
      </w:r>
      <w:r w:rsidR="009D6C2B">
        <w:rPr>
          <w:rFonts w:ascii="Arial" w:hAnsi="Arial" w:cs="Arial"/>
          <w:sz w:val="16"/>
          <w:szCs w:val="16"/>
        </w:rPr>
        <w:t>предварительно прорезав в нем отверстие,</w:t>
      </w:r>
      <w:r w:rsidRPr="002C154C">
        <w:rPr>
          <w:rFonts w:ascii="Arial" w:hAnsi="Arial" w:cs="Arial"/>
          <w:sz w:val="16"/>
          <w:szCs w:val="16"/>
        </w:rPr>
        <w:t xml:space="preserve"> и осуществите подключения проводов питания согласно приведенной ниже схеме</w:t>
      </w:r>
      <w:r w:rsidR="00920A2A" w:rsidRPr="002C154C">
        <w:rPr>
          <w:rFonts w:ascii="Arial" w:hAnsi="Arial" w:cs="Arial"/>
          <w:sz w:val="16"/>
          <w:szCs w:val="16"/>
        </w:rPr>
        <w:t>:</w:t>
      </w:r>
    </w:p>
    <w:p w:rsidR="00C33939" w:rsidRPr="002C154C" w:rsidRDefault="005C20A6" w:rsidP="002C154C">
      <w:pPr>
        <w:ind w:left="357"/>
        <w:jc w:val="center"/>
        <w:rPr>
          <w:rFonts w:ascii="Arial" w:hAnsi="Arial" w:cs="Arial"/>
          <w:sz w:val="16"/>
          <w:szCs w:val="16"/>
        </w:rPr>
      </w:pPr>
      <w:r>
        <w:rPr>
          <w:rFonts w:ascii="Arial" w:hAnsi="Arial" w:cs="Arial"/>
          <w:noProof/>
          <w:sz w:val="16"/>
          <w:szCs w:val="16"/>
        </w:rPr>
        <w:drawing>
          <wp:inline distT="0" distB="0" distL="0" distR="0">
            <wp:extent cx="7524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rsidR="00684180" w:rsidRDefault="00C33939"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Накладной монтаж светильников осуществляется на ровную поверхность из любого строительного нормально воспламеняемого материала. В поверхности должно быть предусмотрено отверстие для проводов </w:t>
      </w:r>
      <w:r w:rsidR="005E02DA" w:rsidRPr="002C154C">
        <w:rPr>
          <w:rFonts w:ascii="Arial" w:hAnsi="Arial" w:cs="Arial"/>
          <w:sz w:val="16"/>
          <w:szCs w:val="16"/>
        </w:rPr>
        <w:t>питания светильника</w:t>
      </w:r>
      <w:r w:rsidRPr="002C154C">
        <w:rPr>
          <w:rFonts w:ascii="Arial" w:hAnsi="Arial" w:cs="Arial"/>
          <w:sz w:val="16"/>
          <w:szCs w:val="16"/>
        </w:rPr>
        <w:t>.</w:t>
      </w:r>
    </w:p>
    <w:p w:rsidR="00E93A26" w:rsidRDefault="00572F42" w:rsidP="002C154C">
      <w:pPr>
        <w:numPr>
          <w:ilvl w:val="1"/>
          <w:numId w:val="4"/>
        </w:numPr>
        <w:ind w:left="357"/>
        <w:jc w:val="both"/>
        <w:rPr>
          <w:rFonts w:ascii="Arial" w:hAnsi="Arial" w:cs="Arial"/>
          <w:sz w:val="16"/>
          <w:szCs w:val="16"/>
        </w:rPr>
      </w:pPr>
      <w:r>
        <w:rPr>
          <w:rFonts w:ascii="Arial" w:hAnsi="Arial" w:cs="Arial"/>
          <w:sz w:val="16"/>
          <w:szCs w:val="16"/>
        </w:rPr>
        <w:t>Разметьте монтажную поверхность.</w:t>
      </w:r>
    </w:p>
    <w:p w:rsidR="00572F42" w:rsidRDefault="00572F42" w:rsidP="002C154C">
      <w:pPr>
        <w:numPr>
          <w:ilvl w:val="1"/>
          <w:numId w:val="4"/>
        </w:numPr>
        <w:ind w:left="357"/>
        <w:jc w:val="both"/>
        <w:rPr>
          <w:rFonts w:ascii="Arial" w:hAnsi="Arial" w:cs="Arial"/>
          <w:sz w:val="16"/>
          <w:szCs w:val="16"/>
        </w:rPr>
      </w:pPr>
      <w:r>
        <w:rPr>
          <w:rFonts w:ascii="Arial" w:hAnsi="Arial" w:cs="Arial"/>
          <w:sz w:val="16"/>
          <w:szCs w:val="16"/>
        </w:rPr>
        <w:t>Просверлите в поверхности отверстия, вставьте дюбели и закрепите монтажные скобы с помощью саморезов.</w:t>
      </w:r>
    </w:p>
    <w:p w:rsidR="00572F42" w:rsidRDefault="00572F42" w:rsidP="002C154C">
      <w:pPr>
        <w:numPr>
          <w:ilvl w:val="1"/>
          <w:numId w:val="4"/>
        </w:numPr>
        <w:ind w:left="357"/>
        <w:jc w:val="both"/>
        <w:rPr>
          <w:rFonts w:ascii="Arial" w:hAnsi="Arial" w:cs="Arial"/>
          <w:sz w:val="16"/>
          <w:szCs w:val="16"/>
        </w:rPr>
      </w:pPr>
      <w:r>
        <w:rPr>
          <w:rFonts w:ascii="Arial" w:hAnsi="Arial" w:cs="Arial"/>
          <w:sz w:val="16"/>
          <w:szCs w:val="16"/>
        </w:rPr>
        <w:t>Установите светильник в монтажные скобы.</w:t>
      </w:r>
    </w:p>
    <w:p w:rsidR="00572F42" w:rsidRPr="002C154C" w:rsidRDefault="00572F42" w:rsidP="002C154C">
      <w:pPr>
        <w:numPr>
          <w:ilvl w:val="1"/>
          <w:numId w:val="4"/>
        </w:numPr>
        <w:ind w:left="357"/>
        <w:jc w:val="both"/>
        <w:rPr>
          <w:rFonts w:ascii="Arial" w:hAnsi="Arial" w:cs="Arial"/>
          <w:sz w:val="16"/>
          <w:szCs w:val="16"/>
        </w:rPr>
      </w:pPr>
      <w:r>
        <w:rPr>
          <w:rFonts w:ascii="Arial" w:hAnsi="Arial" w:cs="Arial"/>
          <w:sz w:val="16"/>
          <w:szCs w:val="16"/>
        </w:rPr>
        <w:t>Установите лампы в светильник.</w:t>
      </w:r>
    </w:p>
    <w:p w:rsidR="00920A2A" w:rsidRPr="002C154C" w:rsidRDefault="007522F8"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Установите </w:t>
      </w:r>
      <w:r w:rsidR="00572F42">
        <w:rPr>
          <w:rFonts w:ascii="Arial" w:hAnsi="Arial" w:cs="Arial"/>
          <w:sz w:val="16"/>
          <w:szCs w:val="16"/>
        </w:rPr>
        <w:t>рассеиватель</w:t>
      </w:r>
      <w:r w:rsidRPr="002C154C">
        <w:rPr>
          <w:rFonts w:ascii="Arial" w:hAnsi="Arial" w:cs="Arial"/>
          <w:sz w:val="16"/>
          <w:szCs w:val="16"/>
        </w:rPr>
        <w:t xml:space="preserve"> светильника</w:t>
      </w:r>
      <w:r w:rsidR="00572F42">
        <w:rPr>
          <w:rFonts w:ascii="Arial" w:hAnsi="Arial" w:cs="Arial"/>
          <w:sz w:val="16"/>
          <w:szCs w:val="16"/>
        </w:rPr>
        <w:t>, зафиксируйте его с помощью защелок</w:t>
      </w:r>
      <w:r w:rsidR="00920A2A" w:rsidRPr="002C154C">
        <w:rPr>
          <w:rFonts w:ascii="Arial" w:hAnsi="Arial" w:cs="Arial"/>
          <w:sz w:val="16"/>
          <w:szCs w:val="16"/>
        </w:rPr>
        <w:t>.</w:t>
      </w:r>
    </w:p>
    <w:p w:rsidR="00CA1487" w:rsidRPr="002C154C" w:rsidRDefault="00CA1487" w:rsidP="002C154C">
      <w:pPr>
        <w:numPr>
          <w:ilvl w:val="1"/>
          <w:numId w:val="4"/>
        </w:numPr>
        <w:ind w:left="357"/>
        <w:jc w:val="both"/>
        <w:rPr>
          <w:rFonts w:ascii="Arial" w:hAnsi="Arial" w:cs="Arial"/>
          <w:sz w:val="16"/>
          <w:szCs w:val="16"/>
        </w:rPr>
      </w:pPr>
      <w:r w:rsidRPr="002C154C">
        <w:rPr>
          <w:rFonts w:ascii="Arial" w:hAnsi="Arial" w:cs="Arial"/>
          <w:sz w:val="16"/>
          <w:szCs w:val="16"/>
        </w:rPr>
        <w:t>Включить электропитание.</w:t>
      </w:r>
    </w:p>
    <w:p w:rsidR="00F60AC2" w:rsidRPr="002C154C" w:rsidRDefault="00AC0612" w:rsidP="002C154C">
      <w:pPr>
        <w:numPr>
          <w:ilvl w:val="0"/>
          <w:numId w:val="4"/>
        </w:numPr>
        <w:ind w:firstLine="0"/>
        <w:jc w:val="both"/>
        <w:rPr>
          <w:rFonts w:ascii="Arial" w:hAnsi="Arial" w:cs="Arial"/>
          <w:b/>
          <w:sz w:val="16"/>
          <w:szCs w:val="16"/>
        </w:rPr>
      </w:pPr>
      <w:r w:rsidRPr="002C154C">
        <w:rPr>
          <w:rFonts w:ascii="Arial" w:hAnsi="Arial" w:cs="Arial"/>
          <w:b/>
          <w:sz w:val="16"/>
          <w:szCs w:val="16"/>
        </w:rPr>
        <w:t>Меры безопасности</w:t>
      </w:r>
    </w:p>
    <w:p w:rsidR="00F60AC2" w:rsidRPr="002C154C" w:rsidRDefault="00DA2B2F" w:rsidP="002C154C">
      <w:pPr>
        <w:numPr>
          <w:ilvl w:val="0"/>
          <w:numId w:val="12"/>
        </w:numPr>
        <w:ind w:left="714" w:hanging="357"/>
        <w:jc w:val="both"/>
        <w:rPr>
          <w:rFonts w:ascii="Arial" w:hAnsi="Arial" w:cs="Arial"/>
          <w:sz w:val="16"/>
          <w:szCs w:val="16"/>
        </w:rPr>
      </w:pPr>
      <w:r>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r w:rsidR="00F60AC2" w:rsidRPr="002C154C">
        <w:rPr>
          <w:rFonts w:ascii="Arial" w:hAnsi="Arial" w:cs="Arial"/>
          <w:sz w:val="16"/>
          <w:szCs w:val="16"/>
        </w:rPr>
        <w:t>.</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Светильники предназначены для работы внутри помещений.</w:t>
      </w:r>
      <w:r w:rsidR="006A4030" w:rsidRPr="002C154C">
        <w:rPr>
          <w:rFonts w:ascii="Arial" w:hAnsi="Arial" w:cs="Arial"/>
          <w:sz w:val="16"/>
          <w:szCs w:val="16"/>
        </w:rPr>
        <w:t xml:space="preserve"> Светильники не предназначены для работы на улице.</w:t>
      </w:r>
    </w:p>
    <w:p w:rsidR="00CA1487" w:rsidRPr="002C154C" w:rsidRDefault="006A4030" w:rsidP="002C154C">
      <w:pPr>
        <w:numPr>
          <w:ilvl w:val="0"/>
          <w:numId w:val="12"/>
        </w:numPr>
        <w:ind w:left="714" w:hanging="357"/>
        <w:jc w:val="both"/>
        <w:rPr>
          <w:rFonts w:ascii="Arial" w:hAnsi="Arial" w:cs="Arial"/>
          <w:sz w:val="16"/>
          <w:szCs w:val="16"/>
        </w:rPr>
      </w:pPr>
      <w:r w:rsidRPr="002C154C">
        <w:rPr>
          <w:rFonts w:ascii="Arial" w:hAnsi="Arial" w:cs="Arial"/>
          <w:sz w:val="16"/>
          <w:szCs w:val="16"/>
        </w:rPr>
        <w:t>Не</w:t>
      </w:r>
      <w:r w:rsidR="00CA1487" w:rsidRPr="002C154C">
        <w:rPr>
          <w:rFonts w:ascii="Arial" w:hAnsi="Arial" w:cs="Arial"/>
          <w:sz w:val="16"/>
          <w:szCs w:val="16"/>
        </w:rPr>
        <w:t xml:space="preserve"> эксплуатировать светильники при температуре </w:t>
      </w:r>
      <w:r w:rsidR="00DA2B2F" w:rsidRPr="002C154C">
        <w:rPr>
          <w:rFonts w:ascii="Arial" w:hAnsi="Arial" w:cs="Arial"/>
          <w:sz w:val="16"/>
          <w:szCs w:val="16"/>
        </w:rPr>
        <w:t>окружающей среды,</w:t>
      </w:r>
      <w:r w:rsidR="00CA1487" w:rsidRPr="002C154C">
        <w:rPr>
          <w:rFonts w:ascii="Arial" w:hAnsi="Arial" w:cs="Arial"/>
          <w:sz w:val="16"/>
          <w:szCs w:val="16"/>
        </w:rPr>
        <w:t xml:space="preserve"> превышающей допустимую рабочую температуру.</w:t>
      </w:r>
      <w:r w:rsidRPr="002C154C">
        <w:rPr>
          <w:rFonts w:ascii="Arial" w:hAnsi="Arial" w:cs="Arial"/>
          <w:sz w:val="16"/>
          <w:szCs w:val="16"/>
        </w:rPr>
        <w:t xml:space="preserve"> </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 xml:space="preserve">Эксплуатация светильников с </w:t>
      </w:r>
      <w:r w:rsidR="006A4030" w:rsidRPr="002C154C">
        <w:rPr>
          <w:rFonts w:ascii="Arial" w:hAnsi="Arial" w:cs="Arial"/>
          <w:sz w:val="16"/>
          <w:szCs w:val="16"/>
        </w:rPr>
        <w:t xml:space="preserve">неисправным выключателем, </w:t>
      </w:r>
      <w:r w:rsidRPr="002C154C">
        <w:rPr>
          <w:rFonts w:ascii="Arial" w:hAnsi="Arial" w:cs="Arial"/>
          <w:sz w:val="16"/>
          <w:szCs w:val="16"/>
        </w:rPr>
        <w:t>повреждённым корпусом, питающим шнуром запрещена.</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 xml:space="preserve">Эксплуатировать светильники </w:t>
      </w:r>
      <w:r w:rsidR="00DA2B2F" w:rsidRPr="002C154C">
        <w:rPr>
          <w:rFonts w:ascii="Arial" w:hAnsi="Arial" w:cs="Arial"/>
          <w:sz w:val="16"/>
          <w:szCs w:val="16"/>
        </w:rPr>
        <w:t>в сетях,</w:t>
      </w:r>
      <w:r w:rsidRPr="002C154C">
        <w:rPr>
          <w:rFonts w:ascii="Arial" w:hAnsi="Arial" w:cs="Arial"/>
          <w:sz w:val="16"/>
          <w:szCs w:val="16"/>
        </w:rPr>
        <w:t xml:space="preserve"> не соответствующих требованиям ГОСТ Р 32144-2013 запрещено.</w:t>
      </w:r>
    </w:p>
    <w:p w:rsidR="002F6FDF" w:rsidRPr="002C154C" w:rsidRDefault="002F6FDF" w:rsidP="002C154C">
      <w:pPr>
        <w:numPr>
          <w:ilvl w:val="0"/>
          <w:numId w:val="12"/>
        </w:numPr>
        <w:ind w:left="714" w:hanging="357"/>
        <w:jc w:val="both"/>
        <w:rPr>
          <w:rFonts w:ascii="Arial" w:hAnsi="Arial" w:cs="Arial"/>
          <w:sz w:val="16"/>
          <w:szCs w:val="16"/>
        </w:rPr>
      </w:pPr>
      <w:r w:rsidRPr="002C154C">
        <w:rPr>
          <w:rFonts w:ascii="Arial" w:hAnsi="Arial" w:cs="Arial"/>
          <w:sz w:val="16"/>
          <w:szCs w:val="16"/>
        </w:rPr>
        <w:t>При использовании со светодиодной лампой, предназначенной для работы в сети переменного тока с номинальным напряжением 2</w:t>
      </w:r>
      <w:r w:rsidR="00DA2B2F">
        <w:rPr>
          <w:rFonts w:ascii="Arial" w:hAnsi="Arial" w:cs="Arial"/>
          <w:sz w:val="16"/>
          <w:szCs w:val="16"/>
        </w:rPr>
        <w:t>3</w:t>
      </w:r>
      <w:r w:rsidRPr="002C154C">
        <w:rPr>
          <w:rFonts w:ascii="Arial" w:hAnsi="Arial" w:cs="Arial"/>
          <w:sz w:val="16"/>
          <w:szCs w:val="16"/>
        </w:rPr>
        <w:t>0В, не требуется дополнительного подключения пускорегулирующей аппаратуры или устройств управления светодиодами.</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Радиоактивные или ядовитые вещества в состав светильника не входят.</w:t>
      </w:r>
    </w:p>
    <w:p w:rsidR="00DA2B2F" w:rsidRDefault="00DA2B2F" w:rsidP="002C154C">
      <w:pPr>
        <w:numPr>
          <w:ilvl w:val="0"/>
          <w:numId w:val="4"/>
        </w:numPr>
        <w:jc w:val="both"/>
        <w:rPr>
          <w:rFonts w:ascii="Arial" w:hAnsi="Arial" w:cs="Arial"/>
          <w:b/>
          <w:sz w:val="16"/>
          <w:szCs w:val="16"/>
        </w:rPr>
      </w:pPr>
      <w:r>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DA2B2F" w:rsidRPr="00E14567" w:rsidTr="00AE32C4">
        <w:tc>
          <w:tcPr>
            <w:tcW w:w="0" w:type="auto"/>
            <w:tcBorders>
              <w:top w:val="single" w:sz="4" w:space="0" w:color="000000"/>
              <w:left w:val="single" w:sz="4" w:space="0" w:color="000000"/>
              <w:bottom w:val="single" w:sz="4" w:space="0" w:color="000000"/>
              <w:right w:val="nil"/>
            </w:tcBorders>
            <w:vAlign w:val="center"/>
            <w:hideMark/>
          </w:tcPr>
          <w:p w:rsidR="00DA2B2F" w:rsidRPr="00E14567" w:rsidRDefault="00DA2B2F" w:rsidP="00AE32C4">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DA2B2F" w:rsidRPr="00E14567" w:rsidRDefault="00DA2B2F" w:rsidP="00AE32C4">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B2F" w:rsidRPr="00E14567" w:rsidRDefault="00DA2B2F" w:rsidP="00AE32C4">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EA22E5" w:rsidRPr="00E14567" w:rsidTr="00E76736">
        <w:trPr>
          <w:trHeight w:val="137"/>
        </w:trPr>
        <w:tc>
          <w:tcPr>
            <w:tcW w:w="0" w:type="auto"/>
            <w:vMerge w:val="restart"/>
            <w:tcBorders>
              <w:top w:val="nil"/>
              <w:left w:val="single" w:sz="4" w:space="0" w:color="000000"/>
              <w:right w:val="nil"/>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EA22E5" w:rsidRPr="00E14567" w:rsidTr="00EA22E5">
        <w:trPr>
          <w:trHeight w:val="137"/>
        </w:trPr>
        <w:tc>
          <w:tcPr>
            <w:tcW w:w="0" w:type="auto"/>
            <w:vMerge/>
            <w:tcBorders>
              <w:left w:val="single" w:sz="4" w:space="0" w:color="000000"/>
              <w:right w:val="nil"/>
            </w:tcBorders>
            <w:vAlign w:val="center"/>
            <w:hideMark/>
          </w:tcPr>
          <w:p w:rsidR="00EA22E5" w:rsidRPr="00E14567" w:rsidRDefault="00EA22E5" w:rsidP="00AE32C4">
            <w:pPr>
              <w:suppressAutoHyphens/>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EA22E5" w:rsidRPr="00E14567" w:rsidTr="00EA22E5">
        <w:trPr>
          <w:trHeight w:val="137"/>
        </w:trPr>
        <w:tc>
          <w:tcPr>
            <w:tcW w:w="0" w:type="auto"/>
            <w:vMerge/>
            <w:tcBorders>
              <w:left w:val="single" w:sz="4" w:space="0" w:color="000000"/>
              <w:right w:val="single" w:sz="4" w:space="0" w:color="auto"/>
            </w:tcBorders>
            <w:vAlign w:val="center"/>
            <w:hideMark/>
          </w:tcPr>
          <w:p w:rsidR="00EA22E5" w:rsidRPr="00E14567" w:rsidRDefault="00EA22E5" w:rsidP="00AE32C4">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r w:rsidR="00EA22E5" w:rsidRPr="00E14567" w:rsidTr="00EA22E5">
        <w:trPr>
          <w:trHeight w:val="137"/>
        </w:trPr>
        <w:tc>
          <w:tcPr>
            <w:tcW w:w="0" w:type="auto"/>
            <w:vMerge/>
            <w:tcBorders>
              <w:left w:val="single" w:sz="4" w:space="0" w:color="000000"/>
              <w:bottom w:val="single" w:sz="4" w:space="0" w:color="000000"/>
              <w:right w:val="single" w:sz="4" w:space="0" w:color="auto"/>
            </w:tcBorders>
            <w:vAlign w:val="center"/>
          </w:tcPr>
          <w:p w:rsidR="00EA22E5" w:rsidRPr="00E14567" w:rsidRDefault="00EA22E5" w:rsidP="00AE32C4">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A22E5" w:rsidRPr="00E14567" w:rsidRDefault="00EA22E5" w:rsidP="00AE32C4">
            <w:pPr>
              <w:tabs>
                <w:tab w:val="left" w:pos="360"/>
              </w:tabs>
              <w:suppressAutoHyphens/>
              <w:snapToGrid w:val="0"/>
              <w:rPr>
                <w:rFonts w:ascii="Arial" w:hAnsi="Arial" w:cs="Arial"/>
                <w:sz w:val="16"/>
                <w:szCs w:val="16"/>
              </w:rPr>
            </w:pPr>
            <w:r>
              <w:rPr>
                <w:rFonts w:ascii="Arial" w:hAnsi="Arial" w:cs="Arial"/>
                <w:sz w:val="16"/>
                <w:szCs w:val="16"/>
              </w:rPr>
              <w:t>Неисправна лампа</w:t>
            </w:r>
          </w:p>
        </w:tc>
        <w:tc>
          <w:tcPr>
            <w:tcW w:w="0" w:type="auto"/>
            <w:tcBorders>
              <w:top w:val="single" w:sz="4" w:space="0" w:color="000000"/>
              <w:left w:val="single" w:sz="4" w:space="0" w:color="auto"/>
              <w:bottom w:val="single" w:sz="4" w:space="0" w:color="000000"/>
              <w:right w:val="single" w:sz="4" w:space="0" w:color="000000"/>
            </w:tcBorders>
            <w:vAlign w:val="center"/>
          </w:tcPr>
          <w:p w:rsidR="00EA22E5" w:rsidRPr="00E14567" w:rsidRDefault="00EA22E5" w:rsidP="00AE32C4">
            <w:pPr>
              <w:suppressAutoHyphens/>
              <w:snapToGrid w:val="0"/>
              <w:rPr>
                <w:rFonts w:ascii="Arial" w:hAnsi="Arial" w:cs="Arial"/>
                <w:sz w:val="16"/>
                <w:szCs w:val="16"/>
              </w:rPr>
            </w:pPr>
            <w:r>
              <w:rPr>
                <w:rFonts w:ascii="Arial" w:hAnsi="Arial" w:cs="Arial"/>
                <w:sz w:val="16"/>
                <w:szCs w:val="16"/>
              </w:rPr>
              <w:t>Замените неисправную лампу</w:t>
            </w:r>
          </w:p>
        </w:tc>
      </w:tr>
    </w:tbl>
    <w:p w:rsidR="00DA2B2F" w:rsidRPr="00DA2B2F" w:rsidRDefault="00DA2B2F" w:rsidP="00DA2B2F">
      <w:pPr>
        <w:ind w:left="360"/>
        <w:jc w:val="both"/>
        <w:rPr>
          <w:rFonts w:ascii="Arial" w:hAnsi="Arial" w:cs="Arial"/>
          <w:b/>
          <w:i/>
          <w:sz w:val="16"/>
          <w:szCs w:val="16"/>
        </w:rPr>
      </w:pPr>
      <w:r w:rsidRPr="00DA2B2F">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E9536F" w:rsidRPr="002C154C" w:rsidRDefault="00E9536F" w:rsidP="002C154C">
      <w:pPr>
        <w:numPr>
          <w:ilvl w:val="0"/>
          <w:numId w:val="4"/>
        </w:numPr>
        <w:jc w:val="both"/>
        <w:rPr>
          <w:rFonts w:ascii="Arial" w:hAnsi="Arial" w:cs="Arial"/>
          <w:b/>
          <w:sz w:val="16"/>
          <w:szCs w:val="16"/>
        </w:rPr>
      </w:pPr>
      <w:r w:rsidRPr="002C154C">
        <w:rPr>
          <w:rFonts w:ascii="Arial" w:hAnsi="Arial" w:cs="Arial"/>
          <w:b/>
          <w:sz w:val="16"/>
          <w:szCs w:val="16"/>
        </w:rPr>
        <w:t>Техническое обслуживание и ремонт.</w:t>
      </w:r>
    </w:p>
    <w:p w:rsidR="00E9536F" w:rsidRPr="002C154C" w:rsidRDefault="00E9536F" w:rsidP="002C154C">
      <w:pPr>
        <w:ind w:left="357"/>
        <w:jc w:val="both"/>
        <w:rPr>
          <w:rFonts w:ascii="Arial" w:hAnsi="Arial" w:cs="Arial"/>
          <w:sz w:val="16"/>
          <w:szCs w:val="16"/>
        </w:rPr>
      </w:pPr>
      <w:r w:rsidRPr="002C154C">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2C154C">
        <w:rPr>
          <w:rFonts w:ascii="Arial" w:hAnsi="Arial" w:cs="Arial"/>
          <w:sz w:val="16"/>
          <w:szCs w:val="16"/>
        </w:rPr>
        <w:t xml:space="preserve"> </w:t>
      </w:r>
    </w:p>
    <w:p w:rsidR="00E9536F" w:rsidRPr="002C154C" w:rsidRDefault="00E9536F" w:rsidP="002C154C">
      <w:pPr>
        <w:ind w:left="357"/>
        <w:jc w:val="both"/>
        <w:rPr>
          <w:rFonts w:ascii="Arial" w:hAnsi="Arial" w:cs="Arial"/>
          <w:sz w:val="16"/>
          <w:szCs w:val="16"/>
        </w:rPr>
      </w:pPr>
      <w:r w:rsidRPr="002C154C">
        <w:rPr>
          <w:rFonts w:ascii="Arial" w:hAnsi="Arial" w:cs="Arial"/>
          <w:sz w:val="16"/>
          <w:szCs w:val="16"/>
        </w:rPr>
        <w:t>Реком</w:t>
      </w:r>
      <w:r w:rsidR="00D66D64" w:rsidRPr="002C154C">
        <w:rPr>
          <w:rFonts w:ascii="Arial" w:hAnsi="Arial" w:cs="Arial"/>
          <w:sz w:val="16"/>
          <w:szCs w:val="16"/>
        </w:rPr>
        <w:t>ендуемый регламент обслуживания</w:t>
      </w:r>
      <w:r w:rsidRPr="002C154C">
        <w:rPr>
          <w:rFonts w:ascii="Arial" w:hAnsi="Arial" w:cs="Arial"/>
          <w:sz w:val="16"/>
          <w:szCs w:val="16"/>
        </w:rPr>
        <w:t>:</w:t>
      </w:r>
    </w:p>
    <w:p w:rsidR="00E9536F" w:rsidRPr="002C154C" w:rsidRDefault="00E9536F" w:rsidP="002C154C">
      <w:pPr>
        <w:numPr>
          <w:ilvl w:val="0"/>
          <w:numId w:val="7"/>
        </w:numPr>
        <w:jc w:val="both"/>
        <w:rPr>
          <w:rFonts w:ascii="Arial" w:hAnsi="Arial" w:cs="Arial"/>
          <w:sz w:val="16"/>
          <w:szCs w:val="16"/>
        </w:rPr>
      </w:pPr>
      <w:r w:rsidRPr="002C154C">
        <w:rPr>
          <w:rFonts w:ascii="Arial" w:hAnsi="Arial" w:cs="Arial"/>
          <w:sz w:val="16"/>
          <w:szCs w:val="16"/>
        </w:rPr>
        <w:t xml:space="preserve">протирка </w:t>
      </w:r>
      <w:r w:rsidR="001A6B9E" w:rsidRPr="002C154C">
        <w:rPr>
          <w:rFonts w:ascii="Arial" w:hAnsi="Arial" w:cs="Arial"/>
          <w:sz w:val="16"/>
          <w:szCs w:val="16"/>
        </w:rPr>
        <w:t>от пыли</w:t>
      </w:r>
      <w:r w:rsidR="00A4414E" w:rsidRPr="002C154C">
        <w:rPr>
          <w:rFonts w:ascii="Arial" w:hAnsi="Arial" w:cs="Arial"/>
          <w:sz w:val="16"/>
          <w:szCs w:val="16"/>
        </w:rPr>
        <w:t xml:space="preserve"> корпуса</w:t>
      </w:r>
      <w:r w:rsidR="001A6B9E" w:rsidRPr="002C154C">
        <w:rPr>
          <w:rFonts w:ascii="Arial" w:hAnsi="Arial" w:cs="Arial"/>
          <w:sz w:val="16"/>
          <w:szCs w:val="16"/>
        </w:rPr>
        <w:t xml:space="preserve"> </w:t>
      </w:r>
      <w:r w:rsidR="00EA22E5" w:rsidRPr="002C154C">
        <w:rPr>
          <w:rFonts w:ascii="Arial" w:hAnsi="Arial" w:cs="Arial"/>
          <w:sz w:val="16"/>
          <w:szCs w:val="16"/>
        </w:rPr>
        <w:t>светильника проводится</w:t>
      </w:r>
      <w:r w:rsidR="007A5612" w:rsidRPr="002C154C">
        <w:rPr>
          <w:rFonts w:ascii="Arial" w:hAnsi="Arial" w:cs="Arial"/>
          <w:sz w:val="16"/>
          <w:szCs w:val="16"/>
        </w:rPr>
        <w:t xml:space="preserve"> </w:t>
      </w:r>
      <w:r w:rsidR="000015EE" w:rsidRPr="002C154C">
        <w:rPr>
          <w:rFonts w:ascii="Arial" w:hAnsi="Arial" w:cs="Arial"/>
          <w:sz w:val="16"/>
          <w:szCs w:val="16"/>
        </w:rPr>
        <w:t xml:space="preserve">мягкой тканью </w:t>
      </w:r>
      <w:r w:rsidR="007A5612" w:rsidRPr="002C154C">
        <w:rPr>
          <w:rFonts w:ascii="Arial" w:hAnsi="Arial" w:cs="Arial"/>
          <w:sz w:val="16"/>
          <w:szCs w:val="16"/>
        </w:rPr>
        <w:t>по мере загрязнения.</w:t>
      </w:r>
    </w:p>
    <w:p w:rsidR="006A4030" w:rsidRDefault="006A4030" w:rsidP="002C154C">
      <w:pPr>
        <w:numPr>
          <w:ilvl w:val="0"/>
          <w:numId w:val="7"/>
        </w:numPr>
        <w:jc w:val="both"/>
        <w:rPr>
          <w:rFonts w:ascii="Arial" w:hAnsi="Arial" w:cs="Arial"/>
          <w:sz w:val="16"/>
          <w:szCs w:val="16"/>
        </w:rPr>
      </w:pPr>
      <w:r w:rsidRPr="002C154C">
        <w:rPr>
          <w:rFonts w:ascii="Arial" w:hAnsi="Arial" w:cs="Arial"/>
          <w:sz w:val="16"/>
          <w:szCs w:val="16"/>
        </w:rPr>
        <w:t>обслуживание светильника производится при отключенном электропитании.</w:t>
      </w:r>
    </w:p>
    <w:p w:rsidR="00EA22E5" w:rsidRPr="002C154C" w:rsidRDefault="00EA22E5" w:rsidP="002C154C">
      <w:pPr>
        <w:numPr>
          <w:ilvl w:val="0"/>
          <w:numId w:val="7"/>
        </w:numPr>
        <w:jc w:val="both"/>
        <w:rPr>
          <w:rFonts w:ascii="Arial" w:hAnsi="Arial" w:cs="Arial"/>
          <w:sz w:val="16"/>
          <w:szCs w:val="16"/>
        </w:rPr>
      </w:pPr>
      <w:r>
        <w:rPr>
          <w:rFonts w:ascii="Arial" w:hAnsi="Arial" w:cs="Arial"/>
          <w:sz w:val="16"/>
          <w:szCs w:val="16"/>
        </w:rPr>
        <w:t>замена ламп в светильнике производится по необходимости.</w:t>
      </w:r>
    </w:p>
    <w:p w:rsidR="007A5612" w:rsidRPr="002C154C" w:rsidRDefault="007A5612" w:rsidP="002C154C">
      <w:pPr>
        <w:numPr>
          <w:ilvl w:val="0"/>
          <w:numId w:val="4"/>
        </w:numPr>
        <w:jc w:val="both"/>
        <w:rPr>
          <w:rFonts w:ascii="Arial" w:hAnsi="Arial" w:cs="Arial"/>
          <w:b/>
          <w:sz w:val="16"/>
          <w:szCs w:val="16"/>
        </w:rPr>
      </w:pPr>
      <w:r w:rsidRPr="002C154C">
        <w:rPr>
          <w:rFonts w:ascii="Arial" w:hAnsi="Arial" w:cs="Arial"/>
          <w:b/>
          <w:sz w:val="16"/>
          <w:szCs w:val="16"/>
        </w:rPr>
        <w:t>Хранение</w:t>
      </w:r>
    </w:p>
    <w:p w:rsidR="007A5612" w:rsidRPr="002C154C" w:rsidRDefault="000015EE" w:rsidP="002C154C">
      <w:pPr>
        <w:ind w:left="357"/>
        <w:jc w:val="both"/>
        <w:rPr>
          <w:rFonts w:ascii="Arial" w:hAnsi="Arial" w:cs="Arial"/>
          <w:sz w:val="16"/>
          <w:szCs w:val="16"/>
        </w:rPr>
      </w:pPr>
      <w:r w:rsidRPr="002C154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7A5612" w:rsidRPr="002C154C" w:rsidRDefault="007A5612" w:rsidP="002C154C">
      <w:pPr>
        <w:numPr>
          <w:ilvl w:val="0"/>
          <w:numId w:val="4"/>
        </w:numPr>
        <w:jc w:val="both"/>
        <w:rPr>
          <w:rFonts w:ascii="Arial" w:hAnsi="Arial" w:cs="Arial"/>
          <w:b/>
          <w:sz w:val="16"/>
          <w:szCs w:val="16"/>
        </w:rPr>
      </w:pPr>
      <w:r w:rsidRPr="002C154C">
        <w:rPr>
          <w:rFonts w:ascii="Arial" w:hAnsi="Arial" w:cs="Arial"/>
          <w:b/>
          <w:sz w:val="16"/>
          <w:szCs w:val="16"/>
        </w:rPr>
        <w:t>Транспортировка</w:t>
      </w:r>
    </w:p>
    <w:p w:rsidR="007A5612" w:rsidRPr="002C154C" w:rsidRDefault="007A5612" w:rsidP="002C154C">
      <w:pPr>
        <w:ind w:left="357"/>
        <w:jc w:val="both"/>
        <w:rPr>
          <w:rFonts w:ascii="Arial" w:hAnsi="Arial" w:cs="Arial"/>
          <w:sz w:val="16"/>
          <w:szCs w:val="16"/>
        </w:rPr>
      </w:pPr>
      <w:r w:rsidRPr="002C154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C154C" w:rsidRDefault="00AC0612" w:rsidP="002C154C">
      <w:pPr>
        <w:numPr>
          <w:ilvl w:val="0"/>
          <w:numId w:val="4"/>
        </w:numPr>
        <w:jc w:val="both"/>
        <w:rPr>
          <w:rFonts w:ascii="Arial" w:hAnsi="Arial" w:cs="Arial"/>
          <w:b/>
          <w:sz w:val="16"/>
          <w:szCs w:val="16"/>
        </w:rPr>
      </w:pPr>
      <w:r w:rsidRPr="002C154C">
        <w:rPr>
          <w:rFonts w:ascii="Arial" w:hAnsi="Arial" w:cs="Arial"/>
          <w:b/>
          <w:sz w:val="16"/>
          <w:szCs w:val="16"/>
        </w:rPr>
        <w:t>Утилизация</w:t>
      </w:r>
    </w:p>
    <w:p w:rsidR="007A5612" w:rsidRPr="002C154C" w:rsidRDefault="007A5612" w:rsidP="002C154C">
      <w:pPr>
        <w:ind w:left="357"/>
        <w:jc w:val="both"/>
        <w:rPr>
          <w:rFonts w:ascii="Arial" w:hAnsi="Arial" w:cs="Arial"/>
          <w:sz w:val="16"/>
          <w:szCs w:val="16"/>
        </w:rPr>
      </w:pPr>
      <w:r w:rsidRPr="002C154C">
        <w:rPr>
          <w:rFonts w:ascii="Arial" w:hAnsi="Arial" w:cs="Arial"/>
          <w:sz w:val="16"/>
          <w:szCs w:val="16"/>
        </w:rPr>
        <w:t>Светильник утилизируется в соответствии с правилами утилизации бытовой электронной техники.</w:t>
      </w:r>
    </w:p>
    <w:p w:rsidR="000015EE" w:rsidRPr="002C154C" w:rsidRDefault="000015EE"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Сертификация</w:t>
      </w:r>
    </w:p>
    <w:p w:rsidR="000015EE" w:rsidRPr="002C154C" w:rsidRDefault="00EA22E5" w:rsidP="002C154C">
      <w:pPr>
        <w:ind w:left="360"/>
        <w:jc w:val="both"/>
        <w:rPr>
          <w:rFonts w:ascii="Arial" w:hAnsi="Arial" w:cs="Arial"/>
          <w:sz w:val="16"/>
          <w:szCs w:val="16"/>
        </w:rPr>
      </w:pPr>
      <w:r w:rsidRPr="00EA22E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A4030" w:rsidRPr="002C154C" w:rsidRDefault="006A4030"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Информация об изготовителе и дата производства</w:t>
      </w:r>
    </w:p>
    <w:p w:rsidR="00EA22E5" w:rsidRPr="00EA22E5" w:rsidRDefault="00EA22E5" w:rsidP="00EA22E5">
      <w:pPr>
        <w:pStyle w:val="a5"/>
        <w:ind w:left="360"/>
        <w:jc w:val="both"/>
        <w:rPr>
          <w:rFonts w:ascii="Arial" w:hAnsi="Arial" w:cs="Arial"/>
          <w:sz w:val="16"/>
          <w:szCs w:val="16"/>
        </w:rPr>
      </w:pPr>
      <w:r w:rsidRPr="00EA22E5">
        <w:rPr>
          <w:rFonts w:ascii="Arial" w:hAnsi="Arial" w:cs="Arial"/>
          <w:sz w:val="16"/>
          <w:szCs w:val="16"/>
        </w:rPr>
        <w:t xml:space="preserve">Сделано в Китае. </w:t>
      </w:r>
      <w:r w:rsidR="001A523F" w:rsidRPr="001A523F">
        <w:rPr>
          <w:rFonts w:ascii="Arial" w:hAnsi="Arial" w:cs="Arial"/>
          <w:sz w:val="16"/>
          <w:szCs w:val="16"/>
        </w:rPr>
        <w:t>Изготовитель: «NINGBO YUSING LIGHTING CO., LTD» Китай, No.1199, MINGGUANG RD.JIANGSHAN TOWN, NINGBO, CHINA/</w:t>
      </w:r>
      <w:proofErr w:type="spellStart"/>
      <w:r w:rsidR="001A523F" w:rsidRPr="001A523F">
        <w:rPr>
          <w:rFonts w:ascii="Arial" w:hAnsi="Arial" w:cs="Arial"/>
          <w:sz w:val="16"/>
          <w:szCs w:val="16"/>
        </w:rPr>
        <w:t>Нинбо</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Юсинг</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Лайтинг</w:t>
      </w:r>
      <w:proofErr w:type="spellEnd"/>
      <w:r w:rsidR="001A523F" w:rsidRPr="001A523F">
        <w:rPr>
          <w:rFonts w:ascii="Arial" w:hAnsi="Arial" w:cs="Arial"/>
          <w:sz w:val="16"/>
          <w:szCs w:val="16"/>
        </w:rPr>
        <w:t xml:space="preserve">, Ко., № 1199, </w:t>
      </w:r>
      <w:proofErr w:type="spellStart"/>
      <w:r w:rsidR="001A523F" w:rsidRPr="001A523F">
        <w:rPr>
          <w:rFonts w:ascii="Arial" w:hAnsi="Arial" w:cs="Arial"/>
          <w:sz w:val="16"/>
          <w:szCs w:val="16"/>
        </w:rPr>
        <w:t>Минггуан</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Роуд</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Цзяншань</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Таун</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Нинбо</w:t>
      </w:r>
      <w:proofErr w:type="spellEnd"/>
      <w:r w:rsidR="001A523F" w:rsidRPr="001A523F">
        <w:rPr>
          <w:rFonts w:ascii="Arial" w:hAnsi="Arial" w:cs="Arial"/>
          <w:sz w:val="16"/>
          <w:szCs w:val="16"/>
        </w:rPr>
        <w:t>, Китай. Филиалы завода-изготовителя: «</w:t>
      </w:r>
      <w:proofErr w:type="spellStart"/>
      <w:r w:rsidR="001A523F" w:rsidRPr="001A523F">
        <w:rPr>
          <w:rFonts w:ascii="Arial" w:hAnsi="Arial" w:cs="Arial"/>
          <w:sz w:val="16"/>
          <w:szCs w:val="16"/>
        </w:rPr>
        <w:t>Ningbo</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Yusing</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Electronics</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Co</w:t>
      </w:r>
      <w:proofErr w:type="spellEnd"/>
      <w:r w:rsidR="001A523F" w:rsidRPr="001A523F">
        <w:rPr>
          <w:rFonts w:ascii="Arial" w:hAnsi="Arial" w:cs="Arial"/>
          <w:sz w:val="16"/>
          <w:szCs w:val="16"/>
        </w:rPr>
        <w:t xml:space="preserve">., LTD» </w:t>
      </w:r>
      <w:proofErr w:type="spellStart"/>
      <w:r w:rsidR="001A523F" w:rsidRPr="001A523F">
        <w:rPr>
          <w:rFonts w:ascii="Arial" w:hAnsi="Arial" w:cs="Arial"/>
          <w:sz w:val="16"/>
          <w:szCs w:val="16"/>
        </w:rPr>
        <w:t>Civil</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Industrial</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Zone</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Pugen</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Village</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Qiu’ai</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Ningbo</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China</w:t>
      </w:r>
      <w:proofErr w:type="spellEnd"/>
      <w:r w:rsidR="001A523F" w:rsidRPr="001A523F">
        <w:rPr>
          <w:rFonts w:ascii="Arial" w:hAnsi="Arial" w:cs="Arial"/>
          <w:sz w:val="16"/>
          <w:szCs w:val="16"/>
        </w:rPr>
        <w:t xml:space="preserve"> / ООО "</w:t>
      </w:r>
      <w:proofErr w:type="spellStart"/>
      <w:r w:rsidR="001A523F" w:rsidRPr="001A523F">
        <w:rPr>
          <w:rFonts w:ascii="Arial" w:hAnsi="Arial" w:cs="Arial"/>
          <w:sz w:val="16"/>
          <w:szCs w:val="16"/>
        </w:rPr>
        <w:t>Нингбо</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Юсинг</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Электроникс</w:t>
      </w:r>
      <w:proofErr w:type="spellEnd"/>
      <w:r w:rsidR="001A523F" w:rsidRPr="001A523F">
        <w:rPr>
          <w:rFonts w:ascii="Arial" w:hAnsi="Arial" w:cs="Arial"/>
          <w:sz w:val="16"/>
          <w:szCs w:val="16"/>
        </w:rPr>
        <w:t xml:space="preserve"> Компания", зона </w:t>
      </w:r>
      <w:proofErr w:type="spellStart"/>
      <w:r w:rsidR="001A523F" w:rsidRPr="001A523F">
        <w:rPr>
          <w:rFonts w:ascii="Arial" w:hAnsi="Arial" w:cs="Arial"/>
          <w:sz w:val="16"/>
          <w:szCs w:val="16"/>
        </w:rPr>
        <w:t>Цивил</w:t>
      </w:r>
      <w:proofErr w:type="spellEnd"/>
      <w:r w:rsidR="001A523F" w:rsidRPr="001A523F">
        <w:rPr>
          <w:rFonts w:ascii="Arial" w:hAnsi="Arial" w:cs="Arial"/>
          <w:sz w:val="16"/>
          <w:szCs w:val="16"/>
        </w:rPr>
        <w:t xml:space="preserve"> Индастриал, населенный пункт </w:t>
      </w:r>
      <w:proofErr w:type="spellStart"/>
      <w:r w:rsidR="001A523F" w:rsidRPr="001A523F">
        <w:rPr>
          <w:rFonts w:ascii="Arial" w:hAnsi="Arial" w:cs="Arial"/>
          <w:sz w:val="16"/>
          <w:szCs w:val="16"/>
        </w:rPr>
        <w:t>Пуген</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Цюай</w:t>
      </w:r>
      <w:proofErr w:type="spellEnd"/>
      <w:r w:rsidR="001A523F" w:rsidRPr="001A523F">
        <w:rPr>
          <w:rFonts w:ascii="Arial" w:hAnsi="Arial" w:cs="Arial"/>
          <w:sz w:val="16"/>
          <w:szCs w:val="16"/>
        </w:rPr>
        <w:t xml:space="preserve">, г. </w:t>
      </w:r>
      <w:proofErr w:type="spellStart"/>
      <w:r w:rsidR="001A523F" w:rsidRPr="001A523F">
        <w:rPr>
          <w:rFonts w:ascii="Arial" w:hAnsi="Arial" w:cs="Arial"/>
          <w:sz w:val="16"/>
          <w:szCs w:val="16"/>
        </w:rPr>
        <w:t>Нингбо</w:t>
      </w:r>
      <w:proofErr w:type="spellEnd"/>
      <w:r w:rsidR="001A523F" w:rsidRPr="001A523F">
        <w:rPr>
          <w:rFonts w:ascii="Arial" w:hAnsi="Arial" w:cs="Arial"/>
          <w:sz w:val="16"/>
          <w:szCs w:val="16"/>
        </w:rPr>
        <w:t>, Китай;  «</w:t>
      </w:r>
      <w:proofErr w:type="spellStart"/>
      <w:r w:rsidR="001A523F" w:rsidRPr="001A523F">
        <w:rPr>
          <w:rFonts w:ascii="Arial" w:hAnsi="Arial" w:cs="Arial"/>
          <w:sz w:val="16"/>
          <w:szCs w:val="16"/>
        </w:rPr>
        <w:t>Zheijiang</w:t>
      </w:r>
      <w:proofErr w:type="spellEnd"/>
      <w:r w:rsidR="001A523F" w:rsidRPr="001A523F">
        <w:rPr>
          <w:rFonts w:ascii="Arial" w:hAnsi="Arial" w:cs="Arial"/>
          <w:sz w:val="16"/>
          <w:szCs w:val="16"/>
        </w:rPr>
        <w:t xml:space="preserve"> MEKA </w:t>
      </w:r>
      <w:proofErr w:type="spellStart"/>
      <w:r w:rsidR="001A523F" w:rsidRPr="001A523F">
        <w:rPr>
          <w:rFonts w:ascii="Arial" w:hAnsi="Arial" w:cs="Arial"/>
          <w:sz w:val="16"/>
          <w:szCs w:val="16"/>
        </w:rPr>
        <w:t>Electric</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Co</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Ltd</w:t>
      </w:r>
      <w:proofErr w:type="spellEnd"/>
      <w:r w:rsidR="001A523F" w:rsidRPr="001A523F">
        <w:rPr>
          <w:rFonts w:ascii="Arial" w:hAnsi="Arial" w:cs="Arial"/>
          <w:sz w:val="16"/>
          <w:szCs w:val="16"/>
        </w:rPr>
        <w:t xml:space="preserve">» No.8 </w:t>
      </w:r>
      <w:proofErr w:type="spellStart"/>
      <w:r w:rsidR="001A523F" w:rsidRPr="001A523F">
        <w:rPr>
          <w:rFonts w:ascii="Arial" w:hAnsi="Arial" w:cs="Arial"/>
          <w:sz w:val="16"/>
          <w:szCs w:val="16"/>
        </w:rPr>
        <w:t>Canghai</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Road</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Lihai</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Town</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Binhai</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New</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City</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Shaoxing</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Zheijiang</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Province</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China</w:t>
      </w:r>
      <w:proofErr w:type="spellEnd"/>
      <w:r w:rsidR="001A523F" w:rsidRPr="001A523F">
        <w:rPr>
          <w:rFonts w:ascii="Arial" w:hAnsi="Arial" w:cs="Arial"/>
          <w:sz w:val="16"/>
          <w:szCs w:val="16"/>
        </w:rPr>
        <w:t>/«</w:t>
      </w:r>
      <w:proofErr w:type="spellStart"/>
      <w:r w:rsidR="001A523F" w:rsidRPr="001A523F">
        <w:rPr>
          <w:rFonts w:ascii="Arial" w:hAnsi="Arial" w:cs="Arial"/>
          <w:sz w:val="16"/>
          <w:szCs w:val="16"/>
        </w:rPr>
        <w:t>Чжецзян</w:t>
      </w:r>
      <w:proofErr w:type="spellEnd"/>
      <w:r w:rsidR="001A523F" w:rsidRPr="001A523F">
        <w:rPr>
          <w:rFonts w:ascii="Arial" w:hAnsi="Arial" w:cs="Arial"/>
          <w:sz w:val="16"/>
          <w:szCs w:val="16"/>
        </w:rPr>
        <w:t xml:space="preserve"> МЕКА Электрик Ко., Лтд» №8 </w:t>
      </w:r>
      <w:proofErr w:type="spellStart"/>
      <w:r w:rsidR="001A523F" w:rsidRPr="001A523F">
        <w:rPr>
          <w:rFonts w:ascii="Arial" w:hAnsi="Arial" w:cs="Arial"/>
          <w:sz w:val="16"/>
          <w:szCs w:val="16"/>
        </w:rPr>
        <w:t>Цанхай</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Роад</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Лихай</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Таун</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Бинхай</w:t>
      </w:r>
      <w:proofErr w:type="spellEnd"/>
      <w:r w:rsidR="001A523F" w:rsidRPr="001A523F">
        <w:rPr>
          <w:rFonts w:ascii="Arial" w:hAnsi="Arial" w:cs="Arial"/>
          <w:sz w:val="16"/>
          <w:szCs w:val="16"/>
        </w:rPr>
        <w:t xml:space="preserve"> Нью Сити, </w:t>
      </w:r>
      <w:proofErr w:type="spellStart"/>
      <w:r w:rsidR="001A523F" w:rsidRPr="001A523F">
        <w:rPr>
          <w:rFonts w:ascii="Arial" w:hAnsi="Arial" w:cs="Arial"/>
          <w:sz w:val="16"/>
          <w:szCs w:val="16"/>
        </w:rPr>
        <w:t>Шаосин</w:t>
      </w:r>
      <w:proofErr w:type="spellEnd"/>
      <w:r w:rsidR="001A523F" w:rsidRPr="001A523F">
        <w:rPr>
          <w:rFonts w:ascii="Arial" w:hAnsi="Arial" w:cs="Arial"/>
          <w:sz w:val="16"/>
          <w:szCs w:val="16"/>
        </w:rPr>
        <w:t xml:space="preserve">, провинция </w:t>
      </w:r>
      <w:proofErr w:type="spellStart"/>
      <w:r w:rsidR="001A523F" w:rsidRPr="001A523F">
        <w:rPr>
          <w:rFonts w:ascii="Arial" w:hAnsi="Arial" w:cs="Arial"/>
          <w:sz w:val="16"/>
          <w:szCs w:val="16"/>
        </w:rPr>
        <w:t>Чжецзян</w:t>
      </w:r>
      <w:proofErr w:type="spellEnd"/>
      <w:r w:rsidR="001A523F" w:rsidRPr="001A523F">
        <w:rPr>
          <w:rFonts w:ascii="Arial" w:hAnsi="Arial" w:cs="Arial"/>
          <w:sz w:val="16"/>
          <w:szCs w:val="16"/>
        </w:rPr>
        <w:t>, Китай; "</w:t>
      </w:r>
      <w:proofErr w:type="spellStart"/>
      <w:r w:rsidR="001A523F" w:rsidRPr="001A523F">
        <w:rPr>
          <w:rFonts w:ascii="Arial" w:hAnsi="Arial" w:cs="Arial"/>
          <w:sz w:val="16"/>
          <w:szCs w:val="16"/>
        </w:rPr>
        <w:t>Hangzhou</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Junction</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Imp.and</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Exp</w:t>
      </w:r>
      <w:proofErr w:type="spellEnd"/>
      <w:r w:rsidR="001A523F" w:rsidRPr="001A523F">
        <w:rPr>
          <w:rFonts w:ascii="Arial" w:hAnsi="Arial" w:cs="Arial"/>
          <w:sz w:val="16"/>
          <w:szCs w:val="16"/>
        </w:rPr>
        <w:t xml:space="preserve">. </w:t>
      </w:r>
      <w:proofErr w:type="spellStart"/>
      <w:r w:rsidR="001A523F" w:rsidRPr="001A523F">
        <w:rPr>
          <w:rFonts w:ascii="Arial" w:hAnsi="Arial" w:cs="Arial"/>
          <w:sz w:val="16"/>
          <w:szCs w:val="16"/>
        </w:rPr>
        <w:t>Co</w:t>
      </w:r>
      <w:proofErr w:type="spellEnd"/>
      <w:r w:rsidR="001A523F" w:rsidRPr="001A523F">
        <w:rPr>
          <w:rFonts w:ascii="Arial" w:hAnsi="Arial" w:cs="Arial"/>
          <w:sz w:val="16"/>
          <w:szCs w:val="16"/>
        </w:rPr>
        <w:t>.,LTD." Адрес</w:t>
      </w:r>
      <w:r w:rsidR="001A523F" w:rsidRPr="001A523F">
        <w:rPr>
          <w:rFonts w:ascii="Arial" w:hAnsi="Arial" w:cs="Arial"/>
          <w:sz w:val="16"/>
          <w:szCs w:val="16"/>
          <w:lang w:val="en-US"/>
        </w:rPr>
        <w:t>: No.95 Binwen Road,Binjiang District, Hangzhou, China/</w:t>
      </w:r>
      <w:r w:rsidR="001A523F" w:rsidRPr="001A523F">
        <w:rPr>
          <w:rFonts w:ascii="Arial" w:hAnsi="Arial" w:cs="Arial"/>
          <w:sz w:val="16"/>
          <w:szCs w:val="16"/>
        </w:rPr>
        <w:t>ООО</w:t>
      </w:r>
      <w:r w:rsidR="001A523F" w:rsidRPr="001A523F">
        <w:rPr>
          <w:rFonts w:ascii="Arial" w:hAnsi="Arial" w:cs="Arial"/>
          <w:sz w:val="16"/>
          <w:szCs w:val="16"/>
          <w:lang w:val="en-US"/>
        </w:rPr>
        <w:t xml:space="preserve"> "</w:t>
      </w:r>
      <w:r w:rsidR="001A523F" w:rsidRPr="001A523F">
        <w:rPr>
          <w:rFonts w:ascii="Arial" w:hAnsi="Arial" w:cs="Arial"/>
          <w:sz w:val="16"/>
          <w:szCs w:val="16"/>
        </w:rPr>
        <w:t>Ханчжоу</w:t>
      </w:r>
      <w:r w:rsidR="001A523F" w:rsidRPr="001A523F">
        <w:rPr>
          <w:rFonts w:ascii="Arial" w:hAnsi="Arial" w:cs="Arial"/>
          <w:sz w:val="16"/>
          <w:szCs w:val="16"/>
          <w:lang w:val="en-US"/>
        </w:rPr>
        <w:t xml:space="preserve"> </w:t>
      </w:r>
      <w:proofErr w:type="spellStart"/>
      <w:r w:rsidR="001A523F" w:rsidRPr="001A523F">
        <w:rPr>
          <w:rFonts w:ascii="Arial" w:hAnsi="Arial" w:cs="Arial"/>
          <w:sz w:val="16"/>
          <w:szCs w:val="16"/>
        </w:rPr>
        <w:t>Джанкшин</w:t>
      </w:r>
      <w:proofErr w:type="spellEnd"/>
      <w:r w:rsidR="001A523F" w:rsidRPr="001A523F">
        <w:rPr>
          <w:rFonts w:ascii="Arial" w:hAnsi="Arial" w:cs="Arial"/>
          <w:sz w:val="16"/>
          <w:szCs w:val="16"/>
          <w:lang w:val="en-US"/>
        </w:rPr>
        <w:t xml:space="preserve"> </w:t>
      </w:r>
      <w:proofErr w:type="spellStart"/>
      <w:r w:rsidR="001A523F" w:rsidRPr="001A523F">
        <w:rPr>
          <w:rFonts w:ascii="Arial" w:hAnsi="Arial" w:cs="Arial"/>
          <w:sz w:val="16"/>
          <w:szCs w:val="16"/>
        </w:rPr>
        <w:t>Имп</w:t>
      </w:r>
      <w:proofErr w:type="spellEnd"/>
      <w:r w:rsidR="001A523F" w:rsidRPr="001A523F">
        <w:rPr>
          <w:rFonts w:ascii="Arial" w:hAnsi="Arial" w:cs="Arial"/>
          <w:sz w:val="16"/>
          <w:szCs w:val="16"/>
          <w:lang w:val="en-US"/>
        </w:rPr>
        <w:t xml:space="preserve">. </w:t>
      </w:r>
      <w:r w:rsidR="001A523F" w:rsidRPr="001A523F">
        <w:rPr>
          <w:rFonts w:ascii="Arial" w:hAnsi="Arial" w:cs="Arial"/>
          <w:sz w:val="16"/>
          <w:szCs w:val="16"/>
        </w:rPr>
        <w:t>Энд</w:t>
      </w:r>
      <w:r w:rsidR="001A523F" w:rsidRPr="001A523F">
        <w:rPr>
          <w:rFonts w:ascii="Arial" w:hAnsi="Arial" w:cs="Arial"/>
          <w:sz w:val="16"/>
          <w:szCs w:val="16"/>
          <w:lang w:val="en-US"/>
        </w:rPr>
        <w:t xml:space="preserve">. </w:t>
      </w:r>
      <w:proofErr w:type="spellStart"/>
      <w:r w:rsidR="001A523F" w:rsidRPr="001A523F">
        <w:rPr>
          <w:rFonts w:ascii="Arial" w:hAnsi="Arial" w:cs="Arial"/>
          <w:sz w:val="16"/>
          <w:szCs w:val="16"/>
        </w:rPr>
        <w:t>Эксп</w:t>
      </w:r>
      <w:proofErr w:type="spellEnd"/>
      <w:r w:rsidR="001A523F" w:rsidRPr="001A523F">
        <w:rPr>
          <w:rFonts w:ascii="Arial" w:hAnsi="Arial" w:cs="Arial"/>
          <w:sz w:val="16"/>
          <w:szCs w:val="16"/>
        </w:rPr>
        <w:t xml:space="preserve">. Компания". Адрес; №95 </w:t>
      </w:r>
      <w:proofErr w:type="spellStart"/>
      <w:r w:rsidR="001A523F" w:rsidRPr="001A523F">
        <w:rPr>
          <w:rFonts w:ascii="Arial" w:hAnsi="Arial" w:cs="Arial"/>
          <w:sz w:val="16"/>
          <w:szCs w:val="16"/>
        </w:rPr>
        <w:t>Бинвин</w:t>
      </w:r>
      <w:proofErr w:type="spellEnd"/>
      <w:r w:rsidR="001A523F" w:rsidRPr="001A523F">
        <w:rPr>
          <w:rFonts w:ascii="Arial" w:hAnsi="Arial" w:cs="Arial"/>
          <w:sz w:val="16"/>
          <w:szCs w:val="16"/>
        </w:rPr>
        <w:t xml:space="preserve"> шоссе, район </w:t>
      </w:r>
      <w:proofErr w:type="spellStart"/>
      <w:r w:rsidR="001A523F" w:rsidRPr="001A523F">
        <w:rPr>
          <w:rFonts w:ascii="Arial" w:hAnsi="Arial" w:cs="Arial"/>
          <w:sz w:val="16"/>
          <w:szCs w:val="16"/>
        </w:rPr>
        <w:t>Бинзянь</w:t>
      </w:r>
      <w:proofErr w:type="spellEnd"/>
      <w:r w:rsidR="001A523F" w:rsidRPr="001A523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A4030" w:rsidRPr="002C154C" w:rsidRDefault="00EA22E5" w:rsidP="00EA22E5">
      <w:pPr>
        <w:pStyle w:val="a5"/>
        <w:ind w:left="360"/>
        <w:jc w:val="both"/>
        <w:rPr>
          <w:rFonts w:ascii="Arial" w:hAnsi="Arial" w:cs="Arial"/>
          <w:sz w:val="16"/>
          <w:szCs w:val="16"/>
        </w:rPr>
      </w:pPr>
      <w:r w:rsidRPr="00EA22E5">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8B4E6B" w:rsidRPr="002C154C" w:rsidRDefault="00AC0612"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Гарантийные обязательства</w:t>
      </w:r>
    </w:p>
    <w:p w:rsidR="008B4E6B" w:rsidRPr="002C154C" w:rsidRDefault="006A4030" w:rsidP="002C154C">
      <w:pPr>
        <w:pStyle w:val="a5"/>
        <w:numPr>
          <w:ilvl w:val="0"/>
          <w:numId w:val="6"/>
        </w:numPr>
        <w:jc w:val="both"/>
        <w:rPr>
          <w:rFonts w:ascii="Arial" w:hAnsi="Arial" w:cs="Arial"/>
          <w:sz w:val="16"/>
          <w:szCs w:val="16"/>
        </w:rPr>
      </w:pPr>
      <w:r w:rsidRPr="002C154C">
        <w:rPr>
          <w:rFonts w:ascii="Arial" w:hAnsi="Arial" w:cs="Arial"/>
          <w:sz w:val="16"/>
          <w:szCs w:val="16"/>
        </w:rPr>
        <w:t xml:space="preserve">Гарантия на светильники составляет </w:t>
      </w:r>
      <w:r w:rsidR="00EA22E5">
        <w:rPr>
          <w:rFonts w:ascii="Arial" w:hAnsi="Arial" w:cs="Arial"/>
          <w:sz w:val="16"/>
          <w:szCs w:val="16"/>
        </w:rPr>
        <w:t>2</w:t>
      </w:r>
      <w:r w:rsidRPr="002C154C">
        <w:rPr>
          <w:rFonts w:ascii="Arial" w:hAnsi="Arial" w:cs="Arial"/>
          <w:sz w:val="16"/>
          <w:szCs w:val="16"/>
        </w:rPr>
        <w:t xml:space="preserve"> год</w:t>
      </w:r>
      <w:r w:rsidR="00EA22E5">
        <w:rPr>
          <w:rFonts w:ascii="Arial" w:hAnsi="Arial" w:cs="Arial"/>
          <w:sz w:val="16"/>
          <w:szCs w:val="16"/>
        </w:rPr>
        <w:t>а</w:t>
      </w:r>
      <w:r w:rsidRPr="002C154C">
        <w:rPr>
          <w:rFonts w:ascii="Arial" w:hAnsi="Arial" w:cs="Arial"/>
          <w:sz w:val="16"/>
          <w:szCs w:val="16"/>
        </w:rPr>
        <w:t xml:space="preserve"> (</w:t>
      </w:r>
      <w:r w:rsidR="00EA22E5">
        <w:rPr>
          <w:rFonts w:ascii="Arial" w:hAnsi="Arial" w:cs="Arial"/>
          <w:sz w:val="16"/>
          <w:szCs w:val="16"/>
        </w:rPr>
        <w:t>24</w:t>
      </w:r>
      <w:r w:rsidRPr="002C154C">
        <w:rPr>
          <w:rFonts w:ascii="Arial" w:hAnsi="Arial" w:cs="Arial"/>
          <w:sz w:val="16"/>
          <w:szCs w:val="16"/>
        </w:rPr>
        <w:t xml:space="preserve"> месяц</w:t>
      </w:r>
      <w:r w:rsidR="00EA22E5">
        <w:rPr>
          <w:rFonts w:ascii="Arial" w:hAnsi="Arial" w:cs="Arial"/>
          <w:sz w:val="16"/>
          <w:szCs w:val="16"/>
        </w:rPr>
        <w:t>а</w:t>
      </w:r>
      <w:r w:rsidRPr="002C154C">
        <w:rPr>
          <w:rFonts w:ascii="Arial" w:hAnsi="Arial" w:cs="Arial"/>
          <w:sz w:val="16"/>
          <w:szCs w:val="16"/>
        </w:rPr>
        <w:t>) с момента продажи.</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442BC">
        <w:rPr>
          <w:rFonts w:ascii="Arial" w:hAnsi="Arial" w:cs="Arial"/>
          <w:sz w:val="16"/>
          <w:szCs w:val="16"/>
        </w:rPr>
        <w:t>стикерованием</w:t>
      </w:r>
      <w:proofErr w:type="spellEnd"/>
      <w:r w:rsidRPr="00E442BC">
        <w:rPr>
          <w:rFonts w:ascii="Arial" w:hAnsi="Arial" w:cs="Arial"/>
          <w:sz w:val="16"/>
          <w:szCs w:val="16"/>
        </w:rPr>
        <w:t xml:space="preserve">. </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8B4E6B" w:rsidRPr="002C154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Срок службы светильника 5 лет.</w:t>
      </w:r>
    </w:p>
    <w:p w:rsidR="00D20A91" w:rsidRPr="002C154C" w:rsidRDefault="00DF1F2E" w:rsidP="002C154C">
      <w:pPr>
        <w:pStyle w:val="a5"/>
        <w:jc w:val="center"/>
        <w:rPr>
          <w:rFonts w:ascii="Arial" w:hAnsi="Arial" w:cs="Arial"/>
          <w:sz w:val="16"/>
          <w:szCs w:val="16"/>
        </w:rPr>
      </w:pPr>
      <w:r w:rsidRPr="002C154C">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2C154C" w:rsidRDefault="00D20A91" w:rsidP="002C154C">
      <w:pPr>
        <w:pStyle w:val="a5"/>
        <w:jc w:val="both"/>
        <w:rPr>
          <w:rFonts w:ascii="Arial" w:hAnsi="Arial" w:cs="Arial"/>
          <w:sz w:val="16"/>
          <w:szCs w:val="16"/>
        </w:rPr>
      </w:pPr>
    </w:p>
    <w:sectPr w:rsidR="00D20A91" w:rsidRPr="002C154C" w:rsidSect="002C1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015EE"/>
    <w:rsid w:val="000141FE"/>
    <w:rsid w:val="00021D36"/>
    <w:rsid w:val="00047012"/>
    <w:rsid w:val="000E782D"/>
    <w:rsid w:val="000F735A"/>
    <w:rsid w:val="00107E6F"/>
    <w:rsid w:val="001869E2"/>
    <w:rsid w:val="001A523F"/>
    <w:rsid w:val="001A6B9E"/>
    <w:rsid w:val="001B764E"/>
    <w:rsid w:val="00230C38"/>
    <w:rsid w:val="00265998"/>
    <w:rsid w:val="002A4830"/>
    <w:rsid w:val="002A7FA6"/>
    <w:rsid w:val="002C154C"/>
    <w:rsid w:val="002D1087"/>
    <w:rsid w:val="002E146F"/>
    <w:rsid w:val="002E3429"/>
    <w:rsid w:val="002F0EEF"/>
    <w:rsid w:val="002F6FDF"/>
    <w:rsid w:val="00301DA2"/>
    <w:rsid w:val="00306583"/>
    <w:rsid w:val="003263A4"/>
    <w:rsid w:val="0036217E"/>
    <w:rsid w:val="003B605B"/>
    <w:rsid w:val="0040368A"/>
    <w:rsid w:val="00470D61"/>
    <w:rsid w:val="004775A9"/>
    <w:rsid w:val="00493D18"/>
    <w:rsid w:val="004A3CE1"/>
    <w:rsid w:val="004D11DD"/>
    <w:rsid w:val="004D4256"/>
    <w:rsid w:val="004E4B91"/>
    <w:rsid w:val="004F3583"/>
    <w:rsid w:val="00526411"/>
    <w:rsid w:val="005501B4"/>
    <w:rsid w:val="00557E7E"/>
    <w:rsid w:val="00572F42"/>
    <w:rsid w:val="005C20A6"/>
    <w:rsid w:val="005E02DA"/>
    <w:rsid w:val="00615A98"/>
    <w:rsid w:val="006424FD"/>
    <w:rsid w:val="00650D3F"/>
    <w:rsid w:val="00684180"/>
    <w:rsid w:val="00690D0D"/>
    <w:rsid w:val="006A4030"/>
    <w:rsid w:val="006D2B16"/>
    <w:rsid w:val="00710A04"/>
    <w:rsid w:val="007522F8"/>
    <w:rsid w:val="007A5612"/>
    <w:rsid w:val="007B5B67"/>
    <w:rsid w:val="007B5CCA"/>
    <w:rsid w:val="007B7389"/>
    <w:rsid w:val="007D6B48"/>
    <w:rsid w:val="007F0CCB"/>
    <w:rsid w:val="00831080"/>
    <w:rsid w:val="0085008F"/>
    <w:rsid w:val="00857984"/>
    <w:rsid w:val="00864FF4"/>
    <w:rsid w:val="008B4E6B"/>
    <w:rsid w:val="008C6EE7"/>
    <w:rsid w:val="008C74E9"/>
    <w:rsid w:val="008E698D"/>
    <w:rsid w:val="00920A2A"/>
    <w:rsid w:val="009427C5"/>
    <w:rsid w:val="00950D85"/>
    <w:rsid w:val="00981B9B"/>
    <w:rsid w:val="009B0FE2"/>
    <w:rsid w:val="009C39E6"/>
    <w:rsid w:val="009C446D"/>
    <w:rsid w:val="009D6C2B"/>
    <w:rsid w:val="00A072C5"/>
    <w:rsid w:val="00A2644C"/>
    <w:rsid w:val="00A4414E"/>
    <w:rsid w:val="00A46BC4"/>
    <w:rsid w:val="00A4780B"/>
    <w:rsid w:val="00A67E8E"/>
    <w:rsid w:val="00AC0612"/>
    <w:rsid w:val="00AC6D30"/>
    <w:rsid w:val="00AD2BF6"/>
    <w:rsid w:val="00B7229E"/>
    <w:rsid w:val="00BC46C3"/>
    <w:rsid w:val="00C10E94"/>
    <w:rsid w:val="00C33939"/>
    <w:rsid w:val="00C70E83"/>
    <w:rsid w:val="00C731D5"/>
    <w:rsid w:val="00C87D2A"/>
    <w:rsid w:val="00CA1487"/>
    <w:rsid w:val="00CB327C"/>
    <w:rsid w:val="00CE487E"/>
    <w:rsid w:val="00CF09A6"/>
    <w:rsid w:val="00D20A91"/>
    <w:rsid w:val="00D40596"/>
    <w:rsid w:val="00D66D64"/>
    <w:rsid w:val="00D7637E"/>
    <w:rsid w:val="00D936D8"/>
    <w:rsid w:val="00DA2B2F"/>
    <w:rsid w:val="00DD09AA"/>
    <w:rsid w:val="00DF1F2E"/>
    <w:rsid w:val="00E2451E"/>
    <w:rsid w:val="00E442BC"/>
    <w:rsid w:val="00E85DCA"/>
    <w:rsid w:val="00E873F7"/>
    <w:rsid w:val="00E8791B"/>
    <w:rsid w:val="00E93A26"/>
    <w:rsid w:val="00E9536F"/>
    <w:rsid w:val="00EA22E5"/>
    <w:rsid w:val="00F52F8E"/>
    <w:rsid w:val="00F60AC2"/>
    <w:rsid w:val="00FA1463"/>
    <w:rsid w:val="00FA32B8"/>
    <w:rsid w:val="00FE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335AD"/>
  <w15:docId w15:val="{A0121A9C-0702-433A-AC02-0937B86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0B"/>
    <w:rPr>
      <w:sz w:val="24"/>
      <w:szCs w:val="24"/>
    </w:rPr>
  </w:style>
  <w:style w:type="paragraph" w:styleId="1">
    <w:name w:val="heading 1"/>
    <w:basedOn w:val="a"/>
    <w:link w:val="10"/>
    <w:uiPriority w:val="9"/>
    <w:qFormat/>
    <w:rsid w:val="00D405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 w:type="character" w:customStyle="1" w:styleId="10">
    <w:name w:val="Заголовок 1 Знак"/>
    <w:basedOn w:val="a0"/>
    <w:link w:val="1"/>
    <w:uiPriority w:val="9"/>
    <w:rsid w:val="00D4059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9567">
      <w:bodyDiv w:val="1"/>
      <w:marLeft w:val="0"/>
      <w:marRight w:val="0"/>
      <w:marTop w:val="0"/>
      <w:marBottom w:val="0"/>
      <w:divBdr>
        <w:top w:val="none" w:sz="0" w:space="0" w:color="auto"/>
        <w:left w:val="none" w:sz="0" w:space="0" w:color="auto"/>
        <w:bottom w:val="none" w:sz="0" w:space="0" w:color="auto"/>
        <w:right w:val="none" w:sz="0" w:space="0" w:color="auto"/>
      </w:divBdr>
    </w:div>
    <w:div w:id="18084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Pages>
  <Words>1003</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7</cp:revision>
  <cp:lastPrinted>2010-02-25T10:07:00Z</cp:lastPrinted>
  <dcterms:created xsi:type="dcterms:W3CDTF">2022-04-25T14:22:00Z</dcterms:created>
  <dcterms:modified xsi:type="dcterms:W3CDTF">2024-07-18T08:17:00Z</dcterms:modified>
</cp:coreProperties>
</file>