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17" w:rsidRPr="00E556F0" w:rsidRDefault="00DC5D72" w:rsidP="00450F6D">
      <w:pPr>
        <w:spacing w:after="0" w:line="240" w:lineRule="auto"/>
        <w:jc w:val="center"/>
        <w:rPr>
          <w:rFonts w:ascii="Arial" w:hAnsi="Arial" w:cs="Arial"/>
          <w:b/>
          <w:caps/>
          <w:sz w:val="16"/>
          <w:szCs w:val="16"/>
        </w:rPr>
      </w:pPr>
      <w:r w:rsidRPr="00DC5D72">
        <w:rPr>
          <w:rFonts w:ascii="Arial" w:hAnsi="Arial" w:cs="Arial"/>
          <w:b/>
          <w:caps/>
          <w:sz w:val="16"/>
          <w:szCs w:val="16"/>
        </w:rPr>
        <w:t>Соединители электрические, торговой марки "Stekker": клеммы монтажные, серия (тип) LD</w:t>
      </w:r>
      <w:bookmarkStart w:id="0" w:name="_GoBack"/>
      <w:bookmarkEnd w:id="0"/>
    </w:p>
    <w:p w:rsidR="00450F6D" w:rsidRPr="00E556F0" w:rsidRDefault="00450F6D" w:rsidP="00450F6D">
      <w:pPr>
        <w:spacing w:after="0" w:line="240" w:lineRule="auto"/>
        <w:jc w:val="center"/>
        <w:rPr>
          <w:rFonts w:ascii="Arial" w:hAnsi="Arial" w:cs="Arial"/>
          <w:b/>
          <w:caps/>
          <w:sz w:val="16"/>
          <w:szCs w:val="16"/>
        </w:rPr>
      </w:pPr>
      <w:r>
        <w:rPr>
          <w:rFonts w:ascii="Arial" w:hAnsi="Arial" w:cs="Arial"/>
          <w:b/>
          <w:caps/>
          <w:sz w:val="16"/>
          <w:szCs w:val="16"/>
        </w:rPr>
        <w:t>модели</w:t>
      </w:r>
      <w:r w:rsidRPr="00E556F0">
        <w:rPr>
          <w:rFonts w:ascii="Arial" w:hAnsi="Arial" w:cs="Arial"/>
          <w:b/>
          <w:caps/>
          <w:sz w:val="16"/>
          <w:szCs w:val="16"/>
        </w:rPr>
        <w:t xml:space="preserve">: </w:t>
      </w:r>
      <w:r>
        <w:rPr>
          <w:rFonts w:ascii="Arial" w:hAnsi="Arial" w:cs="Arial"/>
          <w:b/>
          <w:caps/>
          <w:sz w:val="16"/>
          <w:szCs w:val="16"/>
          <w:lang w:val="en-US"/>
        </w:rPr>
        <w:t>LD</w:t>
      </w:r>
      <w:r w:rsidRPr="00E556F0">
        <w:rPr>
          <w:rFonts w:ascii="Arial" w:hAnsi="Arial" w:cs="Arial"/>
          <w:b/>
          <w:caps/>
          <w:sz w:val="16"/>
          <w:szCs w:val="16"/>
        </w:rPr>
        <w:t xml:space="preserve">2273-202, </w:t>
      </w:r>
      <w:r>
        <w:rPr>
          <w:rFonts w:ascii="Arial" w:hAnsi="Arial" w:cs="Arial"/>
          <w:b/>
          <w:caps/>
          <w:sz w:val="16"/>
          <w:szCs w:val="16"/>
          <w:lang w:val="en-US"/>
        </w:rPr>
        <w:t>LD</w:t>
      </w:r>
      <w:r w:rsidRPr="00E556F0">
        <w:rPr>
          <w:rFonts w:ascii="Arial" w:hAnsi="Arial" w:cs="Arial"/>
          <w:b/>
          <w:caps/>
          <w:sz w:val="16"/>
          <w:szCs w:val="16"/>
        </w:rPr>
        <w:t xml:space="preserve">2273-203, </w:t>
      </w:r>
      <w:r>
        <w:rPr>
          <w:rFonts w:ascii="Arial" w:hAnsi="Arial" w:cs="Arial"/>
          <w:b/>
          <w:caps/>
          <w:sz w:val="16"/>
          <w:szCs w:val="16"/>
          <w:lang w:val="en-US"/>
        </w:rPr>
        <w:t>LD</w:t>
      </w:r>
      <w:r w:rsidRPr="00E556F0">
        <w:rPr>
          <w:rFonts w:ascii="Arial" w:hAnsi="Arial" w:cs="Arial"/>
          <w:b/>
          <w:caps/>
          <w:sz w:val="16"/>
          <w:szCs w:val="16"/>
        </w:rPr>
        <w:t xml:space="preserve">2273-204, </w:t>
      </w:r>
      <w:r>
        <w:rPr>
          <w:rFonts w:ascii="Arial" w:hAnsi="Arial" w:cs="Arial"/>
          <w:b/>
          <w:caps/>
          <w:sz w:val="16"/>
          <w:szCs w:val="16"/>
          <w:lang w:val="en-US"/>
        </w:rPr>
        <w:t>LD</w:t>
      </w:r>
      <w:r w:rsidRPr="00E556F0">
        <w:rPr>
          <w:rFonts w:ascii="Arial" w:hAnsi="Arial" w:cs="Arial"/>
          <w:b/>
          <w:caps/>
          <w:sz w:val="16"/>
          <w:szCs w:val="16"/>
        </w:rPr>
        <w:t xml:space="preserve">2273-205, </w:t>
      </w:r>
      <w:r>
        <w:rPr>
          <w:rFonts w:ascii="Arial" w:hAnsi="Arial" w:cs="Arial"/>
          <w:b/>
          <w:caps/>
          <w:sz w:val="16"/>
          <w:szCs w:val="16"/>
          <w:lang w:val="en-US"/>
        </w:rPr>
        <w:t>LD</w:t>
      </w:r>
      <w:r w:rsidRPr="00E556F0">
        <w:rPr>
          <w:rFonts w:ascii="Arial" w:hAnsi="Arial" w:cs="Arial"/>
          <w:b/>
          <w:caps/>
          <w:sz w:val="16"/>
          <w:szCs w:val="16"/>
        </w:rPr>
        <w:t>2273-208</w:t>
      </w:r>
      <w:r w:rsidR="00E556F0" w:rsidRPr="00E556F0">
        <w:rPr>
          <w:rFonts w:ascii="Arial" w:hAnsi="Arial" w:cs="Arial"/>
          <w:b/>
          <w:caps/>
          <w:sz w:val="16"/>
          <w:szCs w:val="16"/>
        </w:rPr>
        <w:t xml:space="preserve">, </w:t>
      </w:r>
      <w:r w:rsidR="00E556F0">
        <w:rPr>
          <w:rFonts w:ascii="Arial" w:hAnsi="Arial" w:cs="Arial"/>
          <w:b/>
          <w:caps/>
          <w:sz w:val="16"/>
          <w:szCs w:val="16"/>
          <w:lang w:val="en-US"/>
        </w:rPr>
        <w:t>LD</w:t>
      </w:r>
      <w:r w:rsidR="00E556F0" w:rsidRPr="00E556F0">
        <w:rPr>
          <w:rFonts w:ascii="Arial" w:hAnsi="Arial" w:cs="Arial"/>
          <w:b/>
          <w:caps/>
          <w:sz w:val="16"/>
          <w:szCs w:val="16"/>
        </w:rPr>
        <w:t xml:space="preserve">2273-242, </w:t>
      </w:r>
      <w:r w:rsidR="00E556F0">
        <w:rPr>
          <w:rFonts w:ascii="Arial" w:hAnsi="Arial" w:cs="Arial"/>
          <w:b/>
          <w:caps/>
          <w:sz w:val="16"/>
          <w:szCs w:val="16"/>
          <w:lang w:val="en-US"/>
        </w:rPr>
        <w:t>LD</w:t>
      </w:r>
      <w:r w:rsidR="00E556F0" w:rsidRPr="00E556F0">
        <w:rPr>
          <w:rFonts w:ascii="Arial" w:hAnsi="Arial" w:cs="Arial"/>
          <w:b/>
          <w:caps/>
          <w:sz w:val="16"/>
          <w:szCs w:val="16"/>
        </w:rPr>
        <w:t xml:space="preserve">2273-243, </w:t>
      </w:r>
      <w:r w:rsidR="00E556F0">
        <w:rPr>
          <w:rFonts w:ascii="Arial" w:hAnsi="Arial" w:cs="Arial"/>
          <w:b/>
          <w:caps/>
          <w:sz w:val="16"/>
          <w:szCs w:val="16"/>
          <w:lang w:val="en-US"/>
        </w:rPr>
        <w:t>LD</w:t>
      </w:r>
      <w:r w:rsidR="00E556F0" w:rsidRPr="00E556F0">
        <w:rPr>
          <w:rFonts w:ascii="Arial" w:hAnsi="Arial" w:cs="Arial"/>
          <w:b/>
          <w:caps/>
          <w:sz w:val="16"/>
          <w:szCs w:val="16"/>
        </w:rPr>
        <w:t xml:space="preserve">2273-244, </w:t>
      </w:r>
      <w:r w:rsidR="00E556F0">
        <w:rPr>
          <w:rFonts w:ascii="Arial" w:hAnsi="Arial" w:cs="Arial"/>
          <w:b/>
          <w:caps/>
          <w:sz w:val="16"/>
          <w:szCs w:val="16"/>
          <w:lang w:val="en-US"/>
        </w:rPr>
        <w:t>LD</w:t>
      </w:r>
      <w:r w:rsidR="00E556F0" w:rsidRPr="00E556F0">
        <w:rPr>
          <w:rFonts w:ascii="Arial" w:hAnsi="Arial" w:cs="Arial"/>
          <w:b/>
          <w:caps/>
          <w:sz w:val="16"/>
          <w:szCs w:val="16"/>
        </w:rPr>
        <w:t xml:space="preserve">2273-245, </w:t>
      </w:r>
      <w:r w:rsidR="00E556F0">
        <w:rPr>
          <w:rFonts w:ascii="Arial" w:hAnsi="Arial" w:cs="Arial"/>
          <w:b/>
          <w:caps/>
          <w:sz w:val="16"/>
          <w:szCs w:val="16"/>
          <w:lang w:val="en-US"/>
        </w:rPr>
        <w:t>LD</w:t>
      </w:r>
      <w:r w:rsidR="00E556F0" w:rsidRPr="00E556F0">
        <w:rPr>
          <w:rFonts w:ascii="Arial" w:hAnsi="Arial" w:cs="Arial"/>
          <w:b/>
          <w:caps/>
          <w:sz w:val="16"/>
          <w:szCs w:val="16"/>
        </w:rPr>
        <w:t>2273-248</w:t>
      </w:r>
    </w:p>
    <w:p w:rsidR="003106CF" w:rsidRPr="00450F6D" w:rsidRDefault="003106CF" w:rsidP="00450F6D">
      <w:pPr>
        <w:spacing w:after="0" w:line="240" w:lineRule="auto"/>
        <w:jc w:val="center"/>
        <w:rPr>
          <w:rFonts w:ascii="Arial" w:hAnsi="Arial" w:cs="Arial"/>
          <w:b/>
          <w:sz w:val="16"/>
          <w:szCs w:val="16"/>
        </w:rPr>
      </w:pPr>
      <w:r w:rsidRPr="00450F6D">
        <w:rPr>
          <w:rFonts w:ascii="Arial" w:hAnsi="Arial" w:cs="Arial"/>
          <w:b/>
          <w:sz w:val="16"/>
          <w:szCs w:val="16"/>
        </w:rPr>
        <w:t>Инструкция по эксплуатации</w:t>
      </w:r>
      <w:r w:rsidR="00450F6D" w:rsidRPr="00450F6D">
        <w:rPr>
          <w:rFonts w:ascii="Arial" w:hAnsi="Arial" w:cs="Arial"/>
          <w:b/>
          <w:sz w:val="16"/>
          <w:szCs w:val="16"/>
        </w:rPr>
        <w:t xml:space="preserve"> </w:t>
      </w:r>
      <w:r w:rsidR="00450F6D">
        <w:rPr>
          <w:rFonts w:ascii="Arial" w:hAnsi="Arial" w:cs="Arial"/>
          <w:b/>
          <w:sz w:val="16"/>
          <w:szCs w:val="16"/>
        </w:rPr>
        <w:t>и технический паспорт</w:t>
      </w:r>
    </w:p>
    <w:p w:rsidR="0043200C" w:rsidRPr="00450F6D" w:rsidRDefault="0043200C"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Назначение изделия:</w:t>
      </w:r>
    </w:p>
    <w:p w:rsidR="00C41E17" w:rsidRPr="00450F6D" w:rsidRDefault="00C41E17" w:rsidP="00450F6D">
      <w:pPr>
        <w:pStyle w:val="a4"/>
        <w:numPr>
          <w:ilvl w:val="0"/>
          <w:numId w:val="8"/>
        </w:numPr>
        <w:spacing w:after="0" w:line="240" w:lineRule="auto"/>
        <w:jc w:val="both"/>
        <w:rPr>
          <w:rFonts w:ascii="Arial" w:hAnsi="Arial" w:cs="Arial"/>
          <w:sz w:val="16"/>
          <w:szCs w:val="16"/>
        </w:rPr>
      </w:pPr>
      <w:r w:rsidRPr="00450F6D">
        <w:rPr>
          <w:rFonts w:ascii="Arial" w:hAnsi="Arial" w:cs="Arial"/>
          <w:sz w:val="16"/>
          <w:szCs w:val="16"/>
        </w:rPr>
        <w:t>Клеммы строительно-монтажные</w:t>
      </w:r>
      <w:r w:rsidR="00FE7E4D" w:rsidRPr="00450F6D">
        <w:rPr>
          <w:rFonts w:ascii="Arial" w:hAnsi="Arial" w:cs="Arial"/>
          <w:sz w:val="16"/>
          <w:szCs w:val="16"/>
        </w:rPr>
        <w:t xml:space="preserve"> для медных проводников</w:t>
      </w:r>
      <w:r w:rsidRPr="00450F6D">
        <w:rPr>
          <w:rFonts w:ascii="Arial" w:hAnsi="Arial" w:cs="Arial"/>
          <w:sz w:val="16"/>
          <w:szCs w:val="16"/>
        </w:rPr>
        <w:t xml:space="preserve"> серии LD торговой марки </w:t>
      </w:r>
      <w:r w:rsidR="008A0614" w:rsidRPr="00450F6D">
        <w:rPr>
          <w:rFonts w:ascii="Arial" w:hAnsi="Arial" w:cs="Arial"/>
          <w:sz w:val="16"/>
          <w:szCs w:val="16"/>
        </w:rPr>
        <w:t>«</w:t>
      </w:r>
      <w:r w:rsidRPr="00450F6D">
        <w:rPr>
          <w:rFonts w:ascii="Arial" w:hAnsi="Arial" w:cs="Arial"/>
          <w:sz w:val="16"/>
          <w:szCs w:val="16"/>
        </w:rPr>
        <w:t>S</w:t>
      </w:r>
      <w:r w:rsidRPr="00450F6D">
        <w:rPr>
          <w:rFonts w:ascii="Arial" w:hAnsi="Arial" w:cs="Arial"/>
          <w:sz w:val="16"/>
          <w:szCs w:val="16"/>
          <w:lang w:val="en-US"/>
        </w:rPr>
        <w:t>TEKKER</w:t>
      </w:r>
      <w:r w:rsidR="008A0614" w:rsidRPr="00450F6D">
        <w:rPr>
          <w:rFonts w:ascii="Arial" w:hAnsi="Arial" w:cs="Arial"/>
          <w:sz w:val="16"/>
          <w:szCs w:val="16"/>
        </w:rPr>
        <w:t>»</w:t>
      </w:r>
      <w:r w:rsidRPr="00450F6D">
        <w:rPr>
          <w:rFonts w:ascii="Arial" w:hAnsi="Arial" w:cs="Arial"/>
          <w:sz w:val="16"/>
          <w:szCs w:val="16"/>
        </w:rPr>
        <w:t xml:space="preserve"> (далее – клеммы) предназначены для соединения одножильных и многожильных медных</w:t>
      </w:r>
      <w:r w:rsidR="001C5933" w:rsidRPr="00450F6D">
        <w:rPr>
          <w:rFonts w:ascii="Arial" w:hAnsi="Arial" w:cs="Arial"/>
          <w:sz w:val="16"/>
          <w:szCs w:val="16"/>
        </w:rPr>
        <w:t xml:space="preserve"> и </w:t>
      </w:r>
      <w:r w:rsidR="00AE0214" w:rsidRPr="00450F6D">
        <w:rPr>
          <w:rFonts w:ascii="Arial" w:hAnsi="Arial" w:cs="Arial"/>
          <w:sz w:val="16"/>
          <w:szCs w:val="16"/>
        </w:rPr>
        <w:t>алюминиевых</w:t>
      </w:r>
      <w:r w:rsidRPr="00450F6D">
        <w:rPr>
          <w:rFonts w:ascii="Arial" w:hAnsi="Arial" w:cs="Arial"/>
          <w:sz w:val="16"/>
          <w:szCs w:val="16"/>
        </w:rPr>
        <w:t xml:space="preserve"> проводников в электрических сетях</w:t>
      </w:r>
      <w:r w:rsidR="008368C6" w:rsidRPr="00450F6D">
        <w:rPr>
          <w:rFonts w:ascii="Arial" w:hAnsi="Arial" w:cs="Arial"/>
          <w:sz w:val="16"/>
          <w:szCs w:val="16"/>
        </w:rPr>
        <w:t xml:space="preserve"> переменного тока.</w:t>
      </w:r>
    </w:p>
    <w:p w:rsidR="0043200C" w:rsidRPr="00450F6D" w:rsidRDefault="00C41E17" w:rsidP="00450F6D">
      <w:pPr>
        <w:pStyle w:val="a4"/>
        <w:numPr>
          <w:ilvl w:val="0"/>
          <w:numId w:val="8"/>
        </w:numPr>
        <w:spacing w:after="0" w:line="240" w:lineRule="auto"/>
        <w:jc w:val="both"/>
        <w:rPr>
          <w:rFonts w:ascii="Arial" w:hAnsi="Arial" w:cs="Arial"/>
          <w:sz w:val="16"/>
          <w:szCs w:val="16"/>
        </w:rPr>
      </w:pPr>
      <w:r w:rsidRPr="00450F6D">
        <w:rPr>
          <w:rFonts w:ascii="Arial" w:hAnsi="Arial" w:cs="Arial"/>
          <w:sz w:val="16"/>
          <w:szCs w:val="16"/>
        </w:rPr>
        <w:t>Клеммы соответствуют требованиям ГОСТ IEC 60947-7-1-2016</w:t>
      </w:r>
      <w:r w:rsidR="004F4F7B" w:rsidRPr="00450F6D">
        <w:rPr>
          <w:rFonts w:ascii="Arial" w:hAnsi="Arial" w:cs="Arial"/>
          <w:sz w:val="16"/>
          <w:szCs w:val="16"/>
        </w:rPr>
        <w:t xml:space="preserve"> и сертифицированы согласно действующим на территории Таможенного Союза техническим регламентам.</w:t>
      </w:r>
    </w:p>
    <w:p w:rsidR="00C41E17" w:rsidRDefault="00E019D7" w:rsidP="00450F6D">
      <w:pPr>
        <w:pStyle w:val="a4"/>
        <w:numPr>
          <w:ilvl w:val="0"/>
          <w:numId w:val="8"/>
        </w:numPr>
        <w:spacing w:after="0" w:line="240" w:lineRule="auto"/>
        <w:jc w:val="both"/>
        <w:rPr>
          <w:rFonts w:ascii="Arial" w:hAnsi="Arial" w:cs="Arial"/>
          <w:sz w:val="16"/>
          <w:szCs w:val="16"/>
        </w:rPr>
      </w:pPr>
      <w:r w:rsidRPr="00450F6D">
        <w:rPr>
          <w:rFonts w:ascii="Arial" w:hAnsi="Arial" w:cs="Arial"/>
          <w:sz w:val="16"/>
          <w:szCs w:val="16"/>
        </w:rPr>
        <w:t>Клеммы</w:t>
      </w:r>
      <w:r w:rsidR="007D33B5" w:rsidRPr="00450F6D">
        <w:rPr>
          <w:rFonts w:ascii="Arial" w:hAnsi="Arial" w:cs="Arial"/>
          <w:sz w:val="16"/>
          <w:szCs w:val="16"/>
        </w:rPr>
        <w:t xml:space="preserve"> предназначен</w:t>
      </w:r>
      <w:r w:rsidRPr="00450F6D">
        <w:rPr>
          <w:rFonts w:ascii="Arial" w:hAnsi="Arial" w:cs="Arial"/>
          <w:sz w:val="16"/>
          <w:szCs w:val="16"/>
        </w:rPr>
        <w:t>ы</w:t>
      </w:r>
      <w:r w:rsidR="007D33B5" w:rsidRPr="00450F6D">
        <w:rPr>
          <w:rFonts w:ascii="Arial" w:hAnsi="Arial" w:cs="Arial"/>
          <w:sz w:val="16"/>
          <w:szCs w:val="16"/>
        </w:rPr>
        <w:t xml:space="preserve"> для использования только внутри помещений</w:t>
      </w:r>
      <w:r w:rsidRPr="00450F6D">
        <w:rPr>
          <w:rFonts w:ascii="Arial" w:hAnsi="Arial" w:cs="Arial"/>
          <w:sz w:val="16"/>
          <w:szCs w:val="16"/>
        </w:rPr>
        <w:t>, либо в герметичных соединительных коробках со степенью защиты не менее IP65 вне помещений</w:t>
      </w:r>
      <w:r w:rsidR="007D33B5" w:rsidRPr="00450F6D">
        <w:rPr>
          <w:rFonts w:ascii="Arial" w:hAnsi="Arial" w:cs="Arial"/>
          <w:sz w:val="16"/>
          <w:szCs w:val="16"/>
        </w:rPr>
        <w:t>.</w:t>
      </w:r>
      <w:bookmarkStart w:id="1" w:name="_Hlk519858413"/>
      <w:r w:rsidR="00C41E17" w:rsidRPr="00450F6D">
        <w:rPr>
          <w:rFonts w:ascii="Arial" w:hAnsi="Arial" w:cs="Arial"/>
          <w:sz w:val="16"/>
          <w:szCs w:val="16"/>
        </w:rPr>
        <w:t xml:space="preserve"> </w:t>
      </w:r>
    </w:p>
    <w:p w:rsidR="001B4D66" w:rsidRDefault="001B4D66" w:rsidP="00450F6D">
      <w:pPr>
        <w:pStyle w:val="a4"/>
        <w:numPr>
          <w:ilvl w:val="0"/>
          <w:numId w:val="8"/>
        </w:numPr>
        <w:spacing w:after="0" w:line="240" w:lineRule="auto"/>
        <w:jc w:val="both"/>
        <w:rPr>
          <w:rFonts w:ascii="Arial" w:hAnsi="Arial" w:cs="Arial"/>
          <w:sz w:val="16"/>
          <w:szCs w:val="16"/>
        </w:rPr>
      </w:pPr>
      <w:r>
        <w:rPr>
          <w:rFonts w:ascii="Arial" w:hAnsi="Arial" w:cs="Arial"/>
          <w:sz w:val="16"/>
          <w:szCs w:val="16"/>
        </w:rPr>
        <w:t xml:space="preserve">Клеммы </w:t>
      </w:r>
      <w:r>
        <w:rPr>
          <w:rFonts w:ascii="Arial" w:hAnsi="Arial" w:cs="Arial"/>
          <w:sz w:val="16"/>
          <w:szCs w:val="16"/>
          <w:lang w:val="en-US"/>
        </w:rPr>
        <w:t>LD</w:t>
      </w:r>
      <w:r w:rsidRPr="001B4D66">
        <w:rPr>
          <w:rFonts w:ascii="Arial" w:hAnsi="Arial" w:cs="Arial"/>
          <w:sz w:val="16"/>
          <w:szCs w:val="16"/>
        </w:rPr>
        <w:t xml:space="preserve">2273-242, </w:t>
      </w:r>
      <w:r>
        <w:rPr>
          <w:rFonts w:ascii="Arial" w:hAnsi="Arial" w:cs="Arial"/>
          <w:sz w:val="16"/>
          <w:szCs w:val="16"/>
          <w:lang w:val="en-US"/>
        </w:rPr>
        <w:t>LD</w:t>
      </w:r>
      <w:r w:rsidRPr="001B4D66">
        <w:rPr>
          <w:rFonts w:ascii="Arial" w:hAnsi="Arial" w:cs="Arial"/>
          <w:sz w:val="16"/>
          <w:szCs w:val="16"/>
        </w:rPr>
        <w:t xml:space="preserve">2273-243, </w:t>
      </w:r>
      <w:r>
        <w:rPr>
          <w:rFonts w:ascii="Arial" w:hAnsi="Arial" w:cs="Arial"/>
          <w:sz w:val="16"/>
          <w:szCs w:val="16"/>
          <w:lang w:val="en-US"/>
        </w:rPr>
        <w:t>LD</w:t>
      </w:r>
      <w:r w:rsidRPr="001B4D66">
        <w:rPr>
          <w:rFonts w:ascii="Arial" w:hAnsi="Arial" w:cs="Arial"/>
          <w:sz w:val="16"/>
          <w:szCs w:val="16"/>
        </w:rPr>
        <w:t xml:space="preserve">2273-244, </w:t>
      </w:r>
      <w:r>
        <w:rPr>
          <w:rFonts w:ascii="Arial" w:hAnsi="Arial" w:cs="Arial"/>
          <w:sz w:val="16"/>
          <w:szCs w:val="16"/>
          <w:lang w:val="en-US"/>
        </w:rPr>
        <w:t>LD</w:t>
      </w:r>
      <w:r w:rsidRPr="001B4D66">
        <w:rPr>
          <w:rFonts w:ascii="Arial" w:hAnsi="Arial" w:cs="Arial"/>
          <w:sz w:val="16"/>
          <w:szCs w:val="16"/>
        </w:rPr>
        <w:t xml:space="preserve">2273-245 </w:t>
      </w:r>
      <w:r>
        <w:rPr>
          <w:rFonts w:ascii="Arial" w:hAnsi="Arial" w:cs="Arial"/>
          <w:sz w:val="16"/>
          <w:szCs w:val="16"/>
        </w:rPr>
        <w:t xml:space="preserve">и </w:t>
      </w:r>
      <w:r>
        <w:rPr>
          <w:rFonts w:ascii="Arial" w:hAnsi="Arial" w:cs="Arial"/>
          <w:sz w:val="16"/>
          <w:szCs w:val="16"/>
          <w:lang w:val="en-US"/>
        </w:rPr>
        <w:t>LD</w:t>
      </w:r>
      <w:r w:rsidRPr="001B4D66">
        <w:rPr>
          <w:rFonts w:ascii="Arial" w:hAnsi="Arial" w:cs="Arial"/>
          <w:sz w:val="16"/>
          <w:szCs w:val="16"/>
        </w:rPr>
        <w:t xml:space="preserve">2273-248 </w:t>
      </w:r>
      <w:r>
        <w:rPr>
          <w:rFonts w:ascii="Arial" w:hAnsi="Arial" w:cs="Arial"/>
          <w:sz w:val="16"/>
          <w:szCs w:val="16"/>
        </w:rPr>
        <w:t>наполнены контактной пастой</w:t>
      </w:r>
    </w:p>
    <w:p w:rsidR="001B4D66" w:rsidRPr="00450F6D" w:rsidRDefault="001B4D66" w:rsidP="00450F6D">
      <w:pPr>
        <w:pStyle w:val="a4"/>
        <w:numPr>
          <w:ilvl w:val="0"/>
          <w:numId w:val="8"/>
        </w:numPr>
        <w:spacing w:after="0" w:line="240" w:lineRule="auto"/>
        <w:jc w:val="both"/>
        <w:rPr>
          <w:rFonts w:ascii="Arial" w:hAnsi="Arial" w:cs="Arial"/>
          <w:sz w:val="16"/>
          <w:szCs w:val="16"/>
        </w:rPr>
      </w:pPr>
      <w:r>
        <w:rPr>
          <w:rFonts w:ascii="Arial" w:hAnsi="Arial" w:cs="Arial"/>
          <w:sz w:val="16"/>
          <w:szCs w:val="16"/>
        </w:rPr>
        <w:t>Контактная паста позволяет соединять алюминиевый и медный проводник в одной клемме. Служит для устранения оксидной пленки во время зажима и предотвращает новое окисление в точке зажима. Обеспечивает защиту от коррозии.</w:t>
      </w:r>
    </w:p>
    <w:bookmarkEnd w:id="1"/>
    <w:p w:rsidR="00A87E2B" w:rsidRPr="00450F6D" w:rsidRDefault="0043200C"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1692"/>
        <w:gridCol w:w="911"/>
        <w:gridCol w:w="910"/>
        <w:gridCol w:w="910"/>
        <w:gridCol w:w="910"/>
        <w:gridCol w:w="973"/>
        <w:gridCol w:w="830"/>
        <w:gridCol w:w="830"/>
        <w:gridCol w:w="830"/>
        <w:gridCol w:w="830"/>
        <w:gridCol w:w="830"/>
      </w:tblGrid>
      <w:tr w:rsidR="00E556F0" w:rsidRPr="00450F6D" w:rsidTr="00751494">
        <w:trPr>
          <w:jc w:val="center"/>
        </w:trPr>
        <w:tc>
          <w:tcPr>
            <w:tcW w:w="1720" w:type="dxa"/>
            <w:vAlign w:val="center"/>
          </w:tcPr>
          <w:p w:rsidR="00E556F0" w:rsidRPr="00450F6D" w:rsidRDefault="00E556F0" w:rsidP="00450F6D">
            <w:pPr>
              <w:rPr>
                <w:rFonts w:ascii="Arial" w:hAnsi="Arial" w:cs="Arial"/>
                <w:sz w:val="16"/>
                <w:szCs w:val="16"/>
              </w:rPr>
            </w:pPr>
          </w:p>
          <w:p w:rsidR="00E556F0" w:rsidRPr="00450F6D" w:rsidRDefault="00E556F0" w:rsidP="00450F6D">
            <w:pPr>
              <w:rPr>
                <w:rFonts w:ascii="Arial" w:hAnsi="Arial" w:cs="Arial"/>
                <w:sz w:val="16"/>
                <w:szCs w:val="16"/>
              </w:rPr>
            </w:pPr>
            <w:r w:rsidRPr="00450F6D">
              <w:rPr>
                <w:rFonts w:ascii="Arial" w:hAnsi="Arial" w:cs="Arial"/>
                <w:sz w:val="16"/>
                <w:szCs w:val="16"/>
              </w:rPr>
              <w:t>Модель</w:t>
            </w:r>
          </w:p>
          <w:p w:rsidR="00E556F0" w:rsidRPr="00450F6D" w:rsidRDefault="00E556F0" w:rsidP="00450F6D">
            <w:pPr>
              <w:rPr>
                <w:rFonts w:ascii="Arial" w:hAnsi="Arial" w:cs="Arial"/>
                <w:sz w:val="16"/>
                <w:szCs w:val="16"/>
              </w:rPr>
            </w:pPr>
          </w:p>
        </w:tc>
        <w:tc>
          <w:tcPr>
            <w:tcW w:w="918"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lang w:val="en-US"/>
              </w:rPr>
              <w:t>LD2273</w:t>
            </w:r>
            <w:r w:rsidRPr="00450F6D">
              <w:rPr>
                <w:rFonts w:ascii="Arial" w:hAnsi="Arial" w:cs="Arial"/>
                <w:sz w:val="16"/>
                <w:szCs w:val="16"/>
              </w:rPr>
              <w:t>-202</w:t>
            </w:r>
          </w:p>
        </w:tc>
        <w:tc>
          <w:tcPr>
            <w:tcW w:w="917"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lang w:val="en-US"/>
              </w:rPr>
              <w:t>LD2273</w:t>
            </w:r>
            <w:r w:rsidRPr="00450F6D">
              <w:rPr>
                <w:rFonts w:ascii="Arial" w:hAnsi="Arial" w:cs="Arial"/>
                <w:sz w:val="16"/>
                <w:szCs w:val="16"/>
              </w:rPr>
              <w:t>-203</w:t>
            </w:r>
          </w:p>
        </w:tc>
        <w:tc>
          <w:tcPr>
            <w:tcW w:w="917"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lang w:val="en-US"/>
              </w:rPr>
              <w:t>LD2273</w:t>
            </w:r>
            <w:r w:rsidRPr="00450F6D">
              <w:rPr>
                <w:rFonts w:ascii="Arial" w:hAnsi="Arial" w:cs="Arial"/>
                <w:sz w:val="16"/>
                <w:szCs w:val="16"/>
              </w:rPr>
              <w:t>-204</w:t>
            </w:r>
          </w:p>
        </w:tc>
        <w:tc>
          <w:tcPr>
            <w:tcW w:w="917"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lang w:val="en-US"/>
              </w:rPr>
              <w:t>LD2273</w:t>
            </w:r>
            <w:r w:rsidRPr="00450F6D">
              <w:rPr>
                <w:rFonts w:ascii="Arial" w:hAnsi="Arial" w:cs="Arial"/>
                <w:sz w:val="16"/>
                <w:szCs w:val="16"/>
              </w:rPr>
              <w:t>-205</w:t>
            </w:r>
          </w:p>
        </w:tc>
        <w:tc>
          <w:tcPr>
            <w:tcW w:w="985" w:type="dxa"/>
            <w:vAlign w:val="center"/>
          </w:tcPr>
          <w:p w:rsidR="00E556F0" w:rsidRPr="00450F6D" w:rsidRDefault="00E556F0" w:rsidP="00E556F0">
            <w:pPr>
              <w:jc w:val="center"/>
              <w:rPr>
                <w:rFonts w:ascii="Arial" w:hAnsi="Arial" w:cs="Arial"/>
                <w:sz w:val="16"/>
                <w:szCs w:val="16"/>
                <w:lang w:val="en-US"/>
              </w:rPr>
            </w:pPr>
          </w:p>
          <w:p w:rsidR="00E556F0" w:rsidRPr="00450F6D" w:rsidRDefault="00E556F0" w:rsidP="00E556F0">
            <w:pPr>
              <w:jc w:val="center"/>
              <w:rPr>
                <w:rFonts w:ascii="Arial" w:hAnsi="Arial" w:cs="Arial"/>
                <w:sz w:val="16"/>
                <w:szCs w:val="16"/>
              </w:rPr>
            </w:pPr>
            <w:r w:rsidRPr="00450F6D">
              <w:rPr>
                <w:rFonts w:ascii="Arial" w:hAnsi="Arial" w:cs="Arial"/>
                <w:sz w:val="16"/>
                <w:szCs w:val="16"/>
                <w:lang w:val="en-US"/>
              </w:rPr>
              <w:t>LD2273</w:t>
            </w:r>
            <w:r w:rsidRPr="00450F6D">
              <w:rPr>
                <w:rFonts w:ascii="Arial" w:hAnsi="Arial" w:cs="Arial"/>
                <w:sz w:val="16"/>
                <w:szCs w:val="16"/>
              </w:rPr>
              <w:t>-208</w:t>
            </w:r>
          </w:p>
          <w:p w:rsidR="00E556F0" w:rsidRPr="00450F6D" w:rsidRDefault="00E556F0" w:rsidP="00E556F0">
            <w:pPr>
              <w:jc w:val="center"/>
              <w:rPr>
                <w:rFonts w:ascii="Arial" w:hAnsi="Arial" w:cs="Arial"/>
                <w:sz w:val="16"/>
                <w:szCs w:val="16"/>
                <w:lang w:val="en-US"/>
              </w:rPr>
            </w:pPr>
          </w:p>
        </w:tc>
        <w:tc>
          <w:tcPr>
            <w:tcW w:w="762" w:type="dxa"/>
            <w:vAlign w:val="center"/>
          </w:tcPr>
          <w:p w:rsidR="00E556F0" w:rsidRPr="00450F6D" w:rsidRDefault="00E556F0" w:rsidP="00E556F0">
            <w:pPr>
              <w:jc w:val="center"/>
              <w:rPr>
                <w:rFonts w:ascii="Arial" w:hAnsi="Arial" w:cs="Arial"/>
                <w:sz w:val="16"/>
                <w:szCs w:val="16"/>
                <w:lang w:val="en-US"/>
              </w:rPr>
            </w:pPr>
            <w:r>
              <w:rPr>
                <w:rFonts w:ascii="Arial" w:hAnsi="Arial" w:cs="Arial"/>
                <w:sz w:val="16"/>
                <w:szCs w:val="16"/>
                <w:lang w:val="en-US"/>
              </w:rPr>
              <w:t>LD2273-242</w:t>
            </w:r>
          </w:p>
        </w:tc>
        <w:tc>
          <w:tcPr>
            <w:tcW w:w="830" w:type="dxa"/>
            <w:vAlign w:val="center"/>
          </w:tcPr>
          <w:p w:rsidR="00E556F0" w:rsidRPr="00450F6D" w:rsidRDefault="00E556F0" w:rsidP="00E556F0">
            <w:pPr>
              <w:jc w:val="center"/>
              <w:rPr>
                <w:rFonts w:ascii="Arial" w:hAnsi="Arial" w:cs="Arial"/>
                <w:sz w:val="16"/>
                <w:szCs w:val="16"/>
                <w:lang w:val="en-US"/>
              </w:rPr>
            </w:pPr>
            <w:r>
              <w:rPr>
                <w:rFonts w:ascii="Arial" w:hAnsi="Arial" w:cs="Arial"/>
                <w:sz w:val="16"/>
                <w:szCs w:val="16"/>
                <w:lang w:val="en-US"/>
              </w:rPr>
              <w:t>LD2273-243</w:t>
            </w:r>
          </w:p>
        </w:tc>
        <w:tc>
          <w:tcPr>
            <w:tcW w:w="830" w:type="dxa"/>
            <w:vAlign w:val="center"/>
          </w:tcPr>
          <w:p w:rsidR="00E556F0" w:rsidRPr="00450F6D" w:rsidRDefault="00E556F0" w:rsidP="00E556F0">
            <w:pPr>
              <w:jc w:val="center"/>
              <w:rPr>
                <w:rFonts w:ascii="Arial" w:hAnsi="Arial" w:cs="Arial"/>
                <w:sz w:val="16"/>
                <w:szCs w:val="16"/>
                <w:lang w:val="en-US"/>
              </w:rPr>
            </w:pPr>
            <w:r>
              <w:rPr>
                <w:rFonts w:ascii="Arial" w:hAnsi="Arial" w:cs="Arial"/>
                <w:sz w:val="16"/>
                <w:szCs w:val="16"/>
                <w:lang w:val="en-US"/>
              </w:rPr>
              <w:t>LD2273-244</w:t>
            </w:r>
          </w:p>
        </w:tc>
        <w:tc>
          <w:tcPr>
            <w:tcW w:w="830" w:type="dxa"/>
            <w:vAlign w:val="center"/>
          </w:tcPr>
          <w:p w:rsidR="00E556F0" w:rsidRPr="00450F6D" w:rsidRDefault="00E556F0" w:rsidP="00E556F0">
            <w:pPr>
              <w:jc w:val="center"/>
              <w:rPr>
                <w:rFonts w:ascii="Arial" w:hAnsi="Arial" w:cs="Arial"/>
                <w:sz w:val="16"/>
                <w:szCs w:val="16"/>
                <w:lang w:val="en-US"/>
              </w:rPr>
            </w:pPr>
            <w:r>
              <w:rPr>
                <w:rFonts w:ascii="Arial" w:hAnsi="Arial" w:cs="Arial"/>
                <w:sz w:val="16"/>
                <w:szCs w:val="16"/>
                <w:lang w:val="en-US"/>
              </w:rPr>
              <w:t>LD2273-245</w:t>
            </w:r>
          </w:p>
        </w:tc>
        <w:tc>
          <w:tcPr>
            <w:tcW w:w="830" w:type="dxa"/>
            <w:vAlign w:val="center"/>
          </w:tcPr>
          <w:p w:rsidR="00E556F0" w:rsidRPr="00450F6D" w:rsidRDefault="00E556F0" w:rsidP="00E556F0">
            <w:pPr>
              <w:jc w:val="center"/>
              <w:rPr>
                <w:rFonts w:ascii="Arial" w:hAnsi="Arial" w:cs="Arial"/>
                <w:sz w:val="16"/>
                <w:szCs w:val="16"/>
                <w:lang w:val="en-US"/>
              </w:rPr>
            </w:pPr>
            <w:r>
              <w:rPr>
                <w:rFonts w:ascii="Arial" w:hAnsi="Arial" w:cs="Arial"/>
                <w:sz w:val="16"/>
                <w:szCs w:val="16"/>
                <w:lang w:val="en-US"/>
              </w:rPr>
              <w:t>LD2273-248</w:t>
            </w:r>
          </w:p>
        </w:tc>
      </w:tr>
      <w:tr w:rsidR="00E556F0" w:rsidRPr="00450F6D" w:rsidTr="00E556F0">
        <w:trPr>
          <w:jc w:val="center"/>
        </w:trPr>
        <w:tc>
          <w:tcPr>
            <w:tcW w:w="1720" w:type="dxa"/>
            <w:vAlign w:val="center"/>
          </w:tcPr>
          <w:p w:rsidR="00E556F0" w:rsidRPr="00450F6D" w:rsidRDefault="00E556F0" w:rsidP="00450F6D">
            <w:pPr>
              <w:rPr>
                <w:rFonts w:ascii="Arial" w:hAnsi="Arial" w:cs="Arial"/>
                <w:sz w:val="16"/>
                <w:szCs w:val="16"/>
              </w:rPr>
            </w:pPr>
            <w:r w:rsidRPr="00450F6D">
              <w:rPr>
                <w:rFonts w:ascii="Arial" w:hAnsi="Arial" w:cs="Arial"/>
                <w:sz w:val="16"/>
                <w:szCs w:val="16"/>
              </w:rPr>
              <w:t>Материал контактной группы</w:t>
            </w:r>
          </w:p>
        </w:tc>
        <w:tc>
          <w:tcPr>
            <w:tcW w:w="8736" w:type="dxa"/>
            <w:gridSpan w:val="10"/>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Сплав латуни</w:t>
            </w:r>
          </w:p>
        </w:tc>
      </w:tr>
      <w:tr w:rsidR="00E556F0" w:rsidRPr="00450F6D" w:rsidTr="005E468D">
        <w:trPr>
          <w:jc w:val="center"/>
        </w:trPr>
        <w:tc>
          <w:tcPr>
            <w:tcW w:w="1720" w:type="dxa"/>
            <w:vAlign w:val="center"/>
          </w:tcPr>
          <w:p w:rsidR="00E556F0" w:rsidRPr="00450F6D" w:rsidRDefault="00E556F0" w:rsidP="00450F6D">
            <w:pPr>
              <w:rPr>
                <w:rFonts w:ascii="Arial" w:hAnsi="Arial" w:cs="Arial"/>
                <w:sz w:val="16"/>
                <w:szCs w:val="16"/>
              </w:rPr>
            </w:pPr>
            <w:r w:rsidRPr="00450F6D">
              <w:rPr>
                <w:rFonts w:ascii="Arial" w:hAnsi="Arial" w:cs="Arial"/>
                <w:sz w:val="16"/>
                <w:szCs w:val="16"/>
              </w:rPr>
              <w:t>Материал корпуса</w:t>
            </w:r>
          </w:p>
        </w:tc>
        <w:tc>
          <w:tcPr>
            <w:tcW w:w="8736" w:type="dxa"/>
            <w:gridSpan w:val="10"/>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Пластик</w:t>
            </w:r>
          </w:p>
        </w:tc>
      </w:tr>
      <w:tr w:rsidR="00751494" w:rsidRPr="00450F6D" w:rsidTr="00751494">
        <w:trPr>
          <w:jc w:val="center"/>
        </w:trPr>
        <w:tc>
          <w:tcPr>
            <w:tcW w:w="1720" w:type="dxa"/>
            <w:vAlign w:val="center"/>
          </w:tcPr>
          <w:p w:rsidR="00751494" w:rsidRPr="00450F6D" w:rsidRDefault="00751494" w:rsidP="00450F6D">
            <w:pPr>
              <w:rPr>
                <w:rFonts w:ascii="Arial" w:hAnsi="Arial" w:cs="Arial"/>
                <w:sz w:val="16"/>
                <w:szCs w:val="16"/>
              </w:rPr>
            </w:pPr>
            <w:r>
              <w:rPr>
                <w:rFonts w:ascii="Arial" w:hAnsi="Arial" w:cs="Arial"/>
                <w:sz w:val="16"/>
                <w:szCs w:val="16"/>
              </w:rPr>
              <w:t>Наличие контактной пасты</w:t>
            </w:r>
          </w:p>
        </w:tc>
        <w:tc>
          <w:tcPr>
            <w:tcW w:w="4654" w:type="dxa"/>
            <w:gridSpan w:val="5"/>
            <w:vAlign w:val="center"/>
          </w:tcPr>
          <w:p w:rsidR="00751494" w:rsidRPr="00450F6D" w:rsidRDefault="00751494" w:rsidP="00E556F0">
            <w:pPr>
              <w:jc w:val="center"/>
              <w:rPr>
                <w:rFonts w:ascii="Arial" w:hAnsi="Arial" w:cs="Arial"/>
                <w:sz w:val="16"/>
                <w:szCs w:val="16"/>
              </w:rPr>
            </w:pPr>
            <w:r>
              <w:rPr>
                <w:rFonts w:ascii="Arial" w:hAnsi="Arial" w:cs="Arial"/>
                <w:sz w:val="16"/>
                <w:szCs w:val="16"/>
              </w:rPr>
              <w:t>нет</w:t>
            </w:r>
          </w:p>
        </w:tc>
        <w:tc>
          <w:tcPr>
            <w:tcW w:w="4082" w:type="dxa"/>
            <w:gridSpan w:val="5"/>
            <w:vAlign w:val="center"/>
          </w:tcPr>
          <w:p w:rsidR="00751494" w:rsidRPr="00450F6D" w:rsidRDefault="00751494" w:rsidP="00E556F0">
            <w:pPr>
              <w:jc w:val="center"/>
              <w:rPr>
                <w:rFonts w:ascii="Arial" w:hAnsi="Arial" w:cs="Arial"/>
                <w:sz w:val="16"/>
                <w:szCs w:val="16"/>
              </w:rPr>
            </w:pPr>
            <w:r>
              <w:rPr>
                <w:rFonts w:ascii="Arial" w:hAnsi="Arial" w:cs="Arial"/>
                <w:sz w:val="16"/>
                <w:szCs w:val="16"/>
              </w:rPr>
              <w:t>да</w:t>
            </w:r>
          </w:p>
        </w:tc>
      </w:tr>
      <w:tr w:rsidR="00E556F0" w:rsidRPr="00450F6D" w:rsidTr="001A6475">
        <w:trPr>
          <w:jc w:val="center"/>
        </w:trPr>
        <w:tc>
          <w:tcPr>
            <w:tcW w:w="1720" w:type="dxa"/>
            <w:vAlign w:val="center"/>
          </w:tcPr>
          <w:p w:rsidR="00E556F0" w:rsidRPr="00450F6D" w:rsidRDefault="00E556F0" w:rsidP="00450F6D">
            <w:pPr>
              <w:rPr>
                <w:rFonts w:ascii="Arial" w:hAnsi="Arial" w:cs="Arial"/>
                <w:sz w:val="16"/>
                <w:szCs w:val="16"/>
              </w:rPr>
            </w:pPr>
            <w:r w:rsidRPr="00450F6D">
              <w:rPr>
                <w:rFonts w:ascii="Arial" w:hAnsi="Arial" w:cs="Arial"/>
                <w:sz w:val="16"/>
                <w:szCs w:val="16"/>
              </w:rPr>
              <w:t>Сечение подключаемых проводников, мм</w:t>
            </w:r>
            <w:r w:rsidRPr="00450F6D">
              <w:rPr>
                <w:rFonts w:ascii="Arial" w:hAnsi="Arial" w:cs="Arial"/>
                <w:sz w:val="16"/>
                <w:szCs w:val="16"/>
                <w:vertAlign w:val="superscript"/>
              </w:rPr>
              <w:t>2</w:t>
            </w:r>
          </w:p>
        </w:tc>
        <w:tc>
          <w:tcPr>
            <w:tcW w:w="8736" w:type="dxa"/>
            <w:gridSpan w:val="10"/>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0,5-2,5</w:t>
            </w:r>
          </w:p>
        </w:tc>
      </w:tr>
      <w:tr w:rsidR="00E556F0" w:rsidRPr="00450F6D" w:rsidTr="00EF0478">
        <w:trPr>
          <w:jc w:val="center"/>
        </w:trPr>
        <w:tc>
          <w:tcPr>
            <w:tcW w:w="1720" w:type="dxa"/>
            <w:vAlign w:val="center"/>
          </w:tcPr>
          <w:p w:rsidR="00E556F0" w:rsidRPr="00450F6D" w:rsidRDefault="00E556F0" w:rsidP="00450F6D">
            <w:pPr>
              <w:rPr>
                <w:rFonts w:ascii="Arial" w:hAnsi="Arial" w:cs="Arial"/>
                <w:sz w:val="16"/>
                <w:szCs w:val="16"/>
              </w:rPr>
            </w:pPr>
            <w:r w:rsidRPr="00450F6D">
              <w:rPr>
                <w:rFonts w:ascii="Arial" w:hAnsi="Arial" w:cs="Arial"/>
                <w:sz w:val="16"/>
                <w:szCs w:val="16"/>
              </w:rPr>
              <w:t xml:space="preserve">Допустимая сила тока, </w:t>
            </w:r>
            <w:proofErr w:type="gramStart"/>
            <w:r w:rsidRPr="00450F6D">
              <w:rPr>
                <w:rFonts w:ascii="Arial" w:hAnsi="Arial" w:cs="Arial"/>
                <w:sz w:val="16"/>
                <w:szCs w:val="16"/>
              </w:rPr>
              <w:t>А</w:t>
            </w:r>
            <w:proofErr w:type="gramEnd"/>
          </w:p>
          <w:p w:rsidR="00E556F0" w:rsidRPr="00450F6D" w:rsidRDefault="00E556F0" w:rsidP="00450F6D">
            <w:pPr>
              <w:rPr>
                <w:rFonts w:ascii="Arial" w:hAnsi="Arial" w:cs="Arial"/>
                <w:sz w:val="16"/>
                <w:szCs w:val="16"/>
              </w:rPr>
            </w:pPr>
            <w:r w:rsidRPr="00450F6D">
              <w:rPr>
                <w:rFonts w:ascii="Arial" w:hAnsi="Arial" w:cs="Arial"/>
                <w:sz w:val="16"/>
                <w:szCs w:val="16"/>
              </w:rPr>
              <w:t xml:space="preserve">Максимальное напряжение, </w:t>
            </w:r>
            <w:r w:rsidRPr="00450F6D">
              <w:rPr>
                <w:rFonts w:ascii="Arial" w:hAnsi="Arial" w:cs="Arial"/>
                <w:sz w:val="16"/>
                <w:szCs w:val="16"/>
                <w:lang w:val="en-US"/>
              </w:rPr>
              <w:t>V</w:t>
            </w:r>
          </w:p>
        </w:tc>
        <w:tc>
          <w:tcPr>
            <w:tcW w:w="8736" w:type="dxa"/>
            <w:gridSpan w:val="10"/>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24</w:t>
            </w:r>
            <w:r w:rsidRPr="00450F6D">
              <w:rPr>
                <w:rFonts w:ascii="Arial" w:hAnsi="Arial" w:cs="Arial"/>
                <w:sz w:val="16"/>
                <w:szCs w:val="16"/>
                <w:lang w:val="en-US"/>
              </w:rPr>
              <w:t>A</w:t>
            </w:r>
            <w:r w:rsidRPr="00450F6D">
              <w:rPr>
                <w:rFonts w:ascii="Arial" w:hAnsi="Arial" w:cs="Arial"/>
                <w:sz w:val="16"/>
                <w:szCs w:val="16"/>
              </w:rPr>
              <w:t xml:space="preserve"> (медный проводник), 16А (алюминиевый проводник)</w:t>
            </w:r>
          </w:p>
          <w:p w:rsidR="00E556F0" w:rsidRPr="00450F6D" w:rsidRDefault="00E556F0" w:rsidP="00E556F0">
            <w:pPr>
              <w:jc w:val="center"/>
              <w:rPr>
                <w:rFonts w:ascii="Arial" w:hAnsi="Arial" w:cs="Arial"/>
                <w:sz w:val="16"/>
                <w:szCs w:val="16"/>
              </w:rPr>
            </w:pPr>
            <w:r w:rsidRPr="00450F6D">
              <w:rPr>
                <w:rFonts w:ascii="Arial" w:hAnsi="Arial" w:cs="Arial"/>
                <w:sz w:val="16"/>
                <w:szCs w:val="16"/>
              </w:rPr>
              <w:t>450</w:t>
            </w:r>
            <w:r w:rsidRPr="00450F6D">
              <w:rPr>
                <w:rFonts w:ascii="Arial" w:hAnsi="Arial" w:cs="Arial"/>
                <w:sz w:val="16"/>
                <w:szCs w:val="16"/>
                <w:lang w:val="en-US"/>
              </w:rPr>
              <w:t>V</w:t>
            </w:r>
          </w:p>
        </w:tc>
      </w:tr>
      <w:tr w:rsidR="00E556F0" w:rsidRPr="00450F6D" w:rsidTr="00751494">
        <w:trPr>
          <w:jc w:val="center"/>
        </w:trPr>
        <w:tc>
          <w:tcPr>
            <w:tcW w:w="1720" w:type="dxa"/>
            <w:vAlign w:val="center"/>
          </w:tcPr>
          <w:p w:rsidR="00E556F0" w:rsidRPr="00450F6D" w:rsidRDefault="00E556F0" w:rsidP="00450F6D">
            <w:pPr>
              <w:rPr>
                <w:rFonts w:ascii="Arial" w:hAnsi="Arial" w:cs="Arial"/>
                <w:sz w:val="16"/>
                <w:szCs w:val="16"/>
              </w:rPr>
            </w:pPr>
            <w:r w:rsidRPr="00450F6D">
              <w:rPr>
                <w:rFonts w:ascii="Arial" w:hAnsi="Arial" w:cs="Arial"/>
                <w:sz w:val="16"/>
                <w:szCs w:val="16"/>
              </w:rPr>
              <w:t>Число зажимов для проводников</w:t>
            </w:r>
          </w:p>
        </w:tc>
        <w:tc>
          <w:tcPr>
            <w:tcW w:w="918"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2</w:t>
            </w:r>
          </w:p>
        </w:tc>
        <w:tc>
          <w:tcPr>
            <w:tcW w:w="917"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3</w:t>
            </w:r>
          </w:p>
        </w:tc>
        <w:tc>
          <w:tcPr>
            <w:tcW w:w="917"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4</w:t>
            </w:r>
          </w:p>
        </w:tc>
        <w:tc>
          <w:tcPr>
            <w:tcW w:w="917"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5</w:t>
            </w:r>
          </w:p>
        </w:tc>
        <w:tc>
          <w:tcPr>
            <w:tcW w:w="985" w:type="dxa"/>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8</w:t>
            </w:r>
          </w:p>
        </w:tc>
        <w:tc>
          <w:tcPr>
            <w:tcW w:w="762" w:type="dxa"/>
            <w:vAlign w:val="center"/>
          </w:tcPr>
          <w:p w:rsidR="00E556F0" w:rsidRPr="00E556F0" w:rsidRDefault="00E556F0" w:rsidP="00E556F0">
            <w:pPr>
              <w:jc w:val="center"/>
              <w:rPr>
                <w:rFonts w:ascii="Arial" w:hAnsi="Arial" w:cs="Arial"/>
                <w:sz w:val="16"/>
                <w:szCs w:val="16"/>
                <w:lang w:val="en-US"/>
              </w:rPr>
            </w:pPr>
            <w:r>
              <w:rPr>
                <w:rFonts w:ascii="Arial" w:hAnsi="Arial" w:cs="Arial"/>
                <w:sz w:val="16"/>
                <w:szCs w:val="16"/>
                <w:lang w:val="en-US"/>
              </w:rPr>
              <w:t>2</w:t>
            </w:r>
          </w:p>
        </w:tc>
        <w:tc>
          <w:tcPr>
            <w:tcW w:w="830" w:type="dxa"/>
            <w:vAlign w:val="center"/>
          </w:tcPr>
          <w:p w:rsidR="00E556F0" w:rsidRPr="00E556F0" w:rsidRDefault="00E556F0" w:rsidP="00E556F0">
            <w:pPr>
              <w:jc w:val="center"/>
              <w:rPr>
                <w:rFonts w:ascii="Arial" w:hAnsi="Arial" w:cs="Arial"/>
                <w:sz w:val="16"/>
                <w:szCs w:val="16"/>
                <w:lang w:val="en-US"/>
              </w:rPr>
            </w:pPr>
            <w:r>
              <w:rPr>
                <w:rFonts w:ascii="Arial" w:hAnsi="Arial" w:cs="Arial"/>
                <w:sz w:val="16"/>
                <w:szCs w:val="16"/>
                <w:lang w:val="en-US"/>
              </w:rPr>
              <w:t>3</w:t>
            </w:r>
          </w:p>
        </w:tc>
        <w:tc>
          <w:tcPr>
            <w:tcW w:w="830" w:type="dxa"/>
            <w:vAlign w:val="center"/>
          </w:tcPr>
          <w:p w:rsidR="00E556F0" w:rsidRPr="00E556F0" w:rsidRDefault="00E556F0" w:rsidP="00E556F0">
            <w:pPr>
              <w:jc w:val="center"/>
              <w:rPr>
                <w:rFonts w:ascii="Arial" w:hAnsi="Arial" w:cs="Arial"/>
                <w:sz w:val="16"/>
                <w:szCs w:val="16"/>
                <w:lang w:val="en-US"/>
              </w:rPr>
            </w:pPr>
            <w:r>
              <w:rPr>
                <w:rFonts w:ascii="Arial" w:hAnsi="Arial" w:cs="Arial"/>
                <w:sz w:val="16"/>
                <w:szCs w:val="16"/>
                <w:lang w:val="en-US"/>
              </w:rPr>
              <w:t>4</w:t>
            </w:r>
          </w:p>
        </w:tc>
        <w:tc>
          <w:tcPr>
            <w:tcW w:w="830" w:type="dxa"/>
            <w:vAlign w:val="center"/>
          </w:tcPr>
          <w:p w:rsidR="00E556F0" w:rsidRPr="00E556F0" w:rsidRDefault="00E556F0" w:rsidP="00E556F0">
            <w:pPr>
              <w:jc w:val="center"/>
              <w:rPr>
                <w:rFonts w:ascii="Arial" w:hAnsi="Arial" w:cs="Arial"/>
                <w:sz w:val="16"/>
                <w:szCs w:val="16"/>
                <w:lang w:val="en-US"/>
              </w:rPr>
            </w:pPr>
            <w:r>
              <w:rPr>
                <w:rFonts w:ascii="Arial" w:hAnsi="Arial" w:cs="Arial"/>
                <w:sz w:val="16"/>
                <w:szCs w:val="16"/>
                <w:lang w:val="en-US"/>
              </w:rPr>
              <w:t>5</w:t>
            </w:r>
          </w:p>
        </w:tc>
        <w:tc>
          <w:tcPr>
            <w:tcW w:w="830" w:type="dxa"/>
            <w:vAlign w:val="center"/>
          </w:tcPr>
          <w:p w:rsidR="00E556F0" w:rsidRPr="00E556F0" w:rsidRDefault="00E556F0" w:rsidP="00E556F0">
            <w:pPr>
              <w:jc w:val="center"/>
              <w:rPr>
                <w:rFonts w:ascii="Arial" w:hAnsi="Arial" w:cs="Arial"/>
                <w:sz w:val="16"/>
                <w:szCs w:val="16"/>
                <w:lang w:val="en-US"/>
              </w:rPr>
            </w:pPr>
            <w:r>
              <w:rPr>
                <w:rFonts w:ascii="Arial" w:hAnsi="Arial" w:cs="Arial"/>
                <w:sz w:val="16"/>
                <w:szCs w:val="16"/>
                <w:lang w:val="en-US"/>
              </w:rPr>
              <w:t>8</w:t>
            </w:r>
          </w:p>
        </w:tc>
      </w:tr>
      <w:tr w:rsidR="00E556F0" w:rsidRPr="00450F6D" w:rsidTr="00582150">
        <w:trPr>
          <w:jc w:val="center"/>
        </w:trPr>
        <w:tc>
          <w:tcPr>
            <w:tcW w:w="1720" w:type="dxa"/>
            <w:vAlign w:val="center"/>
          </w:tcPr>
          <w:p w:rsidR="00E556F0" w:rsidRPr="00450F6D" w:rsidRDefault="00E556F0" w:rsidP="00450F6D">
            <w:pPr>
              <w:rPr>
                <w:rFonts w:ascii="Arial" w:hAnsi="Arial" w:cs="Arial"/>
                <w:sz w:val="16"/>
                <w:szCs w:val="16"/>
              </w:rPr>
            </w:pPr>
            <w:r w:rsidRPr="00450F6D">
              <w:rPr>
                <w:rFonts w:ascii="Arial" w:hAnsi="Arial" w:cs="Arial"/>
                <w:sz w:val="16"/>
                <w:szCs w:val="16"/>
              </w:rPr>
              <w:t>Группа механического исполнения по ГОСТ 17516.1.</w:t>
            </w:r>
          </w:p>
        </w:tc>
        <w:tc>
          <w:tcPr>
            <w:tcW w:w="8736" w:type="dxa"/>
            <w:gridSpan w:val="10"/>
            <w:vAlign w:val="center"/>
          </w:tcPr>
          <w:p w:rsidR="00E556F0" w:rsidRPr="00450F6D" w:rsidRDefault="00E556F0" w:rsidP="00E556F0">
            <w:pPr>
              <w:jc w:val="center"/>
              <w:rPr>
                <w:rFonts w:ascii="Arial" w:hAnsi="Arial" w:cs="Arial"/>
                <w:sz w:val="16"/>
                <w:szCs w:val="16"/>
              </w:rPr>
            </w:pPr>
            <w:r w:rsidRPr="00450F6D">
              <w:rPr>
                <w:rFonts w:ascii="Arial" w:hAnsi="Arial" w:cs="Arial"/>
                <w:sz w:val="16"/>
                <w:szCs w:val="16"/>
              </w:rPr>
              <w:t>М3</w:t>
            </w:r>
          </w:p>
        </w:tc>
      </w:tr>
      <w:tr w:rsidR="001B4D66" w:rsidRPr="00450F6D" w:rsidTr="0060465C">
        <w:trPr>
          <w:jc w:val="center"/>
        </w:trPr>
        <w:tc>
          <w:tcPr>
            <w:tcW w:w="1720" w:type="dxa"/>
            <w:vAlign w:val="center"/>
          </w:tcPr>
          <w:p w:rsidR="001B4D66" w:rsidRPr="00450F6D" w:rsidRDefault="001B4D66" w:rsidP="00450F6D">
            <w:pPr>
              <w:rPr>
                <w:rFonts w:ascii="Arial" w:hAnsi="Arial" w:cs="Arial"/>
                <w:sz w:val="16"/>
                <w:szCs w:val="16"/>
              </w:rPr>
            </w:pPr>
            <w:r w:rsidRPr="00450F6D">
              <w:rPr>
                <w:rFonts w:ascii="Arial" w:hAnsi="Arial" w:cs="Arial"/>
                <w:sz w:val="16"/>
                <w:szCs w:val="16"/>
              </w:rPr>
              <w:t xml:space="preserve">Температура окружающей среды </w:t>
            </w:r>
          </w:p>
        </w:tc>
        <w:tc>
          <w:tcPr>
            <w:tcW w:w="8736" w:type="dxa"/>
            <w:gridSpan w:val="10"/>
            <w:vAlign w:val="center"/>
          </w:tcPr>
          <w:p w:rsidR="001B4D66" w:rsidRPr="00450F6D" w:rsidRDefault="001B4D66" w:rsidP="00E556F0">
            <w:pPr>
              <w:jc w:val="center"/>
              <w:rPr>
                <w:rFonts w:ascii="Arial" w:hAnsi="Arial" w:cs="Arial"/>
                <w:sz w:val="16"/>
                <w:szCs w:val="16"/>
              </w:rPr>
            </w:pPr>
            <w:r w:rsidRPr="00450F6D">
              <w:rPr>
                <w:rFonts w:ascii="Arial" w:hAnsi="Arial" w:cs="Arial"/>
                <w:sz w:val="16"/>
                <w:szCs w:val="16"/>
              </w:rPr>
              <w:t>от -25 до +85°С</w:t>
            </w:r>
          </w:p>
        </w:tc>
      </w:tr>
      <w:tr w:rsidR="001B4D66" w:rsidRPr="00450F6D" w:rsidTr="00D626A2">
        <w:trPr>
          <w:jc w:val="center"/>
        </w:trPr>
        <w:tc>
          <w:tcPr>
            <w:tcW w:w="1720" w:type="dxa"/>
            <w:vAlign w:val="center"/>
          </w:tcPr>
          <w:p w:rsidR="001B4D66" w:rsidRPr="00450F6D" w:rsidRDefault="001B4D66" w:rsidP="00450F6D">
            <w:pPr>
              <w:jc w:val="both"/>
              <w:rPr>
                <w:rFonts w:ascii="Arial" w:hAnsi="Arial" w:cs="Arial"/>
                <w:sz w:val="16"/>
                <w:szCs w:val="16"/>
              </w:rPr>
            </w:pPr>
            <w:r w:rsidRPr="00450F6D">
              <w:rPr>
                <w:rFonts w:ascii="Arial" w:hAnsi="Arial" w:cs="Arial"/>
                <w:sz w:val="16"/>
                <w:szCs w:val="16"/>
              </w:rPr>
              <w:t>Относительная влажность</w:t>
            </w:r>
          </w:p>
        </w:tc>
        <w:tc>
          <w:tcPr>
            <w:tcW w:w="8736" w:type="dxa"/>
            <w:gridSpan w:val="10"/>
            <w:vAlign w:val="center"/>
          </w:tcPr>
          <w:p w:rsidR="001B4D66" w:rsidRPr="00450F6D" w:rsidRDefault="001B4D66" w:rsidP="00E556F0">
            <w:pPr>
              <w:jc w:val="center"/>
              <w:rPr>
                <w:rFonts w:ascii="Arial" w:hAnsi="Arial" w:cs="Arial"/>
                <w:sz w:val="16"/>
                <w:szCs w:val="16"/>
              </w:rPr>
            </w:pPr>
            <w:r w:rsidRPr="00450F6D">
              <w:rPr>
                <w:rFonts w:ascii="Arial" w:hAnsi="Arial" w:cs="Arial"/>
                <w:sz w:val="16"/>
                <w:szCs w:val="16"/>
              </w:rPr>
              <w:t>не более 90% при температуре 20°С</w:t>
            </w:r>
          </w:p>
        </w:tc>
      </w:tr>
    </w:tbl>
    <w:p w:rsidR="007A5CFF" w:rsidRPr="00450F6D" w:rsidRDefault="006417F1"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Требования безопасности</w:t>
      </w:r>
    </w:p>
    <w:p w:rsidR="006417F1" w:rsidRPr="00450F6D" w:rsidRDefault="006417F1" w:rsidP="00450F6D">
      <w:pPr>
        <w:spacing w:after="0" w:line="240" w:lineRule="auto"/>
        <w:jc w:val="both"/>
        <w:rPr>
          <w:rFonts w:ascii="Arial" w:hAnsi="Arial" w:cs="Arial"/>
          <w:sz w:val="16"/>
          <w:szCs w:val="16"/>
        </w:rPr>
      </w:pPr>
      <w:r w:rsidRPr="00450F6D">
        <w:rPr>
          <w:rFonts w:ascii="Arial" w:hAnsi="Arial" w:cs="Arial"/>
          <w:sz w:val="16"/>
          <w:szCs w:val="16"/>
        </w:rPr>
        <w:t>Монтаж соединений с помощью клемм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6417F1" w:rsidRPr="00450F6D" w:rsidRDefault="006417F1" w:rsidP="00450F6D">
      <w:pPr>
        <w:spacing w:after="0" w:line="240" w:lineRule="auto"/>
        <w:jc w:val="both"/>
        <w:rPr>
          <w:rFonts w:ascii="Arial" w:hAnsi="Arial" w:cs="Arial"/>
          <w:b/>
          <w:sz w:val="16"/>
          <w:szCs w:val="16"/>
        </w:rPr>
      </w:pPr>
      <w:r w:rsidRPr="00450F6D">
        <w:rPr>
          <w:rFonts w:ascii="Arial" w:hAnsi="Arial" w:cs="Arial"/>
          <w:b/>
          <w:sz w:val="16"/>
          <w:szCs w:val="16"/>
        </w:rPr>
        <w:t>ЗАПРЕЩАЕТСЯ ПРОИЗВОДИТЬ МОНТАЖ (ДЕМОНТАЖ) СОЕДИНЕНИЙ ПРОВОДНИКОВ, НАХОДЯЩИХСЯ ПОД НАПРЯЖЕНИЕМ!</w:t>
      </w:r>
    </w:p>
    <w:p w:rsidR="006417F1" w:rsidRPr="00450F6D" w:rsidRDefault="00E019D7" w:rsidP="00450F6D">
      <w:pPr>
        <w:spacing w:after="0" w:line="240" w:lineRule="auto"/>
        <w:jc w:val="both"/>
        <w:rPr>
          <w:rFonts w:ascii="Arial" w:hAnsi="Arial" w:cs="Arial"/>
          <w:sz w:val="16"/>
          <w:szCs w:val="16"/>
        </w:rPr>
      </w:pPr>
      <w:r w:rsidRPr="00450F6D">
        <w:rPr>
          <w:rFonts w:ascii="Arial" w:hAnsi="Arial" w:cs="Arial"/>
          <w:sz w:val="16"/>
          <w:szCs w:val="16"/>
        </w:rPr>
        <w:t xml:space="preserve">При использовании клемм вне помещений запрещено использовать клеммы </w:t>
      </w:r>
      <w:r w:rsidR="00645E9F" w:rsidRPr="00450F6D">
        <w:rPr>
          <w:rFonts w:ascii="Arial" w:hAnsi="Arial" w:cs="Arial"/>
          <w:sz w:val="16"/>
          <w:szCs w:val="16"/>
        </w:rPr>
        <w:t xml:space="preserve">без монтажных коробок со степенью защиты </w:t>
      </w:r>
      <w:r w:rsidR="00645E9F" w:rsidRPr="00450F6D">
        <w:rPr>
          <w:rFonts w:ascii="Arial" w:hAnsi="Arial" w:cs="Arial"/>
          <w:sz w:val="16"/>
          <w:szCs w:val="16"/>
          <w:lang w:val="en-US"/>
        </w:rPr>
        <w:t>IP</w:t>
      </w:r>
      <w:r w:rsidR="00645E9F" w:rsidRPr="00450F6D">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w:t>
      </w:r>
      <w:r w:rsidR="006414A6" w:rsidRPr="00450F6D">
        <w:rPr>
          <w:rFonts w:ascii="Arial" w:hAnsi="Arial" w:cs="Arial"/>
          <w:sz w:val="16"/>
          <w:szCs w:val="16"/>
        </w:rPr>
        <w:t>,</w:t>
      </w:r>
      <w:r w:rsidR="00645E9F" w:rsidRPr="00450F6D">
        <w:rPr>
          <w:rFonts w:ascii="Arial" w:hAnsi="Arial" w:cs="Arial"/>
          <w:sz w:val="16"/>
          <w:szCs w:val="16"/>
        </w:rPr>
        <w:t xml:space="preserve"> посторонних предметов</w:t>
      </w:r>
      <w:r w:rsidR="006414A6" w:rsidRPr="00450F6D">
        <w:rPr>
          <w:rFonts w:ascii="Arial" w:hAnsi="Arial" w:cs="Arial"/>
          <w:sz w:val="16"/>
          <w:szCs w:val="16"/>
        </w:rPr>
        <w:t xml:space="preserve"> и механического воздействия</w:t>
      </w:r>
      <w:r w:rsidR="00645E9F" w:rsidRPr="00450F6D">
        <w:rPr>
          <w:rFonts w:ascii="Arial" w:hAnsi="Arial" w:cs="Arial"/>
          <w:sz w:val="16"/>
          <w:szCs w:val="16"/>
        </w:rPr>
        <w:t>.</w:t>
      </w:r>
    </w:p>
    <w:p w:rsidR="00FE7E4D" w:rsidRPr="00450F6D" w:rsidRDefault="00FE7E4D" w:rsidP="00450F6D">
      <w:pPr>
        <w:spacing w:after="0" w:line="240" w:lineRule="auto"/>
        <w:jc w:val="both"/>
        <w:rPr>
          <w:rFonts w:ascii="Arial" w:hAnsi="Arial" w:cs="Arial"/>
          <w:sz w:val="16"/>
          <w:szCs w:val="16"/>
        </w:rPr>
      </w:pPr>
      <w:r w:rsidRPr="00450F6D">
        <w:rPr>
          <w:rFonts w:ascii="Arial" w:hAnsi="Arial" w:cs="Arial"/>
          <w:sz w:val="16"/>
          <w:szCs w:val="16"/>
        </w:rPr>
        <w:t>Запрещается использовать клеммы с проводниками сечением, отличающимся от указанных в данной инструкции.</w:t>
      </w:r>
    </w:p>
    <w:p w:rsidR="00A10B87" w:rsidRPr="00450F6D" w:rsidRDefault="00A10B87"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Монтаж, подключение:</w:t>
      </w:r>
      <w:r w:rsidR="00113C1E" w:rsidRPr="00450F6D">
        <w:rPr>
          <w:rFonts w:ascii="Arial" w:hAnsi="Arial" w:cs="Arial"/>
          <w:b/>
          <w:sz w:val="16"/>
          <w:szCs w:val="16"/>
        </w:rPr>
        <w:t xml:space="preserve"> </w:t>
      </w:r>
    </w:p>
    <w:p w:rsidR="000B7F4E" w:rsidRPr="00450F6D" w:rsidRDefault="000B7F4E" w:rsidP="00450F6D">
      <w:pPr>
        <w:pStyle w:val="a4"/>
        <w:numPr>
          <w:ilvl w:val="0"/>
          <w:numId w:val="19"/>
        </w:numPr>
        <w:spacing w:after="0" w:line="240" w:lineRule="auto"/>
        <w:jc w:val="both"/>
        <w:rPr>
          <w:rFonts w:ascii="Arial" w:hAnsi="Arial" w:cs="Arial"/>
          <w:sz w:val="16"/>
          <w:szCs w:val="16"/>
        </w:rPr>
      </w:pPr>
      <w:r w:rsidRPr="00450F6D">
        <w:rPr>
          <w:rFonts w:ascii="Arial" w:hAnsi="Arial" w:cs="Arial"/>
          <w:sz w:val="16"/>
          <w:szCs w:val="16"/>
        </w:rPr>
        <w:t xml:space="preserve">Монтаж соединения. </w:t>
      </w:r>
    </w:p>
    <w:p w:rsidR="000B7F4E" w:rsidRPr="00450F6D" w:rsidRDefault="000B7F4E" w:rsidP="00450F6D">
      <w:pPr>
        <w:spacing w:after="0" w:line="240" w:lineRule="auto"/>
        <w:jc w:val="both"/>
        <w:rPr>
          <w:rFonts w:ascii="Arial" w:hAnsi="Arial" w:cs="Arial"/>
          <w:sz w:val="16"/>
          <w:szCs w:val="16"/>
        </w:rPr>
      </w:pPr>
      <w:r w:rsidRPr="00450F6D">
        <w:rPr>
          <w:rFonts w:ascii="Arial" w:hAnsi="Arial" w:cs="Arial"/>
          <w:sz w:val="16"/>
          <w:szCs w:val="16"/>
        </w:rPr>
        <w:t xml:space="preserve">          - Концы проводников, подлежащие соединению с помощью клеммы, освобод</w:t>
      </w:r>
      <w:r w:rsidR="0012775B" w:rsidRPr="00450F6D">
        <w:rPr>
          <w:rFonts w:ascii="Arial" w:hAnsi="Arial" w:cs="Arial"/>
          <w:sz w:val="16"/>
          <w:szCs w:val="16"/>
        </w:rPr>
        <w:t>ите</w:t>
      </w:r>
      <w:r w:rsidRPr="00450F6D">
        <w:rPr>
          <w:rFonts w:ascii="Arial" w:hAnsi="Arial" w:cs="Arial"/>
          <w:sz w:val="16"/>
          <w:szCs w:val="16"/>
        </w:rPr>
        <w:t xml:space="preserve"> от изоляции</w:t>
      </w:r>
      <w:r w:rsidR="0012775B" w:rsidRPr="00450F6D">
        <w:rPr>
          <w:rFonts w:ascii="Arial" w:hAnsi="Arial" w:cs="Arial"/>
          <w:sz w:val="16"/>
          <w:szCs w:val="16"/>
        </w:rPr>
        <w:t>.</w:t>
      </w:r>
    </w:p>
    <w:p w:rsidR="000B7F4E" w:rsidRPr="00450F6D" w:rsidRDefault="000B7F4E" w:rsidP="00450F6D">
      <w:pPr>
        <w:spacing w:after="0" w:line="240" w:lineRule="auto"/>
        <w:jc w:val="both"/>
        <w:rPr>
          <w:rFonts w:ascii="Arial" w:hAnsi="Arial" w:cs="Arial"/>
          <w:sz w:val="16"/>
          <w:szCs w:val="16"/>
        </w:rPr>
      </w:pPr>
      <w:r w:rsidRPr="00450F6D">
        <w:rPr>
          <w:rFonts w:ascii="Arial" w:hAnsi="Arial" w:cs="Arial"/>
          <w:sz w:val="16"/>
          <w:szCs w:val="16"/>
        </w:rPr>
        <w:t xml:space="preserve">          - Встав</w:t>
      </w:r>
      <w:r w:rsidR="0012775B" w:rsidRPr="00450F6D">
        <w:rPr>
          <w:rFonts w:ascii="Arial" w:hAnsi="Arial" w:cs="Arial"/>
          <w:sz w:val="16"/>
          <w:szCs w:val="16"/>
        </w:rPr>
        <w:t>ьте</w:t>
      </w:r>
      <w:r w:rsidRPr="00450F6D">
        <w:rPr>
          <w:rFonts w:ascii="Arial" w:hAnsi="Arial" w:cs="Arial"/>
          <w:sz w:val="16"/>
          <w:szCs w:val="16"/>
        </w:rPr>
        <w:t xml:space="preserve"> проводник в соответствующее гнездо клеммы. </w:t>
      </w:r>
      <w:r w:rsidR="003E5C21" w:rsidRPr="00450F6D">
        <w:rPr>
          <w:rFonts w:ascii="Arial" w:hAnsi="Arial" w:cs="Arial"/>
          <w:sz w:val="16"/>
          <w:szCs w:val="16"/>
        </w:rPr>
        <w:t>Приложите небольшое усилие для вхождения проводника в зажим.</w:t>
      </w:r>
      <w:r w:rsidRPr="00450F6D">
        <w:rPr>
          <w:rFonts w:ascii="Arial" w:hAnsi="Arial" w:cs="Arial"/>
          <w:sz w:val="16"/>
          <w:szCs w:val="16"/>
        </w:rPr>
        <w:t xml:space="preserve"> </w:t>
      </w:r>
    </w:p>
    <w:p w:rsidR="00F66141" w:rsidRPr="00450F6D" w:rsidRDefault="00F66141"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Хранение</w:t>
      </w:r>
    </w:p>
    <w:p w:rsidR="00F66141" w:rsidRPr="00450F6D" w:rsidRDefault="00F66141" w:rsidP="00450F6D">
      <w:pPr>
        <w:spacing w:after="0" w:line="240" w:lineRule="auto"/>
        <w:jc w:val="both"/>
        <w:rPr>
          <w:rFonts w:ascii="Arial" w:hAnsi="Arial" w:cs="Arial"/>
          <w:sz w:val="16"/>
          <w:szCs w:val="16"/>
        </w:rPr>
      </w:pPr>
      <w:r w:rsidRPr="00450F6D">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F66141" w:rsidRPr="00450F6D" w:rsidRDefault="00F66141" w:rsidP="00450F6D">
      <w:pPr>
        <w:pStyle w:val="a4"/>
        <w:numPr>
          <w:ilvl w:val="0"/>
          <w:numId w:val="4"/>
        </w:numPr>
        <w:spacing w:after="0" w:line="240" w:lineRule="auto"/>
        <w:jc w:val="both"/>
        <w:rPr>
          <w:rFonts w:ascii="Arial" w:hAnsi="Arial" w:cs="Arial"/>
          <w:b/>
          <w:sz w:val="16"/>
          <w:szCs w:val="16"/>
        </w:rPr>
      </w:pPr>
      <w:r w:rsidRPr="00450F6D">
        <w:rPr>
          <w:rFonts w:ascii="Arial" w:hAnsi="Arial" w:cs="Arial"/>
          <w:b/>
          <w:sz w:val="16"/>
          <w:szCs w:val="16"/>
        </w:rPr>
        <w:t>Транспортировка</w:t>
      </w:r>
    </w:p>
    <w:p w:rsidR="00F66141" w:rsidRPr="00450F6D" w:rsidRDefault="00E019D7" w:rsidP="00450F6D">
      <w:pPr>
        <w:spacing w:after="0" w:line="240" w:lineRule="auto"/>
        <w:jc w:val="both"/>
        <w:rPr>
          <w:rFonts w:ascii="Arial" w:hAnsi="Arial" w:cs="Arial"/>
          <w:sz w:val="16"/>
          <w:szCs w:val="16"/>
        </w:rPr>
      </w:pPr>
      <w:r w:rsidRPr="00450F6D">
        <w:rPr>
          <w:rFonts w:ascii="Arial" w:hAnsi="Arial" w:cs="Arial"/>
          <w:sz w:val="16"/>
          <w:szCs w:val="16"/>
        </w:rPr>
        <w:t>Продукция</w:t>
      </w:r>
      <w:r w:rsidR="00F66141" w:rsidRPr="00450F6D">
        <w:rPr>
          <w:rFonts w:ascii="Arial" w:hAnsi="Arial" w:cs="Arial"/>
          <w:sz w:val="16"/>
          <w:szCs w:val="16"/>
        </w:rPr>
        <w:t xml:space="preserve"> в упаковке пригодн</w:t>
      </w:r>
      <w:r w:rsidRPr="00450F6D">
        <w:rPr>
          <w:rFonts w:ascii="Arial" w:hAnsi="Arial" w:cs="Arial"/>
          <w:sz w:val="16"/>
          <w:szCs w:val="16"/>
        </w:rPr>
        <w:t>а</w:t>
      </w:r>
      <w:r w:rsidR="00F66141" w:rsidRPr="00450F6D">
        <w:rPr>
          <w:rFonts w:ascii="Arial" w:hAnsi="Arial" w:cs="Arial"/>
          <w:sz w:val="16"/>
          <w:szCs w:val="16"/>
        </w:rPr>
        <w:t xml:space="preserve"> для транспортировки автомобильным, железнодорожным, морским или авиационным транспортом.</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Утилизация</w:t>
      </w:r>
    </w:p>
    <w:p w:rsidR="00F66141" w:rsidRPr="00450F6D" w:rsidRDefault="00085844" w:rsidP="00DC5D72">
      <w:pPr>
        <w:spacing w:after="0" w:line="240" w:lineRule="auto"/>
        <w:jc w:val="both"/>
        <w:rPr>
          <w:rFonts w:ascii="Arial" w:hAnsi="Arial" w:cs="Arial"/>
          <w:sz w:val="16"/>
          <w:szCs w:val="16"/>
        </w:rPr>
      </w:pPr>
      <w:r w:rsidRPr="00450F6D">
        <w:rPr>
          <w:rFonts w:ascii="Arial" w:hAnsi="Arial" w:cs="Arial"/>
          <w:sz w:val="16"/>
          <w:szCs w:val="16"/>
        </w:rPr>
        <w:t>Клеммы</w:t>
      </w:r>
      <w:r w:rsidR="00F66141" w:rsidRPr="00450F6D">
        <w:rPr>
          <w:rFonts w:ascii="Arial" w:hAnsi="Arial" w:cs="Arial"/>
          <w:sz w:val="16"/>
          <w:szCs w:val="16"/>
        </w:rPr>
        <w:t xml:space="preserve"> </w:t>
      </w:r>
      <w:r w:rsidR="00EE5F5F" w:rsidRPr="00450F6D">
        <w:rPr>
          <w:rFonts w:ascii="Arial" w:hAnsi="Arial" w:cs="Arial"/>
          <w:sz w:val="16"/>
          <w:szCs w:val="16"/>
        </w:rPr>
        <w:t xml:space="preserve">из пластика относятся к четвертому классу опасности. По окончании срока эксплуатации клеммы необходимо </w:t>
      </w:r>
      <w:r w:rsidR="00F66141" w:rsidRPr="00450F6D">
        <w:rPr>
          <w:rFonts w:ascii="Arial" w:hAnsi="Arial" w:cs="Arial"/>
          <w:sz w:val="16"/>
          <w:szCs w:val="16"/>
        </w:rPr>
        <w:t>утилизир</w:t>
      </w:r>
      <w:r w:rsidR="00EE5F5F" w:rsidRPr="00450F6D">
        <w:rPr>
          <w:rFonts w:ascii="Arial" w:hAnsi="Arial" w:cs="Arial"/>
          <w:sz w:val="16"/>
          <w:szCs w:val="16"/>
        </w:rPr>
        <w:t>овать</w:t>
      </w:r>
      <w:r w:rsidR="00F66141" w:rsidRPr="00450F6D">
        <w:rPr>
          <w:rFonts w:ascii="Arial" w:hAnsi="Arial" w:cs="Arial"/>
          <w:sz w:val="16"/>
          <w:szCs w:val="16"/>
        </w:rPr>
        <w:t xml:space="preserve"> в соответствии с правилами утилизации </w:t>
      </w:r>
      <w:r w:rsidR="00EE5F5F" w:rsidRPr="00450F6D">
        <w:rPr>
          <w:rFonts w:ascii="Arial" w:hAnsi="Arial" w:cs="Arial"/>
          <w:sz w:val="16"/>
          <w:szCs w:val="16"/>
        </w:rPr>
        <w:t>твердых бытовых отходов из пластика</w:t>
      </w:r>
      <w:r w:rsidR="00F66141" w:rsidRPr="00450F6D">
        <w:rPr>
          <w:rFonts w:ascii="Arial" w:hAnsi="Arial" w:cs="Arial"/>
          <w:sz w:val="16"/>
          <w:szCs w:val="16"/>
        </w:rPr>
        <w:t>.</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Сертификация</w:t>
      </w:r>
    </w:p>
    <w:p w:rsidR="00F66141" w:rsidRPr="00450F6D" w:rsidRDefault="00DC5D72" w:rsidP="00DC5D72">
      <w:pPr>
        <w:spacing w:after="0" w:line="240" w:lineRule="auto"/>
        <w:jc w:val="both"/>
        <w:rPr>
          <w:rFonts w:ascii="Arial" w:hAnsi="Arial" w:cs="Arial"/>
          <w:b/>
          <w:sz w:val="16"/>
          <w:szCs w:val="16"/>
        </w:rPr>
      </w:pPr>
      <w:r w:rsidRPr="00DC5D72">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Информация об изготовителе</w:t>
      </w:r>
    </w:p>
    <w:p w:rsidR="0011385C" w:rsidRPr="00DC5D72" w:rsidRDefault="00DC5D72" w:rsidP="00DC5D72">
      <w:pPr>
        <w:spacing w:after="0" w:line="240" w:lineRule="auto"/>
        <w:jc w:val="both"/>
        <w:rPr>
          <w:rFonts w:ascii="Arial" w:hAnsi="Arial" w:cs="Arial"/>
          <w:sz w:val="16"/>
          <w:szCs w:val="16"/>
        </w:rPr>
      </w:pPr>
      <w:r>
        <w:rPr>
          <w:rFonts w:ascii="Arial" w:hAnsi="Arial" w:cs="Arial"/>
          <w:sz w:val="16"/>
          <w:szCs w:val="16"/>
        </w:rPr>
        <w:t xml:space="preserve">Сделано в Китае. </w:t>
      </w:r>
      <w:r w:rsidR="0011385C" w:rsidRPr="00450F6D">
        <w:rPr>
          <w:rFonts w:ascii="Arial" w:hAnsi="Arial" w:cs="Arial"/>
          <w:sz w:val="16"/>
          <w:szCs w:val="16"/>
        </w:rPr>
        <w:t>Производитель</w:t>
      </w:r>
      <w:r w:rsidR="0011385C" w:rsidRPr="00DC5D72">
        <w:rPr>
          <w:rFonts w:ascii="Arial" w:hAnsi="Arial" w:cs="Arial"/>
          <w:sz w:val="16"/>
          <w:szCs w:val="16"/>
        </w:rPr>
        <w:t>:</w:t>
      </w:r>
      <w:r w:rsidR="000E4660" w:rsidRPr="00DC5D72">
        <w:t xml:space="preserve"> </w:t>
      </w:r>
      <w:r w:rsidR="000E4660" w:rsidRPr="00DC5D72">
        <w:rPr>
          <w:rFonts w:ascii="Arial" w:hAnsi="Arial" w:cs="Arial"/>
          <w:sz w:val="16"/>
          <w:szCs w:val="16"/>
        </w:rPr>
        <w:t>«</w:t>
      </w:r>
      <w:r w:rsidR="000E4660" w:rsidRPr="000E4660">
        <w:rPr>
          <w:rFonts w:ascii="Arial" w:hAnsi="Arial" w:cs="Arial"/>
          <w:sz w:val="16"/>
          <w:szCs w:val="16"/>
          <w:lang w:val="en-US"/>
        </w:rPr>
        <w:t>NINGBO</w:t>
      </w:r>
      <w:r w:rsidR="000E4660" w:rsidRPr="00DC5D72">
        <w:rPr>
          <w:rFonts w:ascii="Arial" w:hAnsi="Arial" w:cs="Arial"/>
          <w:sz w:val="16"/>
          <w:szCs w:val="16"/>
        </w:rPr>
        <w:t xml:space="preserve"> </w:t>
      </w:r>
      <w:r w:rsidR="000E4660" w:rsidRPr="000E4660">
        <w:rPr>
          <w:rFonts w:ascii="Arial" w:hAnsi="Arial" w:cs="Arial"/>
          <w:sz w:val="16"/>
          <w:szCs w:val="16"/>
          <w:lang w:val="en-US"/>
        </w:rPr>
        <w:t>YUSING</w:t>
      </w:r>
      <w:r w:rsidR="000E4660" w:rsidRPr="00DC5D72">
        <w:rPr>
          <w:rFonts w:ascii="Arial" w:hAnsi="Arial" w:cs="Arial"/>
          <w:sz w:val="16"/>
          <w:szCs w:val="16"/>
        </w:rPr>
        <w:t xml:space="preserve"> </w:t>
      </w:r>
      <w:r w:rsidR="000E4660" w:rsidRPr="000E4660">
        <w:rPr>
          <w:rFonts w:ascii="Arial" w:hAnsi="Arial" w:cs="Arial"/>
          <w:sz w:val="16"/>
          <w:szCs w:val="16"/>
          <w:lang w:val="en-US"/>
        </w:rPr>
        <w:t>LIGHTING</w:t>
      </w:r>
      <w:r w:rsidR="000E4660" w:rsidRPr="00DC5D72">
        <w:rPr>
          <w:rFonts w:ascii="Arial" w:hAnsi="Arial" w:cs="Arial"/>
          <w:sz w:val="16"/>
          <w:szCs w:val="16"/>
        </w:rPr>
        <w:t xml:space="preserve"> </w:t>
      </w:r>
      <w:proofErr w:type="gramStart"/>
      <w:r w:rsidR="000E4660" w:rsidRPr="000E4660">
        <w:rPr>
          <w:rFonts w:ascii="Arial" w:hAnsi="Arial" w:cs="Arial"/>
          <w:sz w:val="16"/>
          <w:szCs w:val="16"/>
          <w:lang w:val="en-US"/>
        </w:rPr>
        <w:t>CO</w:t>
      </w:r>
      <w:r w:rsidR="000E4660" w:rsidRPr="00DC5D72">
        <w:rPr>
          <w:rFonts w:ascii="Arial" w:hAnsi="Arial" w:cs="Arial"/>
          <w:sz w:val="16"/>
          <w:szCs w:val="16"/>
        </w:rPr>
        <w:t>.,</w:t>
      </w:r>
      <w:r w:rsidR="000E4660" w:rsidRPr="000E4660">
        <w:rPr>
          <w:rFonts w:ascii="Arial" w:hAnsi="Arial" w:cs="Arial"/>
          <w:sz w:val="16"/>
          <w:szCs w:val="16"/>
          <w:lang w:val="en-US"/>
        </w:rPr>
        <w:t>LTD</w:t>
      </w:r>
      <w:proofErr w:type="gramEnd"/>
      <w:r w:rsidR="000E4660" w:rsidRPr="00DC5D72">
        <w:rPr>
          <w:rFonts w:ascii="Arial" w:hAnsi="Arial" w:cs="Arial"/>
          <w:sz w:val="16"/>
          <w:szCs w:val="16"/>
        </w:rPr>
        <w:t xml:space="preserve">» </w:t>
      </w:r>
      <w:r w:rsidR="000E4660" w:rsidRPr="000E4660">
        <w:rPr>
          <w:rFonts w:ascii="Arial" w:hAnsi="Arial" w:cs="Arial"/>
          <w:sz w:val="16"/>
          <w:szCs w:val="16"/>
        </w:rPr>
        <w:t>Китай</w:t>
      </w:r>
      <w:r w:rsidR="000E4660" w:rsidRPr="00DC5D72">
        <w:rPr>
          <w:rFonts w:ascii="Arial" w:hAnsi="Arial" w:cs="Arial"/>
          <w:sz w:val="16"/>
          <w:szCs w:val="16"/>
        </w:rPr>
        <w:t xml:space="preserve">, </w:t>
      </w:r>
      <w:r w:rsidR="000E4660" w:rsidRPr="000E4660">
        <w:rPr>
          <w:rFonts w:ascii="Arial" w:hAnsi="Arial" w:cs="Arial"/>
          <w:sz w:val="16"/>
          <w:szCs w:val="16"/>
          <w:lang w:val="en-US"/>
        </w:rPr>
        <w:t>No</w:t>
      </w:r>
      <w:r w:rsidR="000E4660" w:rsidRPr="00DC5D72">
        <w:rPr>
          <w:rFonts w:ascii="Arial" w:hAnsi="Arial" w:cs="Arial"/>
          <w:sz w:val="16"/>
          <w:szCs w:val="16"/>
        </w:rPr>
        <w:t>.1199,</w:t>
      </w:r>
      <w:r w:rsidR="000E4660" w:rsidRPr="000E4660">
        <w:rPr>
          <w:rFonts w:ascii="Arial" w:hAnsi="Arial" w:cs="Arial"/>
          <w:sz w:val="16"/>
          <w:szCs w:val="16"/>
          <w:lang w:val="en-US"/>
        </w:rPr>
        <w:t>MINGGUANG</w:t>
      </w:r>
      <w:r w:rsidR="000E4660" w:rsidRPr="00DC5D72">
        <w:rPr>
          <w:rFonts w:ascii="Arial" w:hAnsi="Arial" w:cs="Arial"/>
          <w:sz w:val="16"/>
          <w:szCs w:val="16"/>
        </w:rPr>
        <w:t xml:space="preserve"> </w:t>
      </w:r>
      <w:r w:rsidR="000E4660" w:rsidRPr="000E4660">
        <w:rPr>
          <w:rFonts w:ascii="Arial" w:hAnsi="Arial" w:cs="Arial"/>
          <w:sz w:val="16"/>
          <w:szCs w:val="16"/>
          <w:lang w:val="en-US"/>
        </w:rPr>
        <w:t>RD</w:t>
      </w:r>
      <w:r w:rsidR="000E4660" w:rsidRPr="00DC5D72">
        <w:rPr>
          <w:rFonts w:ascii="Arial" w:hAnsi="Arial" w:cs="Arial"/>
          <w:sz w:val="16"/>
          <w:szCs w:val="16"/>
        </w:rPr>
        <w:t>.</w:t>
      </w:r>
      <w:r w:rsidR="000E4660" w:rsidRPr="000E4660">
        <w:rPr>
          <w:rFonts w:ascii="Arial" w:hAnsi="Arial" w:cs="Arial"/>
          <w:sz w:val="16"/>
          <w:szCs w:val="16"/>
          <w:lang w:val="en-US"/>
        </w:rPr>
        <w:t>JIANGSHAN</w:t>
      </w:r>
      <w:r w:rsidR="000E4660" w:rsidRPr="00DC5D72">
        <w:rPr>
          <w:rFonts w:ascii="Arial" w:hAnsi="Arial" w:cs="Arial"/>
          <w:sz w:val="16"/>
          <w:szCs w:val="16"/>
        </w:rPr>
        <w:t xml:space="preserve"> </w:t>
      </w:r>
      <w:r w:rsidR="000E4660" w:rsidRPr="000E4660">
        <w:rPr>
          <w:rFonts w:ascii="Arial" w:hAnsi="Arial" w:cs="Arial"/>
          <w:sz w:val="16"/>
          <w:szCs w:val="16"/>
          <w:lang w:val="en-US"/>
        </w:rPr>
        <w:t>TOWN</w:t>
      </w:r>
      <w:r w:rsidR="000E4660" w:rsidRPr="00DC5D72">
        <w:rPr>
          <w:rFonts w:ascii="Arial" w:hAnsi="Arial" w:cs="Arial"/>
          <w:sz w:val="16"/>
          <w:szCs w:val="16"/>
        </w:rPr>
        <w:t>,</w:t>
      </w:r>
      <w:r w:rsidR="000E4660" w:rsidRPr="000E4660">
        <w:rPr>
          <w:rFonts w:ascii="Arial" w:hAnsi="Arial" w:cs="Arial"/>
          <w:sz w:val="16"/>
          <w:szCs w:val="16"/>
          <w:lang w:val="en-US"/>
        </w:rPr>
        <w:t>NINGBO</w:t>
      </w:r>
      <w:r w:rsidR="000E4660" w:rsidRPr="00DC5D72">
        <w:rPr>
          <w:rFonts w:ascii="Arial" w:hAnsi="Arial" w:cs="Arial"/>
          <w:sz w:val="16"/>
          <w:szCs w:val="16"/>
        </w:rPr>
        <w:t>,</w:t>
      </w:r>
      <w:r w:rsidR="000E4660" w:rsidRPr="000E4660">
        <w:rPr>
          <w:rFonts w:ascii="Arial" w:hAnsi="Arial" w:cs="Arial"/>
          <w:sz w:val="16"/>
          <w:szCs w:val="16"/>
          <w:lang w:val="en-US"/>
        </w:rPr>
        <w:t>CHINA</w:t>
      </w:r>
      <w:r w:rsidRPr="00DC5D72">
        <w:rPr>
          <w:rFonts w:ascii="Arial" w:hAnsi="Arial" w:cs="Arial"/>
          <w:sz w:val="16"/>
          <w:szCs w:val="16"/>
        </w:rPr>
        <w:t xml:space="preserve"> </w:t>
      </w:r>
      <w:r>
        <w:rPr>
          <w:rFonts w:ascii="Arial" w:hAnsi="Arial" w:cs="Arial"/>
          <w:sz w:val="16"/>
          <w:szCs w:val="16"/>
        </w:rPr>
        <w:t xml:space="preserve">/ </w:t>
      </w:r>
      <w:proofErr w:type="spellStart"/>
      <w:r w:rsidR="000E4660" w:rsidRPr="000E4660">
        <w:rPr>
          <w:rFonts w:ascii="Arial" w:hAnsi="Arial" w:cs="Arial"/>
          <w:sz w:val="16"/>
          <w:szCs w:val="16"/>
        </w:rPr>
        <w:t>Нинбо</w:t>
      </w:r>
      <w:proofErr w:type="spellEnd"/>
      <w:r w:rsidR="000E4660" w:rsidRPr="00DC5D72">
        <w:rPr>
          <w:rFonts w:ascii="Arial" w:hAnsi="Arial" w:cs="Arial"/>
          <w:sz w:val="16"/>
          <w:szCs w:val="16"/>
        </w:rPr>
        <w:t xml:space="preserve"> </w:t>
      </w:r>
      <w:proofErr w:type="spellStart"/>
      <w:r w:rsidR="000E4660" w:rsidRPr="000E4660">
        <w:rPr>
          <w:rFonts w:ascii="Arial" w:hAnsi="Arial" w:cs="Arial"/>
          <w:sz w:val="16"/>
          <w:szCs w:val="16"/>
        </w:rPr>
        <w:t>Юсинг</w:t>
      </w:r>
      <w:proofErr w:type="spellEnd"/>
      <w:r w:rsidR="000E4660" w:rsidRPr="00DC5D72">
        <w:rPr>
          <w:rFonts w:ascii="Arial" w:hAnsi="Arial" w:cs="Arial"/>
          <w:sz w:val="16"/>
          <w:szCs w:val="16"/>
        </w:rPr>
        <w:t xml:space="preserve"> </w:t>
      </w:r>
      <w:proofErr w:type="spellStart"/>
      <w:r w:rsidR="000E4660" w:rsidRPr="000E4660">
        <w:rPr>
          <w:rFonts w:ascii="Arial" w:hAnsi="Arial" w:cs="Arial"/>
          <w:sz w:val="16"/>
          <w:szCs w:val="16"/>
        </w:rPr>
        <w:t>Лайтинг</w:t>
      </w:r>
      <w:proofErr w:type="spellEnd"/>
      <w:r w:rsidR="000E4660" w:rsidRPr="00DC5D72">
        <w:rPr>
          <w:rFonts w:ascii="Arial" w:hAnsi="Arial" w:cs="Arial"/>
          <w:sz w:val="16"/>
          <w:szCs w:val="16"/>
        </w:rPr>
        <w:t xml:space="preserve">, </w:t>
      </w:r>
      <w:r w:rsidR="000E4660" w:rsidRPr="000E4660">
        <w:rPr>
          <w:rFonts w:ascii="Arial" w:hAnsi="Arial" w:cs="Arial"/>
          <w:sz w:val="16"/>
          <w:szCs w:val="16"/>
        </w:rPr>
        <w:t>Ко</w:t>
      </w:r>
      <w:r w:rsidR="000E4660" w:rsidRPr="00DC5D72">
        <w:rPr>
          <w:rFonts w:ascii="Arial" w:hAnsi="Arial" w:cs="Arial"/>
          <w:sz w:val="16"/>
          <w:szCs w:val="16"/>
        </w:rPr>
        <w:t xml:space="preserve">., № 1199, </w:t>
      </w:r>
      <w:proofErr w:type="spellStart"/>
      <w:r w:rsidR="000E4660" w:rsidRPr="000E4660">
        <w:rPr>
          <w:rFonts w:ascii="Arial" w:hAnsi="Arial" w:cs="Arial"/>
          <w:sz w:val="16"/>
          <w:szCs w:val="16"/>
        </w:rPr>
        <w:t>Минггуан</w:t>
      </w:r>
      <w:proofErr w:type="spellEnd"/>
      <w:r w:rsidR="000E4660" w:rsidRPr="00DC5D72">
        <w:rPr>
          <w:rFonts w:ascii="Arial" w:hAnsi="Arial" w:cs="Arial"/>
          <w:sz w:val="16"/>
          <w:szCs w:val="16"/>
        </w:rPr>
        <w:t xml:space="preserve"> </w:t>
      </w:r>
      <w:proofErr w:type="spellStart"/>
      <w:r w:rsidR="000E4660" w:rsidRPr="000E4660">
        <w:rPr>
          <w:rFonts w:ascii="Arial" w:hAnsi="Arial" w:cs="Arial"/>
          <w:sz w:val="16"/>
          <w:szCs w:val="16"/>
        </w:rPr>
        <w:t>Роуд</w:t>
      </w:r>
      <w:proofErr w:type="spellEnd"/>
      <w:r w:rsidR="000E4660" w:rsidRPr="00DC5D72">
        <w:rPr>
          <w:rFonts w:ascii="Arial" w:hAnsi="Arial" w:cs="Arial"/>
          <w:sz w:val="16"/>
          <w:szCs w:val="16"/>
        </w:rPr>
        <w:t xml:space="preserve">, </w:t>
      </w:r>
      <w:proofErr w:type="spellStart"/>
      <w:r w:rsidR="000E4660" w:rsidRPr="000E4660">
        <w:rPr>
          <w:rFonts w:ascii="Arial" w:hAnsi="Arial" w:cs="Arial"/>
          <w:sz w:val="16"/>
          <w:szCs w:val="16"/>
        </w:rPr>
        <w:t>Цзяншань</w:t>
      </w:r>
      <w:proofErr w:type="spellEnd"/>
      <w:r w:rsidR="000E4660" w:rsidRPr="00DC5D72">
        <w:rPr>
          <w:rFonts w:ascii="Arial" w:hAnsi="Arial" w:cs="Arial"/>
          <w:sz w:val="16"/>
          <w:szCs w:val="16"/>
        </w:rPr>
        <w:t xml:space="preserve"> </w:t>
      </w:r>
      <w:proofErr w:type="spellStart"/>
      <w:r w:rsidR="000E4660" w:rsidRPr="000E4660">
        <w:rPr>
          <w:rFonts w:ascii="Arial" w:hAnsi="Arial" w:cs="Arial"/>
          <w:sz w:val="16"/>
          <w:szCs w:val="16"/>
        </w:rPr>
        <w:t>Таун</w:t>
      </w:r>
      <w:proofErr w:type="spellEnd"/>
      <w:r w:rsidR="000E4660" w:rsidRPr="00DC5D72">
        <w:rPr>
          <w:rFonts w:ascii="Arial" w:hAnsi="Arial" w:cs="Arial"/>
          <w:sz w:val="16"/>
          <w:szCs w:val="16"/>
        </w:rPr>
        <w:t xml:space="preserve">, </w:t>
      </w:r>
      <w:proofErr w:type="spellStart"/>
      <w:r w:rsidR="000E4660" w:rsidRPr="000E4660">
        <w:rPr>
          <w:rFonts w:ascii="Arial" w:hAnsi="Arial" w:cs="Arial"/>
          <w:sz w:val="16"/>
          <w:szCs w:val="16"/>
        </w:rPr>
        <w:t>Нинбо</w:t>
      </w:r>
      <w:proofErr w:type="spellEnd"/>
      <w:r w:rsidR="000E4660" w:rsidRPr="00DC5D72">
        <w:rPr>
          <w:rFonts w:ascii="Arial" w:hAnsi="Arial" w:cs="Arial"/>
          <w:sz w:val="16"/>
          <w:szCs w:val="16"/>
        </w:rPr>
        <w:t xml:space="preserve">, </w:t>
      </w:r>
      <w:r w:rsidR="000E4660" w:rsidRPr="000E4660">
        <w:rPr>
          <w:rFonts w:ascii="Arial" w:hAnsi="Arial" w:cs="Arial"/>
          <w:sz w:val="16"/>
          <w:szCs w:val="16"/>
        </w:rPr>
        <w:t>Китай</w:t>
      </w:r>
      <w:r w:rsidR="0011385C" w:rsidRPr="00DC5D72">
        <w:rPr>
          <w:rFonts w:ascii="Arial" w:hAnsi="Arial" w:cs="Arial"/>
          <w:sz w:val="16"/>
          <w:szCs w:val="16"/>
        </w:rPr>
        <w:t>.</w:t>
      </w:r>
    </w:p>
    <w:p w:rsidR="0011385C" w:rsidRPr="00450F6D" w:rsidRDefault="00DC5D72" w:rsidP="00DC5D72">
      <w:pPr>
        <w:spacing w:after="0" w:line="240" w:lineRule="auto"/>
        <w:jc w:val="both"/>
        <w:rPr>
          <w:rFonts w:ascii="Arial" w:hAnsi="Arial" w:cs="Arial"/>
          <w:sz w:val="16"/>
          <w:szCs w:val="16"/>
        </w:rPr>
      </w:pPr>
      <w:r w:rsidRPr="00DC5D72">
        <w:rPr>
          <w:rFonts w:ascii="Arial" w:hAnsi="Arial" w:cs="Arial"/>
          <w:sz w:val="16"/>
          <w:szCs w:val="16"/>
        </w:rPr>
        <w:t>Официальный представитель в РФ / Импортер: ООО «СИЛА СВЕТА» Россия, 117405, г. Москва, ул. Дорожная, д. 48, тел. +7(499)394-69-26</w:t>
      </w:r>
      <w:r>
        <w:rPr>
          <w:rFonts w:ascii="Arial" w:hAnsi="Arial" w:cs="Arial"/>
          <w:sz w:val="16"/>
          <w:szCs w:val="16"/>
        </w:rPr>
        <w:t>.</w:t>
      </w:r>
    </w:p>
    <w:p w:rsidR="00F66141" w:rsidRPr="00450F6D" w:rsidRDefault="00F66141" w:rsidP="00450F6D">
      <w:pPr>
        <w:pStyle w:val="a4"/>
        <w:numPr>
          <w:ilvl w:val="0"/>
          <w:numId w:val="4"/>
        </w:numPr>
        <w:spacing w:after="0" w:line="240" w:lineRule="auto"/>
        <w:rPr>
          <w:rFonts w:ascii="Arial" w:hAnsi="Arial" w:cs="Arial"/>
          <w:b/>
          <w:sz w:val="16"/>
          <w:szCs w:val="16"/>
        </w:rPr>
      </w:pPr>
      <w:r w:rsidRPr="00450F6D">
        <w:rPr>
          <w:rFonts w:ascii="Arial" w:hAnsi="Arial" w:cs="Arial"/>
          <w:b/>
          <w:sz w:val="16"/>
          <w:szCs w:val="16"/>
        </w:rPr>
        <w:t>Гарантийные обязательства.</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Гарантия на товар составляет 1 года (12 месяцев) со дня продажи. Гарантия предоставляется работоспособность устройства при соблюдении требований эксплуатации.</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E7A5A" w:rsidRPr="00450F6D" w:rsidRDefault="002E7A5A" w:rsidP="00450F6D">
      <w:pPr>
        <w:numPr>
          <w:ilvl w:val="0"/>
          <w:numId w:val="21"/>
        </w:numPr>
        <w:spacing w:after="0" w:line="240" w:lineRule="auto"/>
        <w:jc w:val="both"/>
        <w:rPr>
          <w:rFonts w:ascii="Arial" w:hAnsi="Arial" w:cs="Arial"/>
          <w:sz w:val="16"/>
          <w:szCs w:val="16"/>
        </w:rPr>
      </w:pPr>
      <w:r w:rsidRPr="00450F6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E7A5A" w:rsidRPr="00450F6D" w:rsidRDefault="002E7A5A" w:rsidP="00450F6D">
      <w:pPr>
        <w:pStyle w:val="a4"/>
        <w:numPr>
          <w:ilvl w:val="0"/>
          <w:numId w:val="21"/>
        </w:numPr>
        <w:spacing w:after="0" w:line="240" w:lineRule="auto"/>
        <w:rPr>
          <w:rFonts w:ascii="Arial" w:hAnsi="Arial" w:cs="Arial"/>
          <w:sz w:val="16"/>
          <w:szCs w:val="16"/>
        </w:rPr>
      </w:pPr>
      <w:r w:rsidRPr="00450F6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A5CFF" w:rsidRPr="00450F6D" w:rsidRDefault="007C13FD" w:rsidP="00450F6D">
      <w:pPr>
        <w:spacing w:after="0" w:line="240" w:lineRule="auto"/>
        <w:jc w:val="center"/>
        <w:rPr>
          <w:rFonts w:ascii="Arial" w:hAnsi="Arial" w:cs="Arial"/>
          <w:sz w:val="16"/>
          <w:szCs w:val="16"/>
        </w:rPr>
      </w:pPr>
      <w:r w:rsidRPr="00450F6D">
        <w:rPr>
          <w:rFonts w:ascii="Arial" w:hAnsi="Arial" w:cs="Arial"/>
          <w:noProof/>
          <w:sz w:val="16"/>
          <w:szCs w:val="16"/>
        </w:rPr>
        <w:lastRenderedPageBreak/>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½Ð°Ðº ÐµÐ°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sectPr w:rsidR="007A5CFF" w:rsidRPr="00450F6D" w:rsidSect="00F661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9EF"/>
    <w:multiLevelType w:val="multilevel"/>
    <w:tmpl w:val="3612B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E5408E0"/>
    <w:multiLevelType w:val="multilevel"/>
    <w:tmpl w:val="3E20AFA4"/>
    <w:lvl w:ilvl="0">
      <w:start w:val="1"/>
      <w:numFmt w:val="bullet"/>
      <w:lvlText w:val=""/>
      <w:lvlJc w:val="left"/>
      <w:pPr>
        <w:ind w:left="360" w:hanging="360"/>
      </w:pPr>
      <w:rPr>
        <w:rFonts w:ascii="Symbol" w:hAnsi="Symbol"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15"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6" w15:restartNumberingAfterBreak="0">
    <w:nsid w:val="6D952EF5"/>
    <w:multiLevelType w:val="hybridMultilevel"/>
    <w:tmpl w:val="651A18EE"/>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9A06A9"/>
    <w:multiLevelType w:val="multilevel"/>
    <w:tmpl w:val="0EAC5BA2"/>
    <w:numStyleLink w:val="8pt"/>
  </w:abstractNum>
  <w:abstractNum w:abstractNumId="1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3"/>
  </w:num>
  <w:num w:numId="3">
    <w:abstractNumId w:val="15"/>
  </w:num>
  <w:num w:numId="4">
    <w:abstractNumId w:val="5"/>
  </w:num>
  <w:num w:numId="5">
    <w:abstractNumId w:val="8"/>
  </w:num>
  <w:num w:numId="6">
    <w:abstractNumId w:val="10"/>
  </w:num>
  <w:num w:numId="7">
    <w:abstractNumId w:val="11"/>
  </w:num>
  <w:num w:numId="8">
    <w:abstractNumId w:val="3"/>
  </w:num>
  <w:num w:numId="9">
    <w:abstractNumId w:val="19"/>
  </w:num>
  <w:num w:numId="10">
    <w:abstractNumId w:val="4"/>
  </w:num>
  <w:num w:numId="11">
    <w:abstractNumId w:val="9"/>
  </w:num>
  <w:num w:numId="12">
    <w:abstractNumId w:val="6"/>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25562"/>
    <w:rsid w:val="00085844"/>
    <w:rsid w:val="000B1882"/>
    <w:rsid w:val="000B7F4E"/>
    <w:rsid w:val="000E4660"/>
    <w:rsid w:val="00113099"/>
    <w:rsid w:val="0011385C"/>
    <w:rsid w:val="00113C1E"/>
    <w:rsid w:val="0012775B"/>
    <w:rsid w:val="00137A4A"/>
    <w:rsid w:val="00152B33"/>
    <w:rsid w:val="00160F1C"/>
    <w:rsid w:val="00161255"/>
    <w:rsid w:val="0017781E"/>
    <w:rsid w:val="001A4D61"/>
    <w:rsid w:val="001B40CA"/>
    <w:rsid w:val="001B4D66"/>
    <w:rsid w:val="001C5933"/>
    <w:rsid w:val="001D5DF6"/>
    <w:rsid w:val="001E598B"/>
    <w:rsid w:val="001E681F"/>
    <w:rsid w:val="00292A17"/>
    <w:rsid w:val="002E7750"/>
    <w:rsid w:val="002E7A5A"/>
    <w:rsid w:val="003106CF"/>
    <w:rsid w:val="003608F6"/>
    <w:rsid w:val="0037260A"/>
    <w:rsid w:val="00395E8B"/>
    <w:rsid w:val="003B0607"/>
    <w:rsid w:val="003B39C1"/>
    <w:rsid w:val="003B39D4"/>
    <w:rsid w:val="003E5C21"/>
    <w:rsid w:val="0043200C"/>
    <w:rsid w:val="00450F6D"/>
    <w:rsid w:val="00472AEC"/>
    <w:rsid w:val="004B1D64"/>
    <w:rsid w:val="004E569D"/>
    <w:rsid w:val="004F4F7B"/>
    <w:rsid w:val="00521254"/>
    <w:rsid w:val="00582E6F"/>
    <w:rsid w:val="00583F20"/>
    <w:rsid w:val="005F09C6"/>
    <w:rsid w:val="00630CA3"/>
    <w:rsid w:val="006329A2"/>
    <w:rsid w:val="006414A6"/>
    <w:rsid w:val="006417F1"/>
    <w:rsid w:val="00645E9F"/>
    <w:rsid w:val="006A6BC7"/>
    <w:rsid w:val="006E1B1F"/>
    <w:rsid w:val="006F5BC0"/>
    <w:rsid w:val="00751494"/>
    <w:rsid w:val="00777537"/>
    <w:rsid w:val="007A5CFF"/>
    <w:rsid w:val="007C13FD"/>
    <w:rsid w:val="007D33B5"/>
    <w:rsid w:val="007D5EA0"/>
    <w:rsid w:val="008368C6"/>
    <w:rsid w:val="00845ECC"/>
    <w:rsid w:val="008A0614"/>
    <w:rsid w:val="008B0715"/>
    <w:rsid w:val="008C2908"/>
    <w:rsid w:val="008D096D"/>
    <w:rsid w:val="008E3C03"/>
    <w:rsid w:val="0090386C"/>
    <w:rsid w:val="0092148B"/>
    <w:rsid w:val="0097636C"/>
    <w:rsid w:val="009B5039"/>
    <w:rsid w:val="009D5121"/>
    <w:rsid w:val="009F391B"/>
    <w:rsid w:val="009F3F27"/>
    <w:rsid w:val="00A10B87"/>
    <w:rsid w:val="00A6034B"/>
    <w:rsid w:val="00A70F63"/>
    <w:rsid w:val="00A87E2B"/>
    <w:rsid w:val="00A92A81"/>
    <w:rsid w:val="00AE0214"/>
    <w:rsid w:val="00BA7EEF"/>
    <w:rsid w:val="00BC46B9"/>
    <w:rsid w:val="00BC4A02"/>
    <w:rsid w:val="00BF7A8C"/>
    <w:rsid w:val="00C3125C"/>
    <w:rsid w:val="00C41E17"/>
    <w:rsid w:val="00C50300"/>
    <w:rsid w:val="00C94691"/>
    <w:rsid w:val="00D121F2"/>
    <w:rsid w:val="00D55A69"/>
    <w:rsid w:val="00D57FFE"/>
    <w:rsid w:val="00D719A5"/>
    <w:rsid w:val="00DA7775"/>
    <w:rsid w:val="00DC5D72"/>
    <w:rsid w:val="00E019D7"/>
    <w:rsid w:val="00E40945"/>
    <w:rsid w:val="00E556F0"/>
    <w:rsid w:val="00E918F6"/>
    <w:rsid w:val="00EC2CF5"/>
    <w:rsid w:val="00ED2562"/>
    <w:rsid w:val="00ED7D60"/>
    <w:rsid w:val="00EE5F5F"/>
    <w:rsid w:val="00F17881"/>
    <w:rsid w:val="00F66141"/>
    <w:rsid w:val="00F7221E"/>
    <w:rsid w:val="00F73696"/>
    <w:rsid w:val="00F93590"/>
    <w:rsid w:val="00FD6A18"/>
    <w:rsid w:val="00FE1C2B"/>
    <w:rsid w:val="00FE7E4D"/>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4BD2"/>
  <w15:docId w15:val="{F817E0B2-FE1C-49EF-950A-19963124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12</cp:revision>
  <dcterms:created xsi:type="dcterms:W3CDTF">2018-08-10T10:21:00Z</dcterms:created>
  <dcterms:modified xsi:type="dcterms:W3CDTF">2022-09-21T11:56:00Z</dcterms:modified>
</cp:coreProperties>
</file>