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814" w:rsidRPr="006B30C1" w:rsidRDefault="008C5814" w:rsidP="008C5814">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8C5814" w:rsidRPr="00DB0115" w:rsidRDefault="008C5814" w:rsidP="008C5814">
      <w:pPr>
        <w:ind w:left="360"/>
        <w:jc w:val="center"/>
        <w:rPr>
          <w:rFonts w:ascii="Arial" w:hAnsi="Arial" w:cs="Arial"/>
          <w:b/>
          <w:caps/>
          <w:sz w:val="16"/>
          <w:szCs w:val="16"/>
        </w:rPr>
      </w:pPr>
      <w:r>
        <w:rPr>
          <w:rFonts w:ascii="Arial" w:hAnsi="Arial" w:cs="Arial"/>
          <w:b/>
          <w:caps/>
          <w:sz w:val="16"/>
          <w:szCs w:val="16"/>
        </w:rPr>
        <w:t>МОДЕЛь: PL6006</w:t>
      </w:r>
    </w:p>
    <w:p w:rsidR="00101E1B" w:rsidRPr="00FF1542" w:rsidRDefault="008C5814" w:rsidP="008C5814">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FF1542" w:rsidRDefault="008D4824" w:rsidP="00FF1542">
      <w:pPr>
        <w:pStyle w:val="a4"/>
        <w:numPr>
          <w:ilvl w:val="0"/>
          <w:numId w:val="1"/>
        </w:numPr>
        <w:suppressAutoHyphens/>
        <w:spacing w:after="0" w:line="240" w:lineRule="auto"/>
        <w:contextualSpacing w:val="0"/>
        <w:jc w:val="both"/>
        <w:rPr>
          <w:rFonts w:ascii="Arial" w:hAnsi="Arial" w:cs="Arial"/>
          <w:b/>
          <w:sz w:val="16"/>
          <w:szCs w:val="16"/>
        </w:rPr>
      </w:pPr>
      <w:r w:rsidRPr="00FF1542">
        <w:rPr>
          <w:rFonts w:ascii="Arial" w:hAnsi="Arial" w:cs="Arial"/>
          <w:b/>
          <w:sz w:val="16"/>
          <w:szCs w:val="16"/>
        </w:rPr>
        <w:t>Назначение изделия</w:t>
      </w:r>
    </w:p>
    <w:p w:rsidR="006F2AC2" w:rsidRPr="00FF1542" w:rsidRDefault="00156CCC" w:rsidP="00FF1542">
      <w:pPr>
        <w:numPr>
          <w:ilvl w:val="1"/>
          <w:numId w:val="1"/>
        </w:numPr>
        <w:suppressAutoHyphens/>
        <w:ind w:left="0" w:firstLine="0"/>
        <w:jc w:val="both"/>
        <w:rPr>
          <w:rFonts w:ascii="Arial" w:hAnsi="Arial" w:cs="Arial"/>
          <w:sz w:val="16"/>
          <w:szCs w:val="16"/>
        </w:rPr>
      </w:pPr>
      <w:bookmarkStart w:id="0" w:name="_Hlk23427330"/>
      <w:r w:rsidRPr="00FF1542">
        <w:rPr>
          <w:rFonts w:ascii="Arial" w:hAnsi="Arial" w:cs="Arial"/>
          <w:sz w:val="16"/>
          <w:szCs w:val="16"/>
        </w:rPr>
        <w:t>Светильники стационарные садово-парковые “</w:t>
      </w:r>
      <w:r w:rsidRPr="00FF1542">
        <w:rPr>
          <w:rFonts w:ascii="Arial" w:hAnsi="Arial" w:cs="Arial"/>
          <w:sz w:val="16"/>
          <w:szCs w:val="16"/>
          <w:lang w:val="en-US"/>
        </w:rPr>
        <w:t>Feron</w:t>
      </w:r>
      <w:r w:rsidRPr="00FF1542">
        <w:rPr>
          <w:rFonts w:ascii="Arial" w:hAnsi="Arial" w:cs="Arial"/>
          <w:sz w:val="16"/>
          <w:szCs w:val="16"/>
        </w:rPr>
        <w:t xml:space="preserve">” серии </w:t>
      </w:r>
      <w:r w:rsidRPr="00FF1542">
        <w:rPr>
          <w:rFonts w:ascii="Arial" w:hAnsi="Arial" w:cs="Arial"/>
          <w:sz w:val="16"/>
          <w:szCs w:val="16"/>
          <w:lang w:val="en-US"/>
        </w:rPr>
        <w:t>PL</w:t>
      </w:r>
      <w:bookmarkEnd w:id="0"/>
      <w:r w:rsidR="00BB497A" w:rsidRPr="00FF1542">
        <w:rPr>
          <w:rFonts w:ascii="Arial" w:hAnsi="Arial" w:cs="Arial"/>
          <w:sz w:val="16"/>
          <w:szCs w:val="16"/>
        </w:rPr>
        <w:t xml:space="preserve"> </w:t>
      </w:r>
      <w:r w:rsidR="00F27359" w:rsidRPr="00FF1542">
        <w:rPr>
          <w:rFonts w:ascii="Arial" w:hAnsi="Arial" w:cs="Arial"/>
          <w:sz w:val="16"/>
          <w:szCs w:val="16"/>
        </w:rPr>
        <w:t>для крепления</w:t>
      </w:r>
      <w:r w:rsidR="006F4028" w:rsidRPr="00FF1542">
        <w:rPr>
          <w:rFonts w:ascii="Arial" w:hAnsi="Arial" w:cs="Arial"/>
          <w:sz w:val="16"/>
          <w:szCs w:val="16"/>
        </w:rPr>
        <w:t xml:space="preserve"> на столб</w:t>
      </w:r>
      <w:r w:rsidR="00B0758B" w:rsidRPr="00FF1542">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FF1542" w:rsidRDefault="00B0758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 xml:space="preserve">Светильники работают от сети переменного тока с номинальным напряжением 230В/50Гц. </w:t>
      </w:r>
    </w:p>
    <w:p w:rsidR="008D4824" w:rsidRPr="00FF1542" w:rsidRDefault="00F73101"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Светильники</w:t>
      </w:r>
      <w:r w:rsidR="008D4824" w:rsidRPr="00FF1542">
        <w:rPr>
          <w:rFonts w:ascii="Arial" w:hAnsi="Arial" w:cs="Arial"/>
          <w:sz w:val="16"/>
          <w:szCs w:val="16"/>
        </w:rPr>
        <w:t xml:space="preserve"> не предназначены для </w:t>
      </w:r>
      <w:r w:rsidR="00033852" w:rsidRPr="00FF1542">
        <w:rPr>
          <w:rFonts w:ascii="Arial" w:hAnsi="Arial" w:cs="Arial"/>
          <w:sz w:val="16"/>
          <w:szCs w:val="16"/>
        </w:rPr>
        <w:t>использования</w:t>
      </w:r>
      <w:r w:rsidR="008D4824" w:rsidRPr="00FF1542">
        <w:rPr>
          <w:rFonts w:ascii="Arial" w:hAnsi="Arial" w:cs="Arial"/>
          <w:sz w:val="16"/>
          <w:szCs w:val="16"/>
        </w:rPr>
        <w:t xml:space="preserve"> на средствах наземного и водного транспорта, а также во </w:t>
      </w:r>
      <w:r w:rsidR="002831FA" w:rsidRPr="00FF1542">
        <w:rPr>
          <w:rFonts w:ascii="Arial" w:hAnsi="Arial" w:cs="Arial"/>
          <w:sz w:val="16"/>
          <w:szCs w:val="16"/>
        </w:rPr>
        <w:t>взрывопожароопасных зонах</w:t>
      </w:r>
      <w:r w:rsidR="008D4824" w:rsidRPr="00FF1542">
        <w:rPr>
          <w:rFonts w:ascii="Arial" w:hAnsi="Arial" w:cs="Arial"/>
          <w:sz w:val="16"/>
          <w:szCs w:val="16"/>
        </w:rPr>
        <w:t>.</w:t>
      </w:r>
    </w:p>
    <w:p w:rsidR="008D4824" w:rsidRPr="00FF1542" w:rsidRDefault="008D4824"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Перед началом эксплуатации светильника</w:t>
      </w:r>
      <w:r w:rsidR="00033852" w:rsidRPr="00FF1542">
        <w:rPr>
          <w:rFonts w:ascii="Arial" w:hAnsi="Arial" w:cs="Arial"/>
          <w:sz w:val="16"/>
          <w:szCs w:val="16"/>
        </w:rPr>
        <w:t xml:space="preserve"> ознакомьтесь с </w:t>
      </w:r>
      <w:r w:rsidR="00E663D7" w:rsidRPr="00FF1542">
        <w:rPr>
          <w:rFonts w:ascii="Arial" w:hAnsi="Arial" w:cs="Arial"/>
          <w:sz w:val="16"/>
          <w:szCs w:val="16"/>
        </w:rPr>
        <w:t>данной инструкцией</w:t>
      </w:r>
      <w:r w:rsidR="00033852" w:rsidRPr="00FF1542">
        <w:rPr>
          <w:rFonts w:ascii="Arial" w:hAnsi="Arial" w:cs="Arial"/>
          <w:sz w:val="16"/>
          <w:szCs w:val="16"/>
        </w:rPr>
        <w:t>.</w:t>
      </w:r>
    </w:p>
    <w:p w:rsidR="00033852" w:rsidRPr="00FF1542" w:rsidRDefault="00033852" w:rsidP="00FF1542">
      <w:pPr>
        <w:numPr>
          <w:ilvl w:val="0"/>
          <w:numId w:val="1"/>
        </w:numPr>
        <w:suppressAutoHyphens/>
        <w:jc w:val="both"/>
        <w:rPr>
          <w:rFonts w:ascii="Arial" w:hAnsi="Arial" w:cs="Arial"/>
          <w:b/>
          <w:bCs/>
          <w:sz w:val="16"/>
          <w:szCs w:val="16"/>
        </w:rPr>
      </w:pPr>
      <w:r w:rsidRPr="00FF1542">
        <w:rPr>
          <w:rFonts w:ascii="Arial" w:hAnsi="Arial" w:cs="Arial"/>
          <w:b/>
          <w:sz w:val="16"/>
          <w:szCs w:val="16"/>
        </w:rPr>
        <w:t>Технические характеристики</w:t>
      </w:r>
    </w:p>
    <w:p w:rsidR="00B668BE" w:rsidRPr="00FF1542" w:rsidRDefault="00B668BE" w:rsidP="00FF1542">
      <w:pPr>
        <w:suppressAutoHyphens/>
        <w:jc w:val="both"/>
        <w:rPr>
          <w:rFonts w:ascii="Arial" w:hAnsi="Arial" w:cs="Arial"/>
          <w:b/>
          <w:sz w:val="16"/>
          <w:szCs w:val="16"/>
        </w:rPr>
      </w:pPr>
      <w:r w:rsidRPr="00FF1542">
        <w:rPr>
          <w:rFonts w:ascii="Arial" w:hAnsi="Arial" w:cs="Arial"/>
          <w:b/>
          <w:sz w:val="16"/>
          <w:szCs w:val="16"/>
        </w:rPr>
        <w:t>Внешний вид светильников и схема сборки:</w:t>
      </w:r>
    </w:p>
    <w:tbl>
      <w:tblPr>
        <w:tblStyle w:val="a5"/>
        <w:tblW w:w="0" w:type="auto"/>
        <w:tblLook w:val="04A0" w:firstRow="1" w:lastRow="0" w:firstColumn="1" w:lastColumn="0" w:noHBand="0" w:noVBand="1"/>
      </w:tblPr>
      <w:tblGrid>
        <w:gridCol w:w="4630"/>
        <w:gridCol w:w="5826"/>
      </w:tblGrid>
      <w:tr w:rsidR="00D029F5" w:rsidTr="00D029F5">
        <w:tc>
          <w:tcPr>
            <w:tcW w:w="5228" w:type="dxa"/>
          </w:tcPr>
          <w:p w:rsidR="00D029F5" w:rsidRDefault="00D029F5" w:rsidP="00FF1542">
            <w:pPr>
              <w:suppressAutoHyphens/>
              <w:jc w:val="center"/>
              <w:rPr>
                <w:rFonts w:ascii="Arial" w:hAnsi="Arial" w:cs="Arial"/>
                <w:bCs/>
                <w:sz w:val="16"/>
                <w:szCs w:val="16"/>
              </w:rPr>
            </w:pPr>
            <w:r w:rsidRPr="00FF1542">
              <w:rPr>
                <w:rFonts w:ascii="Arial" w:hAnsi="Arial" w:cs="Arial"/>
                <w:noProof/>
                <w:sz w:val="16"/>
                <w:szCs w:val="16"/>
              </w:rPr>
              <w:drawing>
                <wp:inline distT="0" distB="0" distL="0" distR="0" wp14:anchorId="4A08B8A5" wp14:editId="4BA07C44">
                  <wp:extent cx="1747611" cy="472440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55404" cy="4745468"/>
                          </a:xfrm>
                          <a:prstGeom prst="rect">
                            <a:avLst/>
                          </a:prstGeom>
                        </pic:spPr>
                      </pic:pic>
                    </a:graphicData>
                  </a:graphic>
                </wp:inline>
              </w:drawing>
            </w:r>
          </w:p>
        </w:tc>
        <w:tc>
          <w:tcPr>
            <w:tcW w:w="5228" w:type="dxa"/>
          </w:tcPr>
          <w:p w:rsidR="00D029F5" w:rsidRDefault="00D029F5" w:rsidP="00FF1542">
            <w:pPr>
              <w:suppressAutoHyphens/>
              <w:jc w:val="center"/>
              <w:rPr>
                <w:rFonts w:ascii="Arial" w:hAnsi="Arial" w:cs="Arial"/>
                <w:bCs/>
                <w:sz w:val="16"/>
                <w:szCs w:val="16"/>
              </w:rPr>
            </w:pPr>
            <w:r>
              <w:rPr>
                <w:noProof/>
              </w:rPr>
              <w:drawing>
                <wp:inline distT="0" distB="0" distL="0" distR="0" wp14:anchorId="0ACD30C3" wp14:editId="1A33D7D1">
                  <wp:extent cx="3562350" cy="433499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89747" cy="4368330"/>
                          </a:xfrm>
                          <a:prstGeom prst="rect">
                            <a:avLst/>
                          </a:prstGeom>
                        </pic:spPr>
                      </pic:pic>
                    </a:graphicData>
                  </a:graphic>
                </wp:inline>
              </w:drawing>
            </w:r>
          </w:p>
        </w:tc>
      </w:tr>
      <w:tr w:rsidR="00D029F5" w:rsidTr="00D029F5">
        <w:tc>
          <w:tcPr>
            <w:tcW w:w="5228" w:type="dxa"/>
          </w:tcPr>
          <w:p w:rsidR="00D029F5" w:rsidRDefault="00D029F5" w:rsidP="00D029F5">
            <w:pPr>
              <w:suppressAutoHyphens/>
              <w:jc w:val="both"/>
              <w:rPr>
                <w:rFonts w:ascii="Arial" w:hAnsi="Arial" w:cs="Arial"/>
                <w:bCs/>
                <w:sz w:val="16"/>
                <w:szCs w:val="16"/>
              </w:rPr>
            </w:pPr>
            <w:r w:rsidRPr="00FF1542">
              <w:rPr>
                <w:rFonts w:ascii="Arial" w:hAnsi="Arial" w:cs="Arial"/>
                <w:bCs/>
                <w:sz w:val="16"/>
                <w:szCs w:val="16"/>
              </w:rPr>
              <w:t xml:space="preserve">1 – балясина; 2 – резьбовое крепление; 3 – верхняя крышка; 4 – </w:t>
            </w:r>
            <w:proofErr w:type="spellStart"/>
            <w:r w:rsidRPr="00FF1542">
              <w:rPr>
                <w:rFonts w:ascii="Arial" w:hAnsi="Arial" w:cs="Arial"/>
                <w:bCs/>
                <w:sz w:val="16"/>
                <w:szCs w:val="16"/>
              </w:rPr>
              <w:t>гровер</w:t>
            </w:r>
            <w:proofErr w:type="spellEnd"/>
            <w:r w:rsidRPr="00FF1542">
              <w:rPr>
                <w:rFonts w:ascii="Arial" w:hAnsi="Arial" w:cs="Arial"/>
                <w:bCs/>
                <w:sz w:val="16"/>
                <w:szCs w:val="16"/>
              </w:rPr>
              <w:t xml:space="preserve">; 5 – гайка; 6 – винты; 7 – каркас; 8 – стеклянный рассеиватель; 9 – </w:t>
            </w:r>
            <w:proofErr w:type="spellStart"/>
            <w:r w:rsidRPr="00FF1542">
              <w:rPr>
                <w:rFonts w:ascii="Arial" w:hAnsi="Arial" w:cs="Arial"/>
                <w:bCs/>
                <w:sz w:val="16"/>
                <w:szCs w:val="16"/>
              </w:rPr>
              <w:t>ламподержатель</w:t>
            </w:r>
            <w:proofErr w:type="spellEnd"/>
            <w:r w:rsidRPr="00FF1542">
              <w:rPr>
                <w:rFonts w:ascii="Arial" w:hAnsi="Arial" w:cs="Arial"/>
                <w:bCs/>
                <w:sz w:val="16"/>
                <w:szCs w:val="16"/>
              </w:rPr>
              <w:t>; 10 – патрон; 11 – резьбовое крепление; 12 – столб; 13 – постамент; 14 – винт; 15 – клеммная колодка; 16 – провод защитного заземления.</w:t>
            </w:r>
          </w:p>
        </w:tc>
        <w:tc>
          <w:tcPr>
            <w:tcW w:w="5228" w:type="dxa"/>
          </w:tcPr>
          <w:p w:rsidR="00D029F5" w:rsidRDefault="00D029F5" w:rsidP="00FF1542">
            <w:pPr>
              <w:suppressAutoHyphens/>
              <w:jc w:val="center"/>
              <w:rPr>
                <w:rFonts w:ascii="Arial" w:hAnsi="Arial" w:cs="Arial"/>
                <w:bCs/>
                <w:sz w:val="16"/>
                <w:szCs w:val="16"/>
              </w:rPr>
            </w:pPr>
            <w:r>
              <w:rPr>
                <w:rFonts w:ascii="Arial" w:hAnsi="Arial" w:cs="Arial"/>
                <w:bCs/>
                <w:sz w:val="16"/>
                <w:szCs w:val="16"/>
              </w:rPr>
              <w:t>Схема основания</w:t>
            </w:r>
          </w:p>
        </w:tc>
      </w:tr>
    </w:tbl>
    <w:p w:rsidR="00D029F5" w:rsidRPr="00FF1542" w:rsidRDefault="00D029F5" w:rsidP="00FF1542">
      <w:pPr>
        <w:suppressAutoHyphens/>
        <w:jc w:val="center"/>
        <w:rPr>
          <w:rFonts w:ascii="Arial" w:hAnsi="Arial" w:cs="Arial"/>
          <w:bCs/>
          <w:sz w:val="16"/>
          <w:szCs w:val="16"/>
        </w:rPr>
      </w:pPr>
    </w:p>
    <w:p w:rsidR="00033852" w:rsidRPr="00FF1542" w:rsidRDefault="00B668BE" w:rsidP="00FF1542">
      <w:pPr>
        <w:suppressAutoHyphens/>
        <w:jc w:val="both"/>
        <w:rPr>
          <w:rFonts w:ascii="Arial" w:hAnsi="Arial" w:cs="Arial"/>
          <w:b/>
          <w:sz w:val="16"/>
          <w:szCs w:val="16"/>
        </w:rPr>
      </w:pPr>
      <w:r w:rsidRPr="00FF1542">
        <w:rPr>
          <w:rFonts w:ascii="Arial" w:hAnsi="Arial" w:cs="Arial"/>
          <w:b/>
          <w:sz w:val="16"/>
          <w:szCs w:val="16"/>
        </w:rPr>
        <w:t>Технические характеристики:</w:t>
      </w:r>
    </w:p>
    <w:tbl>
      <w:tblPr>
        <w:tblStyle w:val="a5"/>
        <w:tblW w:w="0" w:type="auto"/>
        <w:jc w:val="center"/>
        <w:tblLook w:val="04A0" w:firstRow="1" w:lastRow="0" w:firstColumn="1" w:lastColumn="0" w:noHBand="0" w:noVBand="1"/>
      </w:tblPr>
      <w:tblGrid>
        <w:gridCol w:w="3480"/>
        <w:gridCol w:w="6756"/>
      </w:tblGrid>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Напряжение питания</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230В/50Гц</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Источник света</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Лампа накаливания/энергосберегающая лампа/ светодиодная лампа (нет в комплекте)</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Максимально допустимая мощность лампы</w:t>
            </w:r>
          </w:p>
        </w:tc>
        <w:tc>
          <w:tcPr>
            <w:tcW w:w="0" w:type="auto"/>
            <w:vAlign w:val="center"/>
          </w:tcPr>
          <w:p w:rsidR="00710749" w:rsidRPr="00FF1542" w:rsidRDefault="008C5814" w:rsidP="00FF1542">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Патрон</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Е27</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Степень защиты от пыли и влаги</w:t>
            </w:r>
          </w:p>
        </w:tc>
        <w:tc>
          <w:tcPr>
            <w:tcW w:w="0" w:type="auto"/>
            <w:vAlign w:val="center"/>
          </w:tcPr>
          <w:p w:rsidR="00710749" w:rsidRPr="00FF1542" w:rsidRDefault="00710749" w:rsidP="00FF1542">
            <w:pPr>
              <w:suppressAutoHyphens/>
              <w:jc w:val="center"/>
              <w:rPr>
                <w:rFonts w:ascii="Arial" w:hAnsi="Arial" w:cs="Arial"/>
                <w:sz w:val="16"/>
                <w:szCs w:val="16"/>
                <w:lang w:val="en-US"/>
              </w:rPr>
            </w:pPr>
            <w:r w:rsidRPr="00FF1542">
              <w:rPr>
                <w:rFonts w:ascii="Arial" w:hAnsi="Arial" w:cs="Arial"/>
                <w:sz w:val="16"/>
                <w:szCs w:val="16"/>
                <w:lang w:val="en-US"/>
              </w:rPr>
              <w:t>IP44</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lang w:val="en-US"/>
              </w:rPr>
            </w:pPr>
            <w:r w:rsidRPr="00FF1542">
              <w:rPr>
                <w:rFonts w:ascii="Arial" w:hAnsi="Arial" w:cs="Arial"/>
                <w:sz w:val="16"/>
                <w:szCs w:val="16"/>
              </w:rPr>
              <w:t xml:space="preserve">Класс защиты </w:t>
            </w:r>
          </w:p>
        </w:tc>
        <w:tc>
          <w:tcPr>
            <w:tcW w:w="0" w:type="auto"/>
            <w:vAlign w:val="center"/>
          </w:tcPr>
          <w:p w:rsidR="00710749" w:rsidRPr="00FF1542" w:rsidRDefault="00710749" w:rsidP="00FF1542">
            <w:pPr>
              <w:suppressAutoHyphens/>
              <w:jc w:val="center"/>
              <w:rPr>
                <w:rFonts w:ascii="Arial" w:hAnsi="Arial" w:cs="Arial"/>
                <w:sz w:val="16"/>
                <w:szCs w:val="16"/>
                <w:lang w:val="en-US"/>
              </w:rPr>
            </w:pPr>
            <w:r w:rsidRPr="00FF1542">
              <w:rPr>
                <w:rFonts w:ascii="Arial" w:hAnsi="Arial" w:cs="Arial"/>
                <w:sz w:val="16"/>
                <w:szCs w:val="16"/>
                <w:lang w:val="en-US"/>
              </w:rPr>
              <w:t>I</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Диапазон рабочих температур</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-50°..+50°С</w:t>
            </w:r>
          </w:p>
        </w:tc>
      </w:tr>
      <w:tr w:rsidR="00156CCC" w:rsidRPr="00FF1542" w:rsidTr="00B668BE">
        <w:trPr>
          <w:jc w:val="center"/>
        </w:trPr>
        <w:tc>
          <w:tcPr>
            <w:tcW w:w="0" w:type="auto"/>
          </w:tcPr>
          <w:p w:rsidR="00156CCC" w:rsidRPr="00FF1542" w:rsidRDefault="00156CCC" w:rsidP="00FF1542">
            <w:pPr>
              <w:suppressAutoHyphens/>
              <w:jc w:val="both"/>
              <w:rPr>
                <w:rFonts w:ascii="Arial" w:hAnsi="Arial" w:cs="Arial"/>
                <w:sz w:val="16"/>
                <w:szCs w:val="16"/>
              </w:rPr>
            </w:pPr>
            <w:r w:rsidRPr="00FF1542">
              <w:rPr>
                <w:rFonts w:ascii="Arial" w:hAnsi="Arial" w:cs="Arial"/>
                <w:sz w:val="16"/>
                <w:szCs w:val="16"/>
              </w:rPr>
              <w:t>Климатическое исполнение</w:t>
            </w:r>
          </w:p>
        </w:tc>
        <w:tc>
          <w:tcPr>
            <w:tcW w:w="0" w:type="auto"/>
            <w:vAlign w:val="center"/>
          </w:tcPr>
          <w:p w:rsidR="00156CCC" w:rsidRPr="00FF1542" w:rsidRDefault="00156CCC" w:rsidP="00FF1542">
            <w:pPr>
              <w:suppressAutoHyphens/>
              <w:jc w:val="center"/>
              <w:rPr>
                <w:rFonts w:ascii="Arial" w:hAnsi="Arial" w:cs="Arial"/>
                <w:sz w:val="16"/>
                <w:szCs w:val="16"/>
                <w:lang w:val="en-US"/>
              </w:rPr>
            </w:pPr>
            <w:r w:rsidRPr="00FF1542">
              <w:rPr>
                <w:rFonts w:ascii="Arial" w:hAnsi="Arial" w:cs="Arial"/>
                <w:sz w:val="16"/>
                <w:szCs w:val="16"/>
              </w:rPr>
              <w:t>У1</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Относительная влажность</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Не более 90%</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Атмосферное давление</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 xml:space="preserve">650-800 </w:t>
            </w:r>
            <w:proofErr w:type="spellStart"/>
            <w:r w:rsidRPr="00FF1542">
              <w:rPr>
                <w:rFonts w:ascii="Arial" w:hAnsi="Arial" w:cs="Arial"/>
                <w:sz w:val="16"/>
                <w:szCs w:val="16"/>
              </w:rPr>
              <w:t>мм.рт.ст</w:t>
            </w:r>
            <w:proofErr w:type="spellEnd"/>
            <w:r w:rsidRPr="00FF1542">
              <w:rPr>
                <w:rFonts w:ascii="Arial" w:hAnsi="Arial" w:cs="Arial"/>
                <w:sz w:val="16"/>
                <w:szCs w:val="16"/>
              </w:rPr>
              <w:t>.</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Материал корпуса</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Алюмини</w:t>
            </w:r>
            <w:r w:rsidR="008C5814">
              <w:rPr>
                <w:rFonts w:ascii="Arial" w:hAnsi="Arial" w:cs="Arial"/>
                <w:sz w:val="16"/>
                <w:szCs w:val="16"/>
              </w:rPr>
              <w:t>евый сплав</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 xml:space="preserve">Материал </w:t>
            </w:r>
            <w:r w:rsidR="00ED4B2B" w:rsidRPr="00FF1542">
              <w:rPr>
                <w:rFonts w:ascii="Arial" w:hAnsi="Arial" w:cs="Arial"/>
                <w:sz w:val="16"/>
                <w:szCs w:val="16"/>
              </w:rPr>
              <w:t>плафона</w:t>
            </w:r>
          </w:p>
        </w:tc>
        <w:tc>
          <w:tcPr>
            <w:tcW w:w="0" w:type="auto"/>
            <w:vAlign w:val="center"/>
          </w:tcPr>
          <w:p w:rsidR="00710749" w:rsidRPr="00FF1542" w:rsidRDefault="00BE7B5B" w:rsidP="00FF1542">
            <w:pPr>
              <w:suppressAutoHyphens/>
              <w:jc w:val="center"/>
              <w:rPr>
                <w:rFonts w:ascii="Arial" w:hAnsi="Arial" w:cs="Arial"/>
                <w:sz w:val="16"/>
                <w:szCs w:val="16"/>
              </w:rPr>
            </w:pPr>
            <w:r w:rsidRPr="00FF1542">
              <w:rPr>
                <w:rFonts w:ascii="Arial" w:hAnsi="Arial" w:cs="Arial"/>
                <w:sz w:val="16"/>
                <w:szCs w:val="16"/>
              </w:rPr>
              <w:t>С</w:t>
            </w:r>
            <w:r w:rsidR="00710749" w:rsidRPr="00FF1542">
              <w:rPr>
                <w:rFonts w:ascii="Arial" w:hAnsi="Arial" w:cs="Arial"/>
                <w:sz w:val="16"/>
                <w:szCs w:val="16"/>
              </w:rPr>
              <w:t>текло</w:t>
            </w:r>
          </w:p>
        </w:tc>
      </w:tr>
      <w:tr w:rsidR="007F1909" w:rsidRPr="00FF1542" w:rsidTr="00B668BE">
        <w:trPr>
          <w:jc w:val="center"/>
        </w:trPr>
        <w:tc>
          <w:tcPr>
            <w:tcW w:w="0" w:type="auto"/>
          </w:tcPr>
          <w:p w:rsidR="007F1909" w:rsidRPr="00FF1542" w:rsidRDefault="009C7D28" w:rsidP="00FF1542">
            <w:pPr>
              <w:suppressAutoHyphens/>
              <w:jc w:val="both"/>
              <w:rPr>
                <w:rFonts w:ascii="Arial" w:hAnsi="Arial" w:cs="Arial"/>
                <w:sz w:val="16"/>
                <w:szCs w:val="16"/>
              </w:rPr>
            </w:pPr>
            <w:r w:rsidRPr="00FF1542">
              <w:rPr>
                <w:rFonts w:ascii="Arial" w:hAnsi="Arial" w:cs="Arial"/>
                <w:sz w:val="16"/>
                <w:szCs w:val="16"/>
              </w:rPr>
              <w:t>Размер постамента</w:t>
            </w:r>
          </w:p>
        </w:tc>
        <w:tc>
          <w:tcPr>
            <w:tcW w:w="0" w:type="auto"/>
            <w:vAlign w:val="center"/>
          </w:tcPr>
          <w:p w:rsidR="007F1909" w:rsidRPr="00FF1542" w:rsidRDefault="008C5814" w:rsidP="00FF1542">
            <w:pPr>
              <w:suppressAutoHyphens/>
              <w:jc w:val="center"/>
              <w:rPr>
                <w:rFonts w:ascii="Arial" w:hAnsi="Arial" w:cs="Arial"/>
                <w:sz w:val="16"/>
                <w:szCs w:val="16"/>
              </w:rPr>
            </w:pPr>
            <w:r>
              <w:rPr>
                <w:rFonts w:ascii="Arial" w:hAnsi="Arial" w:cs="Arial"/>
                <w:sz w:val="16"/>
                <w:szCs w:val="16"/>
              </w:rPr>
              <w:t>См. на упаковке</w:t>
            </w:r>
          </w:p>
        </w:tc>
      </w:tr>
      <w:tr w:rsidR="00317FBB" w:rsidRPr="00FF1542" w:rsidTr="00AF64DC">
        <w:trPr>
          <w:jc w:val="center"/>
        </w:trPr>
        <w:tc>
          <w:tcPr>
            <w:tcW w:w="0" w:type="auto"/>
          </w:tcPr>
          <w:p w:rsidR="00317FBB" w:rsidRPr="00FF1542" w:rsidRDefault="00317FBB" w:rsidP="00FF1542">
            <w:pPr>
              <w:suppressAutoHyphens/>
              <w:jc w:val="both"/>
              <w:rPr>
                <w:rFonts w:ascii="Arial" w:hAnsi="Arial" w:cs="Arial"/>
                <w:sz w:val="16"/>
                <w:szCs w:val="16"/>
              </w:rPr>
            </w:pPr>
            <w:r w:rsidRPr="00FF1542">
              <w:rPr>
                <w:rFonts w:ascii="Arial" w:hAnsi="Arial" w:cs="Arial"/>
                <w:sz w:val="16"/>
                <w:szCs w:val="16"/>
              </w:rPr>
              <w:t>Габаритные размеры (</w:t>
            </w:r>
            <w:proofErr w:type="spellStart"/>
            <w:r w:rsidRPr="00FF1542">
              <w:rPr>
                <w:rFonts w:ascii="Arial" w:hAnsi="Arial" w:cs="Arial"/>
                <w:sz w:val="16"/>
                <w:szCs w:val="16"/>
              </w:rPr>
              <w:t>д×ш×в</w:t>
            </w:r>
            <w:proofErr w:type="spellEnd"/>
            <w:r w:rsidRPr="00FF1542">
              <w:rPr>
                <w:rFonts w:ascii="Arial" w:hAnsi="Arial" w:cs="Arial"/>
                <w:sz w:val="16"/>
                <w:szCs w:val="16"/>
              </w:rPr>
              <w:t>)</w:t>
            </w:r>
          </w:p>
        </w:tc>
        <w:tc>
          <w:tcPr>
            <w:tcW w:w="0" w:type="auto"/>
            <w:vAlign w:val="center"/>
          </w:tcPr>
          <w:p w:rsidR="00317FBB" w:rsidRPr="00FF1542" w:rsidRDefault="008C5814" w:rsidP="00FF1542">
            <w:pPr>
              <w:suppressAutoHyphens/>
              <w:jc w:val="center"/>
              <w:rPr>
                <w:rFonts w:ascii="Arial" w:hAnsi="Arial" w:cs="Arial"/>
                <w:sz w:val="16"/>
                <w:szCs w:val="16"/>
              </w:rPr>
            </w:pPr>
            <w:r>
              <w:rPr>
                <w:rFonts w:ascii="Arial" w:hAnsi="Arial" w:cs="Arial"/>
                <w:sz w:val="16"/>
                <w:szCs w:val="16"/>
              </w:rPr>
              <w:t>См. на упаковке</w:t>
            </w:r>
          </w:p>
        </w:tc>
      </w:tr>
    </w:tbl>
    <w:p w:rsidR="00DC5049" w:rsidRPr="00FF1542" w:rsidRDefault="00DC5049" w:rsidP="00FF1542">
      <w:pPr>
        <w:numPr>
          <w:ilvl w:val="0"/>
          <w:numId w:val="1"/>
        </w:numPr>
        <w:suppressAutoHyphens/>
        <w:jc w:val="both"/>
        <w:rPr>
          <w:rFonts w:ascii="Arial" w:hAnsi="Arial" w:cs="Arial"/>
          <w:b/>
          <w:sz w:val="16"/>
          <w:szCs w:val="16"/>
        </w:rPr>
      </w:pPr>
      <w:r w:rsidRPr="00FF1542">
        <w:rPr>
          <w:rFonts w:ascii="Arial" w:hAnsi="Arial" w:cs="Arial"/>
          <w:b/>
          <w:sz w:val="16"/>
          <w:szCs w:val="16"/>
        </w:rPr>
        <w:t>Комплектность</w:t>
      </w:r>
    </w:p>
    <w:p w:rsidR="00DC5049" w:rsidRPr="00FF1542" w:rsidRDefault="00E439E0"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С</w:t>
      </w:r>
      <w:r w:rsidR="008F6D9B" w:rsidRPr="00FF1542">
        <w:rPr>
          <w:rFonts w:ascii="Arial" w:hAnsi="Arial" w:cs="Arial"/>
          <w:sz w:val="16"/>
          <w:szCs w:val="16"/>
        </w:rPr>
        <w:t>ветильник</w:t>
      </w:r>
      <w:r w:rsidR="00DC5049" w:rsidRPr="00FF1542">
        <w:rPr>
          <w:rFonts w:ascii="Arial" w:hAnsi="Arial" w:cs="Arial"/>
          <w:sz w:val="16"/>
          <w:szCs w:val="16"/>
        </w:rPr>
        <w:t>;</w:t>
      </w:r>
    </w:p>
    <w:p w:rsidR="00DC5049" w:rsidRPr="00FF1542" w:rsidRDefault="00E439E0"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И</w:t>
      </w:r>
      <w:r w:rsidR="008F6D9B" w:rsidRPr="00FF1542">
        <w:rPr>
          <w:rFonts w:ascii="Arial" w:hAnsi="Arial" w:cs="Arial"/>
          <w:sz w:val="16"/>
          <w:szCs w:val="16"/>
        </w:rPr>
        <w:t>нструкция по эксплуатации</w:t>
      </w:r>
      <w:r w:rsidR="00DC5049" w:rsidRPr="00FF1542">
        <w:rPr>
          <w:rFonts w:ascii="Arial" w:hAnsi="Arial" w:cs="Arial"/>
          <w:sz w:val="16"/>
          <w:szCs w:val="16"/>
        </w:rPr>
        <w:t>;</w:t>
      </w:r>
    </w:p>
    <w:p w:rsidR="00DC5049" w:rsidRPr="00FF1542" w:rsidRDefault="008F6D9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Крепежный комплект.</w:t>
      </w:r>
    </w:p>
    <w:p w:rsidR="00B15B76" w:rsidRPr="00FF1542" w:rsidRDefault="00DC5049" w:rsidP="00FF1542">
      <w:pPr>
        <w:numPr>
          <w:ilvl w:val="0"/>
          <w:numId w:val="1"/>
        </w:numPr>
        <w:suppressAutoHyphens/>
        <w:jc w:val="both"/>
        <w:rPr>
          <w:rFonts w:ascii="Arial" w:hAnsi="Arial" w:cs="Arial"/>
          <w:b/>
          <w:sz w:val="16"/>
          <w:szCs w:val="16"/>
        </w:rPr>
      </w:pPr>
      <w:r w:rsidRPr="00FF1542">
        <w:rPr>
          <w:rFonts w:ascii="Arial" w:hAnsi="Arial" w:cs="Arial"/>
          <w:b/>
          <w:sz w:val="16"/>
          <w:szCs w:val="16"/>
        </w:rPr>
        <w:t>Указания мер безопасности</w:t>
      </w:r>
    </w:p>
    <w:p w:rsidR="00B15B76" w:rsidRPr="00FF1542" w:rsidRDefault="00DC5049" w:rsidP="00FF1542">
      <w:pPr>
        <w:numPr>
          <w:ilvl w:val="1"/>
          <w:numId w:val="1"/>
        </w:numPr>
        <w:suppressAutoHyphens/>
        <w:ind w:left="0" w:firstLine="0"/>
        <w:rPr>
          <w:rFonts w:ascii="Arial" w:hAnsi="Arial" w:cs="Arial"/>
          <w:sz w:val="16"/>
          <w:szCs w:val="16"/>
        </w:rPr>
      </w:pPr>
      <w:r w:rsidRPr="00FF1542">
        <w:rPr>
          <w:rFonts w:ascii="Arial" w:hAnsi="Arial" w:cs="Arial"/>
          <w:b/>
          <w:sz w:val="16"/>
          <w:szCs w:val="16"/>
        </w:rPr>
        <w:t>Запрещается</w:t>
      </w:r>
      <w:r w:rsidRPr="00FF1542">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FF1542">
        <w:rPr>
          <w:rFonts w:ascii="Arial" w:hAnsi="Arial" w:cs="Arial"/>
          <w:sz w:val="16"/>
          <w:szCs w:val="16"/>
        </w:rPr>
        <w:t>.</w:t>
      </w:r>
      <w:r w:rsidR="00F56B11" w:rsidRPr="00FF1542">
        <w:rPr>
          <w:rFonts w:ascii="Arial" w:hAnsi="Arial" w:cs="Arial"/>
          <w:sz w:val="16"/>
          <w:szCs w:val="16"/>
        </w:rPr>
        <w:t xml:space="preserve"> </w:t>
      </w:r>
      <w:r w:rsidR="00F56B11" w:rsidRPr="00FF1542">
        <w:rPr>
          <w:rFonts w:ascii="Arial" w:hAnsi="Arial" w:cs="Arial"/>
          <w:b/>
          <w:sz w:val="16"/>
          <w:szCs w:val="16"/>
        </w:rPr>
        <w:t>Помните</w:t>
      </w:r>
      <w:r w:rsidR="00F56B11" w:rsidRPr="00FF1542">
        <w:rPr>
          <w:rFonts w:ascii="Arial" w:hAnsi="Arial" w:cs="Arial"/>
          <w:sz w:val="16"/>
          <w:szCs w:val="16"/>
        </w:rPr>
        <w:t xml:space="preserve">!!! </w:t>
      </w:r>
      <w:r w:rsidR="00F56B11" w:rsidRPr="00FF1542">
        <w:rPr>
          <w:rFonts w:ascii="Arial" w:hAnsi="Arial" w:cs="Arial"/>
          <w:i/>
          <w:sz w:val="16"/>
          <w:szCs w:val="16"/>
        </w:rPr>
        <w:t>Напряжение 230В переменного тока опасно для жизни и здоровья.</w:t>
      </w:r>
    </w:p>
    <w:p w:rsidR="008F6D9B" w:rsidRPr="00FF1542" w:rsidRDefault="008F6D9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lastRenderedPageBreak/>
        <w:t xml:space="preserve">Монтаж и подключение светильника должен осуществлять квалифицированный персонал, имеющий допуск по электробезопасности не ниже </w:t>
      </w:r>
      <w:r w:rsidRPr="00FF1542">
        <w:rPr>
          <w:rFonts w:ascii="Arial" w:hAnsi="Arial" w:cs="Arial"/>
          <w:sz w:val="16"/>
          <w:szCs w:val="16"/>
          <w:lang w:val="en-US"/>
        </w:rPr>
        <w:t>III</w:t>
      </w:r>
      <w:r w:rsidRPr="00FF1542">
        <w:rPr>
          <w:rFonts w:ascii="Arial" w:hAnsi="Arial" w:cs="Arial"/>
          <w:sz w:val="16"/>
          <w:szCs w:val="16"/>
        </w:rPr>
        <w:t>.</w:t>
      </w:r>
      <w:r w:rsidR="003B387A" w:rsidRPr="00FF1542">
        <w:rPr>
          <w:rFonts w:ascii="Arial" w:hAnsi="Arial" w:cs="Arial"/>
          <w:sz w:val="16"/>
          <w:szCs w:val="16"/>
        </w:rPr>
        <w:t xml:space="preserve"> При необходимости обратитесь к квалифицированному электрику.</w:t>
      </w:r>
    </w:p>
    <w:p w:rsidR="008F6D9B" w:rsidRPr="00FF1542" w:rsidRDefault="008F6D9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Радиоактивные и ядовитые вещества в состав светильника не входят.</w:t>
      </w:r>
    </w:p>
    <w:p w:rsidR="007A1859" w:rsidRPr="00FF1542" w:rsidRDefault="007A1859" w:rsidP="00FF1542">
      <w:pPr>
        <w:numPr>
          <w:ilvl w:val="0"/>
          <w:numId w:val="1"/>
        </w:numPr>
        <w:suppressAutoHyphens/>
        <w:jc w:val="both"/>
        <w:rPr>
          <w:rFonts w:ascii="Arial" w:hAnsi="Arial" w:cs="Arial"/>
          <w:b/>
          <w:sz w:val="16"/>
          <w:szCs w:val="16"/>
        </w:rPr>
      </w:pPr>
      <w:r w:rsidRPr="00FF1542">
        <w:rPr>
          <w:rFonts w:ascii="Arial" w:hAnsi="Arial" w:cs="Arial"/>
          <w:b/>
          <w:sz w:val="16"/>
          <w:szCs w:val="16"/>
        </w:rPr>
        <w:t>Подготовка изделия к ра</w:t>
      </w:r>
      <w:r w:rsidR="00B668BE" w:rsidRPr="00FF1542">
        <w:rPr>
          <w:rFonts w:ascii="Arial" w:hAnsi="Arial" w:cs="Arial"/>
          <w:b/>
          <w:sz w:val="16"/>
          <w:szCs w:val="16"/>
        </w:rPr>
        <w:t>боте и техническое обслуживание</w:t>
      </w:r>
    </w:p>
    <w:p w:rsidR="00EB1914" w:rsidRPr="00FF1542" w:rsidRDefault="00EB1914" w:rsidP="00FF1542">
      <w:pPr>
        <w:suppressAutoHyphens/>
        <w:jc w:val="both"/>
        <w:rPr>
          <w:rFonts w:ascii="Arial" w:hAnsi="Arial" w:cs="Arial"/>
          <w:i/>
          <w:sz w:val="16"/>
          <w:szCs w:val="16"/>
        </w:rPr>
      </w:pPr>
      <w:r w:rsidRPr="00FF1542">
        <w:rPr>
          <w:rFonts w:ascii="Arial" w:hAnsi="Arial" w:cs="Arial"/>
          <w:b/>
          <w:sz w:val="16"/>
          <w:szCs w:val="16"/>
        </w:rPr>
        <w:t>Внимание!</w:t>
      </w:r>
      <w:r w:rsidRPr="00FF1542">
        <w:rPr>
          <w:rFonts w:ascii="Arial" w:hAnsi="Arial" w:cs="Arial"/>
          <w:sz w:val="16"/>
          <w:szCs w:val="16"/>
        </w:rPr>
        <w:t xml:space="preserve"> </w:t>
      </w:r>
      <w:r w:rsidRPr="00FF1542">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FF1542">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8F6D9B" w:rsidRPr="00FF1542" w:rsidRDefault="0033594F" w:rsidP="00FF1542">
      <w:pPr>
        <w:numPr>
          <w:ilvl w:val="1"/>
          <w:numId w:val="1"/>
        </w:numPr>
        <w:suppressAutoHyphens/>
        <w:ind w:left="0" w:firstLine="0"/>
        <w:rPr>
          <w:rFonts w:ascii="Arial" w:hAnsi="Arial" w:cs="Arial"/>
          <w:sz w:val="16"/>
          <w:szCs w:val="16"/>
        </w:rPr>
      </w:pPr>
      <w:r w:rsidRPr="00FF1542">
        <w:rPr>
          <w:rFonts w:ascii="Arial" w:hAnsi="Arial" w:cs="Arial"/>
          <w:sz w:val="16"/>
          <w:szCs w:val="16"/>
        </w:rPr>
        <w:t xml:space="preserve">Для </w:t>
      </w:r>
      <w:r w:rsidR="001B76C7" w:rsidRPr="00FF1542">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FF1542">
        <w:rPr>
          <w:rFonts w:ascii="Arial" w:hAnsi="Arial" w:cs="Arial"/>
          <w:sz w:val="16"/>
          <w:szCs w:val="16"/>
        </w:rPr>
        <w:t xml:space="preserve">установки </w:t>
      </w:r>
      <w:r w:rsidR="00BB497A" w:rsidRPr="00FF1542">
        <w:rPr>
          <w:rFonts w:ascii="Arial" w:hAnsi="Arial" w:cs="Arial"/>
          <w:sz w:val="16"/>
          <w:szCs w:val="16"/>
        </w:rPr>
        <w:t>светильника необходимо</w:t>
      </w:r>
      <w:r w:rsidRPr="00FF1542">
        <w:rPr>
          <w:rFonts w:ascii="Arial" w:hAnsi="Arial" w:cs="Arial"/>
          <w:sz w:val="16"/>
          <w:szCs w:val="16"/>
        </w:rPr>
        <w:t xml:space="preserve"> выполнить следующие операции:</w:t>
      </w:r>
    </w:p>
    <w:p w:rsidR="00FE29A3" w:rsidRPr="00FF1542" w:rsidRDefault="00FE29A3" w:rsidP="00FF1542">
      <w:pPr>
        <w:suppressAutoHyphens/>
        <w:rPr>
          <w:rFonts w:ascii="Arial" w:hAnsi="Arial" w:cs="Arial"/>
          <w:sz w:val="16"/>
          <w:szCs w:val="16"/>
        </w:rPr>
      </w:pPr>
      <w:r w:rsidRPr="00FF1542">
        <w:rPr>
          <w:rFonts w:ascii="Arial" w:hAnsi="Arial" w:cs="Arial"/>
          <w:sz w:val="16"/>
          <w:szCs w:val="16"/>
        </w:rPr>
        <w:t>• Подведите провода питающей сети к месту установки (фаза, нейтраль, провод защитного заземления). Питающее напряжение должно быть отключено.</w:t>
      </w:r>
      <w:r w:rsidR="00FB59E7" w:rsidRPr="00FF1542">
        <w:rPr>
          <w:rFonts w:ascii="Arial" w:hAnsi="Arial" w:cs="Arial"/>
          <w:sz w:val="16"/>
          <w:szCs w:val="16"/>
        </w:rPr>
        <w:t xml:space="preserve"> Фаза питающего кабеля должна подаваться через защитный автоматический выключатель на 10А. Кабель должен быть защищен от механических повреждений.</w:t>
      </w:r>
      <w:r w:rsidRPr="00FF1542">
        <w:rPr>
          <w:rFonts w:ascii="Arial" w:hAnsi="Arial" w:cs="Arial"/>
          <w:sz w:val="16"/>
          <w:szCs w:val="16"/>
        </w:rPr>
        <w:br/>
        <w:t>• Соедините провода питания светильника к сети при помощи клеммной колодки:</w:t>
      </w:r>
    </w:p>
    <w:p w:rsidR="00FE29A3" w:rsidRPr="00FF1542" w:rsidRDefault="00FE29A3" w:rsidP="00FF1542">
      <w:pPr>
        <w:pStyle w:val="a4"/>
        <w:suppressAutoHyphens/>
        <w:spacing w:after="0" w:line="240" w:lineRule="auto"/>
        <w:ind w:left="0"/>
        <w:jc w:val="center"/>
        <w:rPr>
          <w:rFonts w:ascii="Arial" w:hAnsi="Arial" w:cs="Arial"/>
          <w:sz w:val="16"/>
          <w:szCs w:val="16"/>
        </w:rPr>
      </w:pPr>
      <w:r w:rsidRPr="00FF1542">
        <w:rPr>
          <w:rFonts w:ascii="Arial" w:hAnsi="Arial" w:cs="Arial"/>
          <w:noProof/>
          <w:sz w:val="16"/>
          <w:szCs w:val="16"/>
        </w:rPr>
        <w:drawing>
          <wp:inline distT="0" distB="0" distL="0" distR="0">
            <wp:extent cx="1123950" cy="1200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200150"/>
                    </a:xfrm>
                    <a:prstGeom prst="rect">
                      <a:avLst/>
                    </a:prstGeom>
                    <a:noFill/>
                    <a:ln>
                      <a:noFill/>
                    </a:ln>
                  </pic:spPr>
                </pic:pic>
              </a:graphicData>
            </a:graphic>
          </wp:inline>
        </w:drawing>
      </w:r>
    </w:p>
    <w:p w:rsidR="00FE29A3" w:rsidRPr="00FF1542" w:rsidRDefault="00FE29A3" w:rsidP="00FF1542">
      <w:pPr>
        <w:suppressAutoHyphens/>
        <w:rPr>
          <w:rFonts w:ascii="Arial" w:hAnsi="Arial" w:cs="Arial"/>
          <w:sz w:val="16"/>
          <w:szCs w:val="16"/>
        </w:rPr>
      </w:pPr>
      <w:r w:rsidRPr="00FF1542">
        <w:rPr>
          <w:rFonts w:ascii="Arial" w:hAnsi="Arial" w:cs="Arial"/>
          <w:sz w:val="16"/>
          <w:szCs w:val="16"/>
        </w:rPr>
        <w:t xml:space="preserve">• Закрепите </w:t>
      </w:r>
      <w:proofErr w:type="spellStart"/>
      <w:r w:rsidRPr="00FF1542">
        <w:rPr>
          <w:rFonts w:ascii="Arial" w:hAnsi="Arial" w:cs="Arial"/>
          <w:sz w:val="16"/>
          <w:szCs w:val="16"/>
        </w:rPr>
        <w:t>ламподержатель</w:t>
      </w:r>
      <w:proofErr w:type="spellEnd"/>
      <w:r w:rsidRPr="00FF1542">
        <w:rPr>
          <w:rFonts w:ascii="Arial" w:hAnsi="Arial" w:cs="Arial"/>
          <w:sz w:val="16"/>
          <w:szCs w:val="16"/>
        </w:rPr>
        <w:t xml:space="preserve"> с патроном лампы к </w:t>
      </w:r>
      <w:r w:rsidR="00F9486C" w:rsidRPr="00FF1542">
        <w:rPr>
          <w:rFonts w:ascii="Arial" w:hAnsi="Arial" w:cs="Arial"/>
          <w:sz w:val="16"/>
          <w:szCs w:val="16"/>
        </w:rPr>
        <w:t>ниж</w:t>
      </w:r>
      <w:r w:rsidRPr="00FF1542">
        <w:rPr>
          <w:rFonts w:ascii="Arial" w:hAnsi="Arial" w:cs="Arial"/>
          <w:sz w:val="16"/>
          <w:szCs w:val="16"/>
        </w:rPr>
        <w:t xml:space="preserve">ней половине светильника, используя полый резьбовой крепеж, шайбу и </w:t>
      </w:r>
      <w:proofErr w:type="spellStart"/>
      <w:r w:rsidRPr="00FF1542">
        <w:rPr>
          <w:rFonts w:ascii="Arial" w:hAnsi="Arial" w:cs="Arial"/>
          <w:sz w:val="16"/>
          <w:szCs w:val="16"/>
        </w:rPr>
        <w:t>гровер</w:t>
      </w:r>
      <w:proofErr w:type="spellEnd"/>
      <w:r w:rsidRPr="00FF1542">
        <w:rPr>
          <w:rFonts w:ascii="Arial" w:hAnsi="Arial" w:cs="Arial"/>
          <w:sz w:val="16"/>
          <w:szCs w:val="16"/>
        </w:rPr>
        <w:t>.</w:t>
      </w:r>
    </w:p>
    <w:p w:rsidR="00FE29A3" w:rsidRPr="00FF1542" w:rsidRDefault="00FE29A3" w:rsidP="00FF1542">
      <w:pPr>
        <w:suppressAutoHyphens/>
        <w:rPr>
          <w:rFonts w:ascii="Arial" w:hAnsi="Arial" w:cs="Arial"/>
          <w:sz w:val="16"/>
          <w:szCs w:val="16"/>
        </w:rPr>
      </w:pPr>
      <w:r w:rsidRPr="00FF1542">
        <w:rPr>
          <w:rFonts w:ascii="Arial" w:hAnsi="Arial" w:cs="Arial"/>
          <w:sz w:val="16"/>
          <w:szCs w:val="16"/>
        </w:rPr>
        <w:t>• Установите лампу в патрон.</w:t>
      </w:r>
    </w:p>
    <w:p w:rsidR="00FE29A3" w:rsidRPr="00FF1542" w:rsidRDefault="00FE29A3" w:rsidP="00FF1542">
      <w:pPr>
        <w:suppressAutoHyphens/>
        <w:rPr>
          <w:rFonts w:ascii="Arial" w:hAnsi="Arial" w:cs="Arial"/>
          <w:sz w:val="16"/>
          <w:szCs w:val="16"/>
        </w:rPr>
      </w:pPr>
      <w:r w:rsidRPr="00FF1542">
        <w:rPr>
          <w:rFonts w:ascii="Arial" w:hAnsi="Arial" w:cs="Arial"/>
          <w:sz w:val="16"/>
          <w:szCs w:val="16"/>
        </w:rPr>
        <w:t xml:space="preserve">• Используя резьбовой крепеж, одну гайку и один </w:t>
      </w:r>
      <w:proofErr w:type="spellStart"/>
      <w:r w:rsidRPr="00FF1542">
        <w:rPr>
          <w:rFonts w:ascii="Arial" w:hAnsi="Arial" w:cs="Arial"/>
          <w:sz w:val="16"/>
          <w:szCs w:val="16"/>
        </w:rPr>
        <w:t>гровер</w:t>
      </w:r>
      <w:proofErr w:type="spellEnd"/>
      <w:r w:rsidRPr="00FF1542">
        <w:rPr>
          <w:rFonts w:ascii="Arial" w:hAnsi="Arial" w:cs="Arial"/>
          <w:sz w:val="16"/>
          <w:szCs w:val="16"/>
        </w:rPr>
        <w:t xml:space="preserve">, привинтите балясину к </w:t>
      </w:r>
      <w:r w:rsidR="00F9486C" w:rsidRPr="00FF1542">
        <w:rPr>
          <w:rFonts w:ascii="Arial" w:hAnsi="Arial" w:cs="Arial"/>
          <w:sz w:val="16"/>
          <w:szCs w:val="16"/>
        </w:rPr>
        <w:t>верхней</w:t>
      </w:r>
      <w:r w:rsidRPr="00FF1542">
        <w:rPr>
          <w:rFonts w:ascii="Arial" w:hAnsi="Arial" w:cs="Arial"/>
          <w:sz w:val="16"/>
          <w:szCs w:val="16"/>
        </w:rPr>
        <w:t xml:space="preserve"> </w:t>
      </w:r>
      <w:r w:rsidR="00FB59E7" w:rsidRPr="00FF1542">
        <w:rPr>
          <w:rFonts w:ascii="Arial" w:hAnsi="Arial" w:cs="Arial"/>
          <w:sz w:val="16"/>
          <w:szCs w:val="16"/>
        </w:rPr>
        <w:t>части</w:t>
      </w:r>
      <w:r w:rsidRPr="00FF1542">
        <w:rPr>
          <w:rFonts w:ascii="Arial" w:hAnsi="Arial" w:cs="Arial"/>
          <w:sz w:val="16"/>
          <w:szCs w:val="16"/>
        </w:rPr>
        <w:t xml:space="preserve"> светильника.</w:t>
      </w:r>
    </w:p>
    <w:p w:rsidR="00FE29A3" w:rsidRPr="00FF1542" w:rsidRDefault="00FE29A3" w:rsidP="00FF1542">
      <w:pPr>
        <w:suppressAutoHyphens/>
        <w:rPr>
          <w:rFonts w:ascii="Arial" w:hAnsi="Arial" w:cs="Arial"/>
          <w:sz w:val="16"/>
          <w:szCs w:val="16"/>
        </w:rPr>
      </w:pPr>
      <w:r w:rsidRPr="00FF1542">
        <w:rPr>
          <w:rFonts w:ascii="Arial" w:hAnsi="Arial" w:cs="Arial"/>
          <w:sz w:val="16"/>
          <w:szCs w:val="16"/>
        </w:rPr>
        <w:t>• При помощи крепежных винтов и гайки, соедините верхнюю и нижнюю части светильника.</w:t>
      </w:r>
    </w:p>
    <w:p w:rsidR="001B76C7" w:rsidRPr="00FF1542" w:rsidRDefault="007A1047" w:rsidP="00FF1542">
      <w:pPr>
        <w:suppressAutoHyphens/>
        <w:rPr>
          <w:rFonts w:ascii="Arial" w:hAnsi="Arial" w:cs="Arial"/>
          <w:sz w:val="16"/>
          <w:szCs w:val="16"/>
        </w:rPr>
      </w:pPr>
      <w:r w:rsidRPr="00FF1542">
        <w:rPr>
          <w:rFonts w:ascii="Arial" w:hAnsi="Arial" w:cs="Arial"/>
          <w:sz w:val="16"/>
          <w:szCs w:val="16"/>
        </w:rPr>
        <w:t xml:space="preserve">• Используя резьбовое крепление, гайку и </w:t>
      </w:r>
      <w:proofErr w:type="spellStart"/>
      <w:r w:rsidRPr="00FF1542">
        <w:rPr>
          <w:rFonts w:ascii="Arial" w:hAnsi="Arial" w:cs="Arial"/>
          <w:sz w:val="16"/>
          <w:szCs w:val="16"/>
        </w:rPr>
        <w:t>гровер</w:t>
      </w:r>
      <w:proofErr w:type="spellEnd"/>
      <w:r w:rsidRPr="00FF1542">
        <w:rPr>
          <w:rFonts w:ascii="Arial" w:hAnsi="Arial" w:cs="Arial"/>
          <w:sz w:val="16"/>
          <w:szCs w:val="16"/>
        </w:rPr>
        <w:t xml:space="preserve"> закрепите светильник на постамент.</w:t>
      </w:r>
    </w:p>
    <w:p w:rsidR="007A1859" w:rsidRPr="00FF1542" w:rsidRDefault="007A1859" w:rsidP="00FF1542">
      <w:pPr>
        <w:numPr>
          <w:ilvl w:val="1"/>
          <w:numId w:val="1"/>
        </w:numPr>
        <w:suppressAutoHyphens/>
        <w:ind w:left="0" w:firstLine="0"/>
        <w:rPr>
          <w:rFonts w:ascii="Arial" w:hAnsi="Arial" w:cs="Arial"/>
          <w:sz w:val="16"/>
          <w:szCs w:val="16"/>
        </w:rPr>
      </w:pPr>
      <w:r w:rsidRPr="00FF1542">
        <w:rPr>
          <w:rFonts w:ascii="Arial" w:hAnsi="Arial" w:cs="Arial"/>
          <w:sz w:val="16"/>
          <w:szCs w:val="16"/>
        </w:rPr>
        <w:t xml:space="preserve">Для установки лампы или замены перегоревшей </w:t>
      </w:r>
      <w:r w:rsidR="00BB497A" w:rsidRPr="00FF1542">
        <w:rPr>
          <w:rFonts w:ascii="Arial" w:hAnsi="Arial" w:cs="Arial"/>
          <w:sz w:val="16"/>
          <w:szCs w:val="16"/>
        </w:rPr>
        <w:t>лампы необходимо</w:t>
      </w:r>
      <w:r w:rsidRPr="00FF1542">
        <w:rPr>
          <w:rFonts w:ascii="Arial" w:hAnsi="Arial" w:cs="Arial"/>
          <w:sz w:val="16"/>
          <w:szCs w:val="16"/>
        </w:rPr>
        <w:t xml:space="preserve"> выполнить следующие операции:</w:t>
      </w:r>
      <w:r w:rsidR="00420C0E" w:rsidRPr="00FF1542">
        <w:rPr>
          <w:rFonts w:ascii="Arial" w:hAnsi="Arial" w:cs="Arial"/>
          <w:sz w:val="16"/>
          <w:szCs w:val="16"/>
        </w:rPr>
        <w:br/>
        <w:t>• отключить светильник от сети питания,</w:t>
      </w:r>
      <w:r w:rsidRPr="00FF1542">
        <w:rPr>
          <w:rFonts w:ascii="Arial" w:hAnsi="Arial" w:cs="Arial"/>
          <w:sz w:val="16"/>
          <w:szCs w:val="16"/>
        </w:rPr>
        <w:br/>
      </w:r>
      <w:r w:rsidR="001F023B" w:rsidRPr="00FF1542">
        <w:rPr>
          <w:rFonts w:ascii="Arial" w:hAnsi="Arial" w:cs="Arial"/>
          <w:sz w:val="16"/>
          <w:szCs w:val="16"/>
        </w:rPr>
        <w:t xml:space="preserve">• </w:t>
      </w:r>
      <w:r w:rsidR="00420C0E" w:rsidRPr="00FF1542">
        <w:rPr>
          <w:rFonts w:ascii="Arial" w:hAnsi="Arial" w:cs="Arial"/>
          <w:sz w:val="16"/>
          <w:szCs w:val="16"/>
        </w:rPr>
        <w:t>снять плафон</w:t>
      </w:r>
      <w:r w:rsidR="00857C5E" w:rsidRPr="00FF1542">
        <w:rPr>
          <w:rFonts w:ascii="Arial" w:hAnsi="Arial" w:cs="Arial"/>
          <w:sz w:val="16"/>
          <w:szCs w:val="16"/>
        </w:rPr>
        <w:t xml:space="preserve"> (</w:t>
      </w:r>
      <w:r w:rsidR="00A735EE" w:rsidRPr="00FF1542">
        <w:rPr>
          <w:rFonts w:ascii="Arial" w:hAnsi="Arial" w:cs="Arial"/>
          <w:sz w:val="16"/>
          <w:szCs w:val="16"/>
        </w:rPr>
        <w:t>ниж</w:t>
      </w:r>
      <w:r w:rsidR="00317FBB" w:rsidRPr="00FF1542">
        <w:rPr>
          <w:rFonts w:ascii="Arial" w:hAnsi="Arial" w:cs="Arial"/>
          <w:sz w:val="16"/>
          <w:szCs w:val="16"/>
        </w:rPr>
        <w:t>няя</w:t>
      </w:r>
      <w:r w:rsidR="00BC0456" w:rsidRPr="00FF1542">
        <w:rPr>
          <w:rFonts w:ascii="Arial" w:hAnsi="Arial" w:cs="Arial"/>
          <w:sz w:val="16"/>
          <w:szCs w:val="16"/>
        </w:rPr>
        <w:t xml:space="preserve"> крышка</w:t>
      </w:r>
      <w:r w:rsidR="00857C5E" w:rsidRPr="00FF1542">
        <w:rPr>
          <w:rFonts w:ascii="Arial" w:hAnsi="Arial" w:cs="Arial"/>
          <w:sz w:val="16"/>
          <w:szCs w:val="16"/>
        </w:rPr>
        <w:t>)</w:t>
      </w:r>
      <w:r w:rsidR="00420C0E" w:rsidRPr="00FF1542">
        <w:rPr>
          <w:rFonts w:ascii="Arial" w:hAnsi="Arial" w:cs="Arial"/>
          <w:sz w:val="16"/>
          <w:szCs w:val="16"/>
        </w:rPr>
        <w:t xml:space="preserve"> рассеивателя светильника,</w:t>
      </w:r>
      <w:r w:rsidRPr="00FF1542">
        <w:rPr>
          <w:rFonts w:ascii="Arial" w:hAnsi="Arial" w:cs="Arial"/>
          <w:sz w:val="16"/>
          <w:szCs w:val="16"/>
        </w:rPr>
        <w:br/>
        <w:t>•</w:t>
      </w:r>
      <w:r w:rsidR="001F023B" w:rsidRPr="00FF1542">
        <w:rPr>
          <w:rFonts w:ascii="Arial" w:hAnsi="Arial" w:cs="Arial"/>
          <w:sz w:val="16"/>
          <w:szCs w:val="16"/>
        </w:rPr>
        <w:t xml:space="preserve"> </w:t>
      </w:r>
      <w:r w:rsidR="00420C0E" w:rsidRPr="00FF1542">
        <w:rPr>
          <w:rFonts w:ascii="Arial" w:hAnsi="Arial" w:cs="Arial"/>
          <w:sz w:val="16"/>
          <w:szCs w:val="16"/>
        </w:rPr>
        <w:t>выкрутить</w:t>
      </w:r>
      <w:r w:rsidR="00E80407" w:rsidRPr="00FF1542">
        <w:rPr>
          <w:rFonts w:ascii="Arial" w:hAnsi="Arial" w:cs="Arial"/>
          <w:sz w:val="16"/>
          <w:szCs w:val="16"/>
        </w:rPr>
        <w:t xml:space="preserve"> </w:t>
      </w:r>
      <w:r w:rsidR="00420C0E" w:rsidRPr="00FF1542">
        <w:rPr>
          <w:rFonts w:ascii="Arial" w:hAnsi="Arial" w:cs="Arial"/>
          <w:sz w:val="16"/>
          <w:szCs w:val="16"/>
        </w:rPr>
        <w:t>(вкрутить) лампу,</w:t>
      </w:r>
      <w:r w:rsidR="00420C0E" w:rsidRPr="00FF1542">
        <w:rPr>
          <w:rFonts w:ascii="Arial" w:hAnsi="Arial" w:cs="Arial"/>
          <w:sz w:val="16"/>
          <w:szCs w:val="16"/>
        </w:rPr>
        <w:br/>
        <w:t>• установить плафон рассеивателя светильника в рабочее положение.</w:t>
      </w:r>
    </w:p>
    <w:p w:rsidR="006141A2" w:rsidRPr="00FF1542" w:rsidRDefault="006141A2" w:rsidP="00FF1542">
      <w:pPr>
        <w:pStyle w:val="a4"/>
        <w:numPr>
          <w:ilvl w:val="0"/>
          <w:numId w:val="1"/>
        </w:numPr>
        <w:suppressAutoHyphens/>
        <w:spacing w:after="0" w:line="240" w:lineRule="auto"/>
        <w:contextualSpacing w:val="0"/>
        <w:jc w:val="both"/>
        <w:rPr>
          <w:rFonts w:ascii="Arial" w:hAnsi="Arial" w:cs="Arial"/>
          <w:b/>
          <w:sz w:val="16"/>
          <w:szCs w:val="16"/>
        </w:rPr>
      </w:pPr>
      <w:r w:rsidRPr="00FF1542">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FF1542" w:rsidTr="00F56B11">
        <w:tc>
          <w:tcPr>
            <w:tcW w:w="0" w:type="auto"/>
            <w:tcBorders>
              <w:top w:val="single" w:sz="4" w:space="0" w:color="000000"/>
              <w:left w:val="single" w:sz="4" w:space="0" w:color="000000"/>
              <w:bottom w:val="single" w:sz="4" w:space="0" w:color="000000"/>
            </w:tcBorders>
            <w:vAlign w:val="center"/>
          </w:tcPr>
          <w:p w:rsidR="006141A2" w:rsidRPr="00FF1542" w:rsidRDefault="006141A2" w:rsidP="00FF1542">
            <w:pPr>
              <w:suppressAutoHyphens/>
              <w:jc w:val="both"/>
              <w:rPr>
                <w:rFonts w:ascii="Arial" w:hAnsi="Arial" w:cs="Arial"/>
                <w:b/>
                <w:sz w:val="16"/>
                <w:szCs w:val="16"/>
              </w:rPr>
            </w:pPr>
            <w:r w:rsidRPr="00FF1542">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FF1542" w:rsidRDefault="006141A2" w:rsidP="00FF1542">
            <w:pPr>
              <w:suppressAutoHyphens/>
              <w:snapToGrid w:val="0"/>
              <w:jc w:val="both"/>
              <w:rPr>
                <w:rFonts w:ascii="Arial" w:hAnsi="Arial" w:cs="Arial"/>
                <w:b/>
                <w:sz w:val="16"/>
                <w:szCs w:val="16"/>
              </w:rPr>
            </w:pPr>
            <w:r w:rsidRPr="00FF1542">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FF1542" w:rsidRDefault="006141A2" w:rsidP="00FF1542">
            <w:pPr>
              <w:suppressAutoHyphens/>
              <w:snapToGrid w:val="0"/>
              <w:jc w:val="both"/>
              <w:rPr>
                <w:rFonts w:ascii="Arial" w:hAnsi="Arial" w:cs="Arial"/>
                <w:b/>
                <w:sz w:val="16"/>
                <w:szCs w:val="16"/>
              </w:rPr>
            </w:pPr>
            <w:r w:rsidRPr="00FF1542">
              <w:rPr>
                <w:rFonts w:ascii="Arial" w:hAnsi="Arial" w:cs="Arial"/>
                <w:b/>
                <w:sz w:val="16"/>
                <w:szCs w:val="16"/>
              </w:rPr>
              <w:t>Метод устранения</w:t>
            </w:r>
          </w:p>
        </w:tc>
      </w:tr>
      <w:tr w:rsidR="006141A2" w:rsidRPr="00FF1542" w:rsidTr="00F56B11">
        <w:tc>
          <w:tcPr>
            <w:tcW w:w="0" w:type="auto"/>
            <w:tcBorders>
              <w:left w:val="single" w:sz="4" w:space="0" w:color="000000"/>
              <w:bottom w:val="single" w:sz="4" w:space="0" w:color="000000"/>
            </w:tcBorders>
            <w:vAlign w:val="center"/>
          </w:tcPr>
          <w:p w:rsidR="006141A2" w:rsidRPr="00FF1542" w:rsidRDefault="006141A2" w:rsidP="00FF1542">
            <w:pPr>
              <w:suppressAutoHyphens/>
              <w:snapToGrid w:val="0"/>
              <w:jc w:val="both"/>
              <w:rPr>
                <w:rFonts w:ascii="Arial" w:hAnsi="Arial" w:cs="Arial"/>
                <w:sz w:val="16"/>
                <w:szCs w:val="16"/>
              </w:rPr>
            </w:pPr>
            <w:r w:rsidRPr="00FF1542">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FF1542" w:rsidRDefault="006141A2" w:rsidP="00FF1542">
            <w:pPr>
              <w:tabs>
                <w:tab w:val="left" w:pos="360"/>
              </w:tabs>
              <w:suppressAutoHyphens/>
              <w:snapToGrid w:val="0"/>
              <w:rPr>
                <w:rFonts w:ascii="Arial" w:hAnsi="Arial" w:cs="Arial"/>
                <w:sz w:val="16"/>
                <w:szCs w:val="16"/>
              </w:rPr>
            </w:pPr>
            <w:r w:rsidRPr="00FF1542">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FF1542" w:rsidRDefault="006141A2" w:rsidP="00FF1542">
            <w:pPr>
              <w:suppressAutoHyphens/>
              <w:snapToGrid w:val="0"/>
              <w:rPr>
                <w:rFonts w:ascii="Arial" w:hAnsi="Arial" w:cs="Arial"/>
                <w:sz w:val="16"/>
                <w:szCs w:val="16"/>
              </w:rPr>
            </w:pPr>
            <w:r w:rsidRPr="00FF1542">
              <w:rPr>
                <w:rFonts w:ascii="Arial" w:hAnsi="Arial" w:cs="Arial"/>
                <w:sz w:val="16"/>
                <w:szCs w:val="16"/>
              </w:rPr>
              <w:t>Проверьте наличие напряжения питающей сети</w:t>
            </w:r>
          </w:p>
        </w:tc>
      </w:tr>
      <w:tr w:rsidR="00F56B11" w:rsidRPr="00FF1542" w:rsidTr="00F56B11">
        <w:trPr>
          <w:trHeight w:val="185"/>
        </w:trPr>
        <w:tc>
          <w:tcPr>
            <w:tcW w:w="0" w:type="auto"/>
            <w:vMerge w:val="restart"/>
            <w:tcBorders>
              <w:left w:val="single" w:sz="4" w:space="0" w:color="000000"/>
            </w:tcBorders>
            <w:vAlign w:val="center"/>
          </w:tcPr>
          <w:p w:rsidR="00F56B11" w:rsidRPr="00FF1542" w:rsidRDefault="00F56B11" w:rsidP="00FF1542">
            <w:pPr>
              <w:suppressAutoHyphens/>
              <w:snapToGrid w:val="0"/>
              <w:jc w:val="both"/>
              <w:rPr>
                <w:rFonts w:ascii="Arial" w:hAnsi="Arial" w:cs="Arial"/>
                <w:sz w:val="16"/>
                <w:szCs w:val="16"/>
              </w:rPr>
            </w:pPr>
            <w:r w:rsidRPr="00FF1542">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FF1542" w:rsidRDefault="00F56B11" w:rsidP="00FF1542">
            <w:pPr>
              <w:tabs>
                <w:tab w:val="left" w:pos="360"/>
              </w:tabs>
              <w:suppressAutoHyphens/>
              <w:snapToGrid w:val="0"/>
              <w:rPr>
                <w:rFonts w:ascii="Arial" w:hAnsi="Arial" w:cs="Arial"/>
                <w:sz w:val="16"/>
                <w:szCs w:val="16"/>
              </w:rPr>
            </w:pPr>
            <w:r w:rsidRPr="00FF1542">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FF1542" w:rsidRDefault="00F56B11" w:rsidP="00FF1542">
            <w:pPr>
              <w:suppressAutoHyphens/>
              <w:snapToGrid w:val="0"/>
              <w:rPr>
                <w:rFonts w:ascii="Arial" w:hAnsi="Arial" w:cs="Arial"/>
                <w:sz w:val="16"/>
                <w:szCs w:val="16"/>
              </w:rPr>
            </w:pPr>
            <w:r w:rsidRPr="00FF1542">
              <w:rPr>
                <w:rFonts w:ascii="Arial" w:hAnsi="Arial" w:cs="Arial"/>
                <w:sz w:val="16"/>
                <w:szCs w:val="16"/>
              </w:rPr>
              <w:t xml:space="preserve">Замените лампу на исправную. </w:t>
            </w:r>
          </w:p>
        </w:tc>
      </w:tr>
      <w:tr w:rsidR="00F56B11" w:rsidRPr="00FF1542"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FF1542" w:rsidRDefault="00F56B11" w:rsidP="00FF1542">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FF1542" w:rsidRDefault="00317FBB" w:rsidP="00FF1542">
            <w:pPr>
              <w:tabs>
                <w:tab w:val="left" w:pos="360"/>
              </w:tabs>
              <w:suppressAutoHyphens/>
              <w:snapToGrid w:val="0"/>
              <w:rPr>
                <w:rFonts w:ascii="Arial" w:hAnsi="Arial" w:cs="Arial"/>
                <w:sz w:val="16"/>
                <w:szCs w:val="16"/>
              </w:rPr>
            </w:pPr>
            <w:r w:rsidRPr="00FF1542">
              <w:rPr>
                <w:rFonts w:ascii="Arial" w:hAnsi="Arial" w:cs="Arial"/>
                <w:sz w:val="16"/>
                <w:szCs w:val="16"/>
              </w:rPr>
              <w:t>Н</w:t>
            </w:r>
            <w:r w:rsidR="00F56B11" w:rsidRPr="00FF1542">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FF1542" w:rsidRDefault="00F56B11" w:rsidP="00FF1542">
            <w:pPr>
              <w:suppressAutoHyphens/>
              <w:snapToGrid w:val="0"/>
              <w:rPr>
                <w:rFonts w:ascii="Arial" w:hAnsi="Arial" w:cs="Arial"/>
                <w:sz w:val="16"/>
                <w:szCs w:val="16"/>
              </w:rPr>
            </w:pPr>
            <w:r w:rsidRPr="00FF1542">
              <w:rPr>
                <w:rFonts w:ascii="Arial" w:hAnsi="Arial" w:cs="Arial"/>
                <w:sz w:val="16"/>
                <w:szCs w:val="16"/>
              </w:rPr>
              <w:t>При отключении светильника проверьте с помощью измерительного прибора целостность цепей</w:t>
            </w:r>
          </w:p>
        </w:tc>
      </w:tr>
    </w:tbl>
    <w:p w:rsidR="008C5814" w:rsidRPr="009F4307" w:rsidRDefault="008C5814" w:rsidP="008C5814">
      <w:pPr>
        <w:pStyle w:val="a4"/>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Срок службы и хранение</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8C5814" w:rsidRPr="009F4307" w:rsidRDefault="008C5814" w:rsidP="008C5814">
      <w:pPr>
        <w:pStyle w:val="a4"/>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Транспортировка</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8C5814" w:rsidRPr="009F4307" w:rsidRDefault="008C5814" w:rsidP="008C5814">
      <w:pPr>
        <w:pStyle w:val="a4"/>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Утилизация</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8C5814" w:rsidRPr="009F4307" w:rsidRDefault="008C5814" w:rsidP="008C5814">
      <w:pPr>
        <w:pStyle w:val="a4"/>
        <w:numPr>
          <w:ilvl w:val="0"/>
          <w:numId w:val="1"/>
        </w:numPr>
        <w:suppressAutoHyphens/>
        <w:spacing w:after="0" w:line="240" w:lineRule="auto"/>
        <w:jc w:val="both"/>
        <w:rPr>
          <w:rFonts w:ascii="Arial" w:hAnsi="Arial" w:cs="Arial"/>
          <w:sz w:val="16"/>
          <w:szCs w:val="16"/>
        </w:rPr>
      </w:pPr>
      <w:r w:rsidRPr="009F4307">
        <w:rPr>
          <w:rFonts w:ascii="Arial" w:hAnsi="Arial" w:cs="Arial"/>
          <w:b/>
          <w:sz w:val="16"/>
          <w:szCs w:val="16"/>
        </w:rPr>
        <w:t>Сертификация</w:t>
      </w:r>
    </w:p>
    <w:p w:rsidR="008C5814" w:rsidRPr="009F4307" w:rsidRDefault="009B069E" w:rsidP="008C5814">
      <w:pPr>
        <w:pStyle w:val="a4"/>
        <w:suppressAutoHyphens/>
        <w:spacing w:after="0" w:line="240" w:lineRule="auto"/>
        <w:ind w:left="0"/>
        <w:contextualSpacing w:val="0"/>
        <w:jc w:val="both"/>
        <w:rPr>
          <w:rFonts w:ascii="Arial" w:hAnsi="Arial" w:cs="Arial"/>
          <w:sz w:val="16"/>
          <w:szCs w:val="16"/>
        </w:rPr>
      </w:pPr>
      <w:r w:rsidRPr="009B069E">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1" w:name="_GoBack"/>
      <w:bookmarkEnd w:id="1"/>
    </w:p>
    <w:p w:rsidR="008C5814" w:rsidRPr="009F4307" w:rsidRDefault="008C5814" w:rsidP="008C5814">
      <w:pPr>
        <w:pStyle w:val="a4"/>
        <w:numPr>
          <w:ilvl w:val="0"/>
          <w:numId w:val="1"/>
        </w:numPr>
        <w:spacing w:after="0" w:line="240" w:lineRule="auto"/>
        <w:contextualSpacing w:val="0"/>
        <w:jc w:val="both"/>
        <w:rPr>
          <w:rFonts w:ascii="Arial" w:hAnsi="Arial" w:cs="Arial"/>
          <w:b/>
          <w:sz w:val="16"/>
          <w:szCs w:val="16"/>
        </w:rPr>
      </w:pPr>
      <w:r w:rsidRPr="009F4307">
        <w:rPr>
          <w:rFonts w:ascii="Arial" w:hAnsi="Arial" w:cs="Arial"/>
          <w:b/>
          <w:sz w:val="16"/>
          <w:szCs w:val="16"/>
        </w:rPr>
        <w:t>Информация о производителе и дата производства</w:t>
      </w:r>
    </w:p>
    <w:p w:rsidR="008C5814" w:rsidRPr="009B069E" w:rsidRDefault="008C5814" w:rsidP="008C5814">
      <w:pPr>
        <w:pStyle w:val="a4"/>
        <w:tabs>
          <w:tab w:val="left" w:pos="426"/>
        </w:tabs>
        <w:spacing w:after="0"/>
        <w:ind w:left="0"/>
        <w:jc w:val="both"/>
        <w:rPr>
          <w:rFonts w:ascii="Arial" w:hAnsi="Arial" w:cs="Arial"/>
          <w:sz w:val="16"/>
          <w:szCs w:val="16"/>
        </w:rPr>
      </w:pPr>
      <w:r w:rsidRPr="009C75CC">
        <w:rPr>
          <w:rFonts w:ascii="Arial" w:hAnsi="Arial" w:cs="Arial"/>
          <w:sz w:val="16"/>
          <w:szCs w:val="16"/>
        </w:rPr>
        <w:t xml:space="preserve">Сделано в Китае. </w:t>
      </w:r>
      <w:r w:rsidR="008B544B" w:rsidRPr="008B544B">
        <w:rPr>
          <w:rFonts w:ascii="Arial" w:hAnsi="Arial" w:cs="Arial"/>
          <w:sz w:val="16"/>
          <w:szCs w:val="16"/>
        </w:rPr>
        <w:t xml:space="preserve">Изготовитель: </w:t>
      </w:r>
      <w:proofErr w:type="spellStart"/>
      <w:r w:rsidR="008B544B" w:rsidRPr="008B544B">
        <w:rPr>
          <w:rFonts w:ascii="Arial" w:hAnsi="Arial" w:cs="Arial"/>
          <w:sz w:val="16"/>
          <w:szCs w:val="16"/>
        </w:rPr>
        <w:t>Ningbo</w:t>
      </w:r>
      <w:proofErr w:type="spellEnd"/>
      <w:r w:rsidR="008B544B" w:rsidRPr="008B544B">
        <w:rPr>
          <w:rFonts w:ascii="Arial" w:hAnsi="Arial" w:cs="Arial"/>
          <w:sz w:val="16"/>
          <w:szCs w:val="16"/>
        </w:rPr>
        <w:t xml:space="preserve"> </w:t>
      </w:r>
      <w:proofErr w:type="spellStart"/>
      <w:r w:rsidR="008B544B" w:rsidRPr="008B544B">
        <w:rPr>
          <w:rFonts w:ascii="Arial" w:hAnsi="Arial" w:cs="Arial"/>
          <w:sz w:val="16"/>
          <w:szCs w:val="16"/>
        </w:rPr>
        <w:t>Yusing</w:t>
      </w:r>
      <w:proofErr w:type="spellEnd"/>
      <w:r w:rsidR="008B544B" w:rsidRPr="008B544B">
        <w:rPr>
          <w:rFonts w:ascii="Arial" w:hAnsi="Arial" w:cs="Arial"/>
          <w:sz w:val="16"/>
          <w:szCs w:val="16"/>
        </w:rPr>
        <w:t xml:space="preserve"> </w:t>
      </w:r>
      <w:proofErr w:type="spellStart"/>
      <w:r w:rsidR="008B544B" w:rsidRPr="008B544B">
        <w:rPr>
          <w:rFonts w:ascii="Arial" w:hAnsi="Arial" w:cs="Arial"/>
          <w:sz w:val="16"/>
          <w:szCs w:val="16"/>
        </w:rPr>
        <w:t>Electronics</w:t>
      </w:r>
      <w:proofErr w:type="spellEnd"/>
      <w:r w:rsidR="008B544B" w:rsidRPr="008B544B">
        <w:rPr>
          <w:rFonts w:ascii="Arial" w:hAnsi="Arial" w:cs="Arial"/>
          <w:sz w:val="16"/>
          <w:szCs w:val="16"/>
        </w:rPr>
        <w:t xml:space="preserve"> </w:t>
      </w:r>
      <w:proofErr w:type="spellStart"/>
      <w:r w:rsidR="008B544B" w:rsidRPr="008B544B">
        <w:rPr>
          <w:rFonts w:ascii="Arial" w:hAnsi="Arial" w:cs="Arial"/>
          <w:sz w:val="16"/>
          <w:szCs w:val="16"/>
        </w:rPr>
        <w:t>Co</w:t>
      </w:r>
      <w:proofErr w:type="spellEnd"/>
      <w:r w:rsidR="008B544B" w:rsidRPr="008B544B">
        <w:rPr>
          <w:rFonts w:ascii="Arial" w:hAnsi="Arial" w:cs="Arial"/>
          <w:sz w:val="16"/>
          <w:szCs w:val="16"/>
        </w:rPr>
        <w:t xml:space="preserve">., LTD, </w:t>
      </w:r>
      <w:proofErr w:type="spellStart"/>
      <w:r w:rsidR="008B544B" w:rsidRPr="008B544B">
        <w:rPr>
          <w:rFonts w:ascii="Arial" w:hAnsi="Arial" w:cs="Arial"/>
          <w:sz w:val="16"/>
          <w:szCs w:val="16"/>
        </w:rPr>
        <w:t>Civil</w:t>
      </w:r>
      <w:proofErr w:type="spellEnd"/>
      <w:r w:rsidR="008B544B" w:rsidRPr="008B544B">
        <w:rPr>
          <w:rFonts w:ascii="Arial" w:hAnsi="Arial" w:cs="Arial"/>
          <w:sz w:val="16"/>
          <w:szCs w:val="16"/>
        </w:rPr>
        <w:t xml:space="preserve"> </w:t>
      </w:r>
      <w:proofErr w:type="spellStart"/>
      <w:r w:rsidR="008B544B" w:rsidRPr="008B544B">
        <w:rPr>
          <w:rFonts w:ascii="Arial" w:hAnsi="Arial" w:cs="Arial"/>
          <w:sz w:val="16"/>
          <w:szCs w:val="16"/>
        </w:rPr>
        <w:t>Industrial</w:t>
      </w:r>
      <w:proofErr w:type="spellEnd"/>
      <w:r w:rsidR="008B544B" w:rsidRPr="008B544B">
        <w:rPr>
          <w:rFonts w:ascii="Arial" w:hAnsi="Arial" w:cs="Arial"/>
          <w:sz w:val="16"/>
          <w:szCs w:val="16"/>
        </w:rPr>
        <w:t xml:space="preserve"> </w:t>
      </w:r>
      <w:proofErr w:type="spellStart"/>
      <w:r w:rsidR="008B544B" w:rsidRPr="008B544B">
        <w:rPr>
          <w:rFonts w:ascii="Arial" w:hAnsi="Arial" w:cs="Arial"/>
          <w:sz w:val="16"/>
          <w:szCs w:val="16"/>
        </w:rPr>
        <w:t>Zone</w:t>
      </w:r>
      <w:proofErr w:type="spellEnd"/>
      <w:r w:rsidR="008B544B" w:rsidRPr="008B544B">
        <w:rPr>
          <w:rFonts w:ascii="Arial" w:hAnsi="Arial" w:cs="Arial"/>
          <w:sz w:val="16"/>
          <w:szCs w:val="16"/>
        </w:rPr>
        <w:t xml:space="preserve">, </w:t>
      </w:r>
      <w:proofErr w:type="spellStart"/>
      <w:r w:rsidR="008B544B" w:rsidRPr="008B544B">
        <w:rPr>
          <w:rFonts w:ascii="Arial" w:hAnsi="Arial" w:cs="Arial"/>
          <w:sz w:val="16"/>
          <w:szCs w:val="16"/>
        </w:rPr>
        <w:t>Pugen</w:t>
      </w:r>
      <w:proofErr w:type="spellEnd"/>
      <w:r w:rsidR="008B544B" w:rsidRPr="008B544B">
        <w:rPr>
          <w:rFonts w:ascii="Arial" w:hAnsi="Arial" w:cs="Arial"/>
          <w:sz w:val="16"/>
          <w:szCs w:val="16"/>
        </w:rPr>
        <w:t xml:space="preserve"> </w:t>
      </w:r>
      <w:proofErr w:type="spellStart"/>
      <w:r w:rsidR="008B544B" w:rsidRPr="008B544B">
        <w:rPr>
          <w:rFonts w:ascii="Arial" w:hAnsi="Arial" w:cs="Arial"/>
          <w:sz w:val="16"/>
          <w:szCs w:val="16"/>
        </w:rPr>
        <w:t>Village</w:t>
      </w:r>
      <w:proofErr w:type="spellEnd"/>
      <w:r w:rsidR="008B544B" w:rsidRPr="008B544B">
        <w:rPr>
          <w:rFonts w:ascii="Arial" w:hAnsi="Arial" w:cs="Arial"/>
          <w:sz w:val="16"/>
          <w:szCs w:val="16"/>
        </w:rPr>
        <w:t xml:space="preserve">, </w:t>
      </w:r>
      <w:proofErr w:type="spellStart"/>
      <w:r w:rsidR="008B544B" w:rsidRPr="008B544B">
        <w:rPr>
          <w:rFonts w:ascii="Arial" w:hAnsi="Arial" w:cs="Arial"/>
          <w:sz w:val="16"/>
          <w:szCs w:val="16"/>
        </w:rPr>
        <w:t>Qiu’ai</w:t>
      </w:r>
      <w:proofErr w:type="spellEnd"/>
      <w:r w:rsidR="008B544B" w:rsidRPr="008B544B">
        <w:rPr>
          <w:rFonts w:ascii="Arial" w:hAnsi="Arial" w:cs="Arial"/>
          <w:sz w:val="16"/>
          <w:szCs w:val="16"/>
        </w:rPr>
        <w:t xml:space="preserve">, </w:t>
      </w:r>
      <w:proofErr w:type="spellStart"/>
      <w:r w:rsidR="008B544B" w:rsidRPr="008B544B">
        <w:rPr>
          <w:rFonts w:ascii="Arial" w:hAnsi="Arial" w:cs="Arial"/>
          <w:sz w:val="16"/>
          <w:szCs w:val="16"/>
        </w:rPr>
        <w:t>Ningbo</w:t>
      </w:r>
      <w:proofErr w:type="spellEnd"/>
      <w:r w:rsidR="008B544B" w:rsidRPr="008B544B">
        <w:rPr>
          <w:rFonts w:ascii="Arial" w:hAnsi="Arial" w:cs="Arial"/>
          <w:sz w:val="16"/>
          <w:szCs w:val="16"/>
        </w:rPr>
        <w:t xml:space="preserve">, </w:t>
      </w:r>
      <w:proofErr w:type="spellStart"/>
      <w:r w:rsidR="008B544B" w:rsidRPr="008B544B">
        <w:rPr>
          <w:rFonts w:ascii="Arial" w:hAnsi="Arial" w:cs="Arial"/>
          <w:sz w:val="16"/>
          <w:szCs w:val="16"/>
        </w:rPr>
        <w:t>China</w:t>
      </w:r>
      <w:proofErr w:type="spellEnd"/>
      <w:r w:rsidR="008B544B" w:rsidRPr="008B544B">
        <w:rPr>
          <w:rFonts w:ascii="Arial" w:hAnsi="Arial" w:cs="Arial"/>
          <w:sz w:val="16"/>
          <w:szCs w:val="16"/>
        </w:rPr>
        <w:t>/ООО "</w:t>
      </w:r>
      <w:proofErr w:type="spellStart"/>
      <w:r w:rsidR="008B544B" w:rsidRPr="008B544B">
        <w:rPr>
          <w:rFonts w:ascii="Arial" w:hAnsi="Arial" w:cs="Arial"/>
          <w:sz w:val="16"/>
          <w:szCs w:val="16"/>
        </w:rPr>
        <w:t>Нингбо</w:t>
      </w:r>
      <w:proofErr w:type="spellEnd"/>
      <w:r w:rsidR="008B544B" w:rsidRPr="008B544B">
        <w:rPr>
          <w:rFonts w:ascii="Arial" w:hAnsi="Arial" w:cs="Arial"/>
          <w:sz w:val="16"/>
          <w:szCs w:val="16"/>
        </w:rPr>
        <w:t xml:space="preserve"> </w:t>
      </w:r>
      <w:proofErr w:type="spellStart"/>
      <w:r w:rsidR="008B544B" w:rsidRPr="008B544B">
        <w:rPr>
          <w:rFonts w:ascii="Arial" w:hAnsi="Arial" w:cs="Arial"/>
          <w:sz w:val="16"/>
          <w:szCs w:val="16"/>
        </w:rPr>
        <w:t>Юсинг</w:t>
      </w:r>
      <w:proofErr w:type="spellEnd"/>
      <w:r w:rsidR="008B544B" w:rsidRPr="008B544B">
        <w:rPr>
          <w:rFonts w:ascii="Arial" w:hAnsi="Arial" w:cs="Arial"/>
          <w:sz w:val="16"/>
          <w:szCs w:val="16"/>
        </w:rPr>
        <w:t xml:space="preserve"> </w:t>
      </w:r>
      <w:proofErr w:type="spellStart"/>
      <w:r w:rsidR="008B544B" w:rsidRPr="008B544B">
        <w:rPr>
          <w:rFonts w:ascii="Arial" w:hAnsi="Arial" w:cs="Arial"/>
          <w:sz w:val="16"/>
          <w:szCs w:val="16"/>
        </w:rPr>
        <w:t>Электроникс</w:t>
      </w:r>
      <w:proofErr w:type="spellEnd"/>
      <w:r w:rsidR="008B544B" w:rsidRPr="008B544B">
        <w:rPr>
          <w:rFonts w:ascii="Arial" w:hAnsi="Arial" w:cs="Arial"/>
          <w:sz w:val="16"/>
          <w:szCs w:val="16"/>
        </w:rPr>
        <w:t xml:space="preserve"> Компания", зона </w:t>
      </w:r>
      <w:proofErr w:type="spellStart"/>
      <w:r w:rsidR="008B544B" w:rsidRPr="008B544B">
        <w:rPr>
          <w:rFonts w:ascii="Arial" w:hAnsi="Arial" w:cs="Arial"/>
          <w:sz w:val="16"/>
          <w:szCs w:val="16"/>
        </w:rPr>
        <w:t>Цивил</w:t>
      </w:r>
      <w:proofErr w:type="spellEnd"/>
      <w:r w:rsidR="008B544B" w:rsidRPr="008B544B">
        <w:rPr>
          <w:rFonts w:ascii="Arial" w:hAnsi="Arial" w:cs="Arial"/>
          <w:sz w:val="16"/>
          <w:szCs w:val="16"/>
        </w:rPr>
        <w:t xml:space="preserve"> Индастриал, населенный пункт </w:t>
      </w:r>
      <w:proofErr w:type="spellStart"/>
      <w:r w:rsidR="008B544B" w:rsidRPr="008B544B">
        <w:rPr>
          <w:rFonts w:ascii="Arial" w:hAnsi="Arial" w:cs="Arial"/>
          <w:sz w:val="16"/>
          <w:szCs w:val="16"/>
        </w:rPr>
        <w:t>Пуген</w:t>
      </w:r>
      <w:proofErr w:type="spellEnd"/>
      <w:r w:rsidR="008B544B" w:rsidRPr="008B544B">
        <w:rPr>
          <w:rFonts w:ascii="Arial" w:hAnsi="Arial" w:cs="Arial"/>
          <w:sz w:val="16"/>
          <w:szCs w:val="16"/>
        </w:rPr>
        <w:t xml:space="preserve">, </w:t>
      </w:r>
      <w:proofErr w:type="spellStart"/>
      <w:r w:rsidR="008B544B" w:rsidRPr="008B544B">
        <w:rPr>
          <w:rFonts w:ascii="Arial" w:hAnsi="Arial" w:cs="Arial"/>
          <w:sz w:val="16"/>
          <w:szCs w:val="16"/>
        </w:rPr>
        <w:t>Цюай</w:t>
      </w:r>
      <w:proofErr w:type="spellEnd"/>
      <w:r w:rsidR="008B544B" w:rsidRPr="008B544B">
        <w:rPr>
          <w:rFonts w:ascii="Arial" w:hAnsi="Arial" w:cs="Arial"/>
          <w:sz w:val="16"/>
          <w:szCs w:val="16"/>
        </w:rPr>
        <w:t xml:space="preserve">, г. </w:t>
      </w:r>
      <w:proofErr w:type="spellStart"/>
      <w:r w:rsidR="008B544B" w:rsidRPr="008B544B">
        <w:rPr>
          <w:rFonts w:ascii="Arial" w:hAnsi="Arial" w:cs="Arial"/>
          <w:sz w:val="16"/>
          <w:szCs w:val="16"/>
        </w:rPr>
        <w:t>Нингбо</w:t>
      </w:r>
      <w:proofErr w:type="spellEnd"/>
      <w:r w:rsidR="008B544B" w:rsidRPr="008B544B">
        <w:rPr>
          <w:rFonts w:ascii="Arial" w:hAnsi="Arial" w:cs="Arial"/>
          <w:sz w:val="16"/>
          <w:szCs w:val="16"/>
        </w:rPr>
        <w:t>, Китай. Филиалы завода-изготовителя: «</w:t>
      </w:r>
      <w:proofErr w:type="spellStart"/>
      <w:r w:rsidR="008B544B" w:rsidRPr="008B544B">
        <w:rPr>
          <w:rFonts w:ascii="Arial" w:hAnsi="Arial" w:cs="Arial"/>
          <w:sz w:val="16"/>
          <w:szCs w:val="16"/>
        </w:rPr>
        <w:t>Ningbo</w:t>
      </w:r>
      <w:proofErr w:type="spellEnd"/>
      <w:r w:rsidR="008B544B" w:rsidRPr="008B544B">
        <w:rPr>
          <w:rFonts w:ascii="Arial" w:hAnsi="Arial" w:cs="Arial"/>
          <w:sz w:val="16"/>
          <w:szCs w:val="16"/>
        </w:rPr>
        <w:t xml:space="preserve"> </w:t>
      </w:r>
      <w:proofErr w:type="spellStart"/>
      <w:r w:rsidR="008B544B" w:rsidRPr="008B544B">
        <w:rPr>
          <w:rFonts w:ascii="Arial" w:hAnsi="Arial" w:cs="Arial"/>
          <w:sz w:val="16"/>
          <w:szCs w:val="16"/>
        </w:rPr>
        <w:t>Yusing</w:t>
      </w:r>
      <w:proofErr w:type="spellEnd"/>
      <w:r w:rsidR="008B544B" w:rsidRPr="008B544B">
        <w:rPr>
          <w:rFonts w:ascii="Arial" w:hAnsi="Arial" w:cs="Arial"/>
          <w:sz w:val="16"/>
          <w:szCs w:val="16"/>
        </w:rPr>
        <w:t xml:space="preserve"> </w:t>
      </w:r>
      <w:proofErr w:type="spellStart"/>
      <w:r w:rsidR="008B544B" w:rsidRPr="008B544B">
        <w:rPr>
          <w:rFonts w:ascii="Arial" w:hAnsi="Arial" w:cs="Arial"/>
          <w:sz w:val="16"/>
          <w:szCs w:val="16"/>
        </w:rPr>
        <w:t>Electronics</w:t>
      </w:r>
      <w:proofErr w:type="spellEnd"/>
      <w:r w:rsidR="008B544B" w:rsidRPr="008B544B">
        <w:rPr>
          <w:rFonts w:ascii="Arial" w:hAnsi="Arial" w:cs="Arial"/>
          <w:sz w:val="16"/>
          <w:szCs w:val="16"/>
        </w:rPr>
        <w:t xml:space="preserve"> </w:t>
      </w:r>
      <w:proofErr w:type="spellStart"/>
      <w:r w:rsidR="008B544B" w:rsidRPr="008B544B">
        <w:rPr>
          <w:rFonts w:ascii="Arial" w:hAnsi="Arial" w:cs="Arial"/>
          <w:sz w:val="16"/>
          <w:szCs w:val="16"/>
        </w:rPr>
        <w:t>Co</w:t>
      </w:r>
      <w:proofErr w:type="spellEnd"/>
      <w:r w:rsidR="008B544B" w:rsidRPr="008B544B">
        <w:rPr>
          <w:rFonts w:ascii="Arial" w:hAnsi="Arial" w:cs="Arial"/>
          <w:sz w:val="16"/>
          <w:szCs w:val="16"/>
        </w:rPr>
        <w:t xml:space="preserve">., LTD» </w:t>
      </w:r>
      <w:proofErr w:type="spellStart"/>
      <w:r w:rsidR="008B544B" w:rsidRPr="008B544B">
        <w:rPr>
          <w:rFonts w:ascii="Arial" w:hAnsi="Arial" w:cs="Arial"/>
          <w:sz w:val="16"/>
          <w:szCs w:val="16"/>
        </w:rPr>
        <w:t>Civil</w:t>
      </w:r>
      <w:proofErr w:type="spellEnd"/>
      <w:r w:rsidR="008B544B" w:rsidRPr="008B544B">
        <w:rPr>
          <w:rFonts w:ascii="Arial" w:hAnsi="Arial" w:cs="Arial"/>
          <w:sz w:val="16"/>
          <w:szCs w:val="16"/>
        </w:rPr>
        <w:t xml:space="preserve"> </w:t>
      </w:r>
      <w:proofErr w:type="spellStart"/>
      <w:r w:rsidR="008B544B" w:rsidRPr="008B544B">
        <w:rPr>
          <w:rFonts w:ascii="Arial" w:hAnsi="Arial" w:cs="Arial"/>
          <w:sz w:val="16"/>
          <w:szCs w:val="16"/>
        </w:rPr>
        <w:t>Industrial</w:t>
      </w:r>
      <w:proofErr w:type="spellEnd"/>
      <w:r w:rsidR="008B544B" w:rsidRPr="008B544B">
        <w:rPr>
          <w:rFonts w:ascii="Arial" w:hAnsi="Arial" w:cs="Arial"/>
          <w:sz w:val="16"/>
          <w:szCs w:val="16"/>
        </w:rPr>
        <w:t xml:space="preserve"> </w:t>
      </w:r>
      <w:proofErr w:type="spellStart"/>
      <w:r w:rsidR="008B544B" w:rsidRPr="008B544B">
        <w:rPr>
          <w:rFonts w:ascii="Arial" w:hAnsi="Arial" w:cs="Arial"/>
          <w:sz w:val="16"/>
          <w:szCs w:val="16"/>
        </w:rPr>
        <w:t>Zone</w:t>
      </w:r>
      <w:proofErr w:type="spellEnd"/>
      <w:r w:rsidR="008B544B" w:rsidRPr="008B544B">
        <w:rPr>
          <w:rFonts w:ascii="Arial" w:hAnsi="Arial" w:cs="Arial"/>
          <w:sz w:val="16"/>
          <w:szCs w:val="16"/>
        </w:rPr>
        <w:t xml:space="preserve">, </w:t>
      </w:r>
      <w:proofErr w:type="spellStart"/>
      <w:r w:rsidR="008B544B" w:rsidRPr="008B544B">
        <w:rPr>
          <w:rFonts w:ascii="Arial" w:hAnsi="Arial" w:cs="Arial"/>
          <w:sz w:val="16"/>
          <w:szCs w:val="16"/>
        </w:rPr>
        <w:t>Pugen</w:t>
      </w:r>
      <w:proofErr w:type="spellEnd"/>
      <w:r w:rsidR="008B544B" w:rsidRPr="008B544B">
        <w:rPr>
          <w:rFonts w:ascii="Arial" w:hAnsi="Arial" w:cs="Arial"/>
          <w:sz w:val="16"/>
          <w:szCs w:val="16"/>
        </w:rPr>
        <w:t xml:space="preserve"> </w:t>
      </w:r>
      <w:proofErr w:type="spellStart"/>
      <w:r w:rsidR="008B544B" w:rsidRPr="008B544B">
        <w:rPr>
          <w:rFonts w:ascii="Arial" w:hAnsi="Arial" w:cs="Arial"/>
          <w:sz w:val="16"/>
          <w:szCs w:val="16"/>
        </w:rPr>
        <w:t>Village</w:t>
      </w:r>
      <w:proofErr w:type="spellEnd"/>
      <w:r w:rsidR="008B544B" w:rsidRPr="008B544B">
        <w:rPr>
          <w:rFonts w:ascii="Arial" w:hAnsi="Arial" w:cs="Arial"/>
          <w:sz w:val="16"/>
          <w:szCs w:val="16"/>
        </w:rPr>
        <w:t xml:space="preserve">, </w:t>
      </w:r>
      <w:proofErr w:type="spellStart"/>
      <w:r w:rsidR="008B544B" w:rsidRPr="008B544B">
        <w:rPr>
          <w:rFonts w:ascii="Arial" w:hAnsi="Arial" w:cs="Arial"/>
          <w:sz w:val="16"/>
          <w:szCs w:val="16"/>
        </w:rPr>
        <w:t>Qiu’ai</w:t>
      </w:r>
      <w:proofErr w:type="spellEnd"/>
      <w:r w:rsidR="008B544B" w:rsidRPr="008B544B">
        <w:rPr>
          <w:rFonts w:ascii="Arial" w:hAnsi="Arial" w:cs="Arial"/>
          <w:sz w:val="16"/>
          <w:szCs w:val="16"/>
        </w:rPr>
        <w:t xml:space="preserve">, </w:t>
      </w:r>
      <w:proofErr w:type="spellStart"/>
      <w:r w:rsidR="008B544B" w:rsidRPr="008B544B">
        <w:rPr>
          <w:rFonts w:ascii="Arial" w:hAnsi="Arial" w:cs="Arial"/>
          <w:sz w:val="16"/>
          <w:szCs w:val="16"/>
        </w:rPr>
        <w:t>Ningbo</w:t>
      </w:r>
      <w:proofErr w:type="spellEnd"/>
      <w:r w:rsidR="008B544B" w:rsidRPr="008B544B">
        <w:rPr>
          <w:rFonts w:ascii="Arial" w:hAnsi="Arial" w:cs="Arial"/>
          <w:sz w:val="16"/>
          <w:szCs w:val="16"/>
        </w:rPr>
        <w:t xml:space="preserve">, </w:t>
      </w:r>
      <w:proofErr w:type="spellStart"/>
      <w:r w:rsidR="008B544B" w:rsidRPr="008B544B">
        <w:rPr>
          <w:rFonts w:ascii="Arial" w:hAnsi="Arial" w:cs="Arial"/>
          <w:sz w:val="16"/>
          <w:szCs w:val="16"/>
        </w:rPr>
        <w:t>China</w:t>
      </w:r>
      <w:proofErr w:type="spellEnd"/>
      <w:r w:rsidR="008B544B" w:rsidRPr="008B544B">
        <w:rPr>
          <w:rFonts w:ascii="Arial" w:hAnsi="Arial" w:cs="Arial"/>
          <w:sz w:val="16"/>
          <w:szCs w:val="16"/>
        </w:rPr>
        <w:t xml:space="preserve"> / ООО "</w:t>
      </w:r>
      <w:proofErr w:type="spellStart"/>
      <w:r w:rsidR="008B544B" w:rsidRPr="008B544B">
        <w:rPr>
          <w:rFonts w:ascii="Arial" w:hAnsi="Arial" w:cs="Arial"/>
          <w:sz w:val="16"/>
          <w:szCs w:val="16"/>
        </w:rPr>
        <w:t>Нингбо</w:t>
      </w:r>
      <w:proofErr w:type="spellEnd"/>
      <w:r w:rsidR="008B544B" w:rsidRPr="008B544B">
        <w:rPr>
          <w:rFonts w:ascii="Arial" w:hAnsi="Arial" w:cs="Arial"/>
          <w:sz w:val="16"/>
          <w:szCs w:val="16"/>
        </w:rPr>
        <w:t xml:space="preserve"> </w:t>
      </w:r>
      <w:proofErr w:type="spellStart"/>
      <w:r w:rsidR="008B544B" w:rsidRPr="008B544B">
        <w:rPr>
          <w:rFonts w:ascii="Arial" w:hAnsi="Arial" w:cs="Arial"/>
          <w:sz w:val="16"/>
          <w:szCs w:val="16"/>
        </w:rPr>
        <w:t>Юсинг</w:t>
      </w:r>
      <w:proofErr w:type="spellEnd"/>
      <w:r w:rsidR="008B544B" w:rsidRPr="008B544B">
        <w:rPr>
          <w:rFonts w:ascii="Arial" w:hAnsi="Arial" w:cs="Arial"/>
          <w:sz w:val="16"/>
          <w:szCs w:val="16"/>
        </w:rPr>
        <w:t xml:space="preserve"> </w:t>
      </w:r>
      <w:proofErr w:type="spellStart"/>
      <w:r w:rsidR="008B544B" w:rsidRPr="008B544B">
        <w:rPr>
          <w:rFonts w:ascii="Arial" w:hAnsi="Arial" w:cs="Arial"/>
          <w:sz w:val="16"/>
          <w:szCs w:val="16"/>
        </w:rPr>
        <w:t>Электроникс</w:t>
      </w:r>
      <w:proofErr w:type="spellEnd"/>
      <w:r w:rsidR="008B544B" w:rsidRPr="008B544B">
        <w:rPr>
          <w:rFonts w:ascii="Arial" w:hAnsi="Arial" w:cs="Arial"/>
          <w:sz w:val="16"/>
          <w:szCs w:val="16"/>
        </w:rPr>
        <w:t xml:space="preserve"> Компания", зона </w:t>
      </w:r>
      <w:proofErr w:type="spellStart"/>
      <w:r w:rsidR="008B544B" w:rsidRPr="008B544B">
        <w:rPr>
          <w:rFonts w:ascii="Arial" w:hAnsi="Arial" w:cs="Arial"/>
          <w:sz w:val="16"/>
          <w:szCs w:val="16"/>
        </w:rPr>
        <w:t>Цивил</w:t>
      </w:r>
      <w:proofErr w:type="spellEnd"/>
      <w:r w:rsidR="008B544B" w:rsidRPr="008B544B">
        <w:rPr>
          <w:rFonts w:ascii="Arial" w:hAnsi="Arial" w:cs="Arial"/>
          <w:sz w:val="16"/>
          <w:szCs w:val="16"/>
        </w:rPr>
        <w:t xml:space="preserve"> Индастриал, населенный пункт </w:t>
      </w:r>
      <w:proofErr w:type="spellStart"/>
      <w:r w:rsidR="008B544B" w:rsidRPr="008B544B">
        <w:rPr>
          <w:rFonts w:ascii="Arial" w:hAnsi="Arial" w:cs="Arial"/>
          <w:sz w:val="16"/>
          <w:szCs w:val="16"/>
        </w:rPr>
        <w:t>Пуген</w:t>
      </w:r>
      <w:proofErr w:type="spellEnd"/>
      <w:r w:rsidR="008B544B" w:rsidRPr="008B544B">
        <w:rPr>
          <w:rFonts w:ascii="Arial" w:hAnsi="Arial" w:cs="Arial"/>
          <w:sz w:val="16"/>
          <w:szCs w:val="16"/>
        </w:rPr>
        <w:t xml:space="preserve">, </w:t>
      </w:r>
      <w:proofErr w:type="spellStart"/>
      <w:r w:rsidR="008B544B" w:rsidRPr="008B544B">
        <w:rPr>
          <w:rFonts w:ascii="Arial" w:hAnsi="Arial" w:cs="Arial"/>
          <w:sz w:val="16"/>
          <w:szCs w:val="16"/>
        </w:rPr>
        <w:t>Цюай</w:t>
      </w:r>
      <w:proofErr w:type="spellEnd"/>
      <w:r w:rsidR="008B544B" w:rsidRPr="008B544B">
        <w:rPr>
          <w:rFonts w:ascii="Arial" w:hAnsi="Arial" w:cs="Arial"/>
          <w:sz w:val="16"/>
          <w:szCs w:val="16"/>
        </w:rPr>
        <w:t xml:space="preserve">, г. </w:t>
      </w:r>
      <w:proofErr w:type="spellStart"/>
      <w:r w:rsidR="008B544B" w:rsidRPr="008B544B">
        <w:rPr>
          <w:rFonts w:ascii="Arial" w:hAnsi="Arial" w:cs="Arial"/>
          <w:sz w:val="16"/>
          <w:szCs w:val="16"/>
        </w:rPr>
        <w:t>Нингбо</w:t>
      </w:r>
      <w:proofErr w:type="spellEnd"/>
      <w:r w:rsidR="008B544B" w:rsidRPr="008B544B">
        <w:rPr>
          <w:rFonts w:ascii="Arial" w:hAnsi="Arial" w:cs="Arial"/>
          <w:sz w:val="16"/>
          <w:szCs w:val="16"/>
        </w:rPr>
        <w:t>, Китай; «</w:t>
      </w:r>
      <w:proofErr w:type="spellStart"/>
      <w:r w:rsidR="008B544B" w:rsidRPr="008B544B">
        <w:rPr>
          <w:rFonts w:ascii="Arial" w:hAnsi="Arial" w:cs="Arial"/>
          <w:sz w:val="16"/>
          <w:szCs w:val="16"/>
        </w:rPr>
        <w:t>Zheijiang</w:t>
      </w:r>
      <w:proofErr w:type="spellEnd"/>
      <w:r w:rsidR="008B544B" w:rsidRPr="008B544B">
        <w:rPr>
          <w:rFonts w:ascii="Arial" w:hAnsi="Arial" w:cs="Arial"/>
          <w:sz w:val="16"/>
          <w:szCs w:val="16"/>
        </w:rPr>
        <w:t xml:space="preserve"> MEKA </w:t>
      </w:r>
      <w:proofErr w:type="spellStart"/>
      <w:r w:rsidR="008B544B" w:rsidRPr="008B544B">
        <w:rPr>
          <w:rFonts w:ascii="Arial" w:hAnsi="Arial" w:cs="Arial"/>
          <w:sz w:val="16"/>
          <w:szCs w:val="16"/>
        </w:rPr>
        <w:t>Electric</w:t>
      </w:r>
      <w:proofErr w:type="spellEnd"/>
      <w:r w:rsidR="008B544B" w:rsidRPr="008B544B">
        <w:rPr>
          <w:rFonts w:ascii="Arial" w:hAnsi="Arial" w:cs="Arial"/>
          <w:sz w:val="16"/>
          <w:szCs w:val="16"/>
        </w:rPr>
        <w:t xml:space="preserve"> </w:t>
      </w:r>
      <w:proofErr w:type="spellStart"/>
      <w:r w:rsidR="008B544B" w:rsidRPr="008B544B">
        <w:rPr>
          <w:rFonts w:ascii="Arial" w:hAnsi="Arial" w:cs="Arial"/>
          <w:sz w:val="16"/>
          <w:szCs w:val="16"/>
        </w:rPr>
        <w:t>Co</w:t>
      </w:r>
      <w:proofErr w:type="spellEnd"/>
      <w:r w:rsidR="008B544B" w:rsidRPr="008B544B">
        <w:rPr>
          <w:rFonts w:ascii="Arial" w:hAnsi="Arial" w:cs="Arial"/>
          <w:sz w:val="16"/>
          <w:szCs w:val="16"/>
        </w:rPr>
        <w:t xml:space="preserve">., </w:t>
      </w:r>
      <w:proofErr w:type="spellStart"/>
      <w:r w:rsidR="008B544B" w:rsidRPr="008B544B">
        <w:rPr>
          <w:rFonts w:ascii="Arial" w:hAnsi="Arial" w:cs="Arial"/>
          <w:sz w:val="16"/>
          <w:szCs w:val="16"/>
        </w:rPr>
        <w:t>Ltd</w:t>
      </w:r>
      <w:proofErr w:type="spellEnd"/>
      <w:r w:rsidR="008B544B" w:rsidRPr="008B544B">
        <w:rPr>
          <w:rFonts w:ascii="Arial" w:hAnsi="Arial" w:cs="Arial"/>
          <w:sz w:val="16"/>
          <w:szCs w:val="16"/>
        </w:rPr>
        <w:t xml:space="preserve">» No.8 </w:t>
      </w:r>
      <w:proofErr w:type="spellStart"/>
      <w:r w:rsidR="008B544B" w:rsidRPr="008B544B">
        <w:rPr>
          <w:rFonts w:ascii="Arial" w:hAnsi="Arial" w:cs="Arial"/>
          <w:sz w:val="16"/>
          <w:szCs w:val="16"/>
        </w:rPr>
        <w:t>Canghai</w:t>
      </w:r>
      <w:proofErr w:type="spellEnd"/>
      <w:r w:rsidR="008B544B" w:rsidRPr="008B544B">
        <w:rPr>
          <w:rFonts w:ascii="Arial" w:hAnsi="Arial" w:cs="Arial"/>
          <w:sz w:val="16"/>
          <w:szCs w:val="16"/>
        </w:rPr>
        <w:t xml:space="preserve"> </w:t>
      </w:r>
      <w:proofErr w:type="spellStart"/>
      <w:r w:rsidR="008B544B" w:rsidRPr="008B544B">
        <w:rPr>
          <w:rFonts w:ascii="Arial" w:hAnsi="Arial" w:cs="Arial"/>
          <w:sz w:val="16"/>
          <w:szCs w:val="16"/>
        </w:rPr>
        <w:t>Road</w:t>
      </w:r>
      <w:proofErr w:type="spellEnd"/>
      <w:r w:rsidR="008B544B" w:rsidRPr="008B544B">
        <w:rPr>
          <w:rFonts w:ascii="Arial" w:hAnsi="Arial" w:cs="Arial"/>
          <w:sz w:val="16"/>
          <w:szCs w:val="16"/>
        </w:rPr>
        <w:t xml:space="preserve">, </w:t>
      </w:r>
      <w:proofErr w:type="spellStart"/>
      <w:r w:rsidR="008B544B" w:rsidRPr="008B544B">
        <w:rPr>
          <w:rFonts w:ascii="Arial" w:hAnsi="Arial" w:cs="Arial"/>
          <w:sz w:val="16"/>
          <w:szCs w:val="16"/>
        </w:rPr>
        <w:t>Lihai</w:t>
      </w:r>
      <w:proofErr w:type="spellEnd"/>
      <w:r w:rsidR="008B544B" w:rsidRPr="008B544B">
        <w:rPr>
          <w:rFonts w:ascii="Arial" w:hAnsi="Arial" w:cs="Arial"/>
          <w:sz w:val="16"/>
          <w:szCs w:val="16"/>
        </w:rPr>
        <w:t xml:space="preserve"> </w:t>
      </w:r>
      <w:proofErr w:type="spellStart"/>
      <w:r w:rsidR="008B544B" w:rsidRPr="008B544B">
        <w:rPr>
          <w:rFonts w:ascii="Arial" w:hAnsi="Arial" w:cs="Arial"/>
          <w:sz w:val="16"/>
          <w:szCs w:val="16"/>
        </w:rPr>
        <w:t>Town</w:t>
      </w:r>
      <w:proofErr w:type="spellEnd"/>
      <w:r w:rsidR="008B544B" w:rsidRPr="008B544B">
        <w:rPr>
          <w:rFonts w:ascii="Arial" w:hAnsi="Arial" w:cs="Arial"/>
          <w:sz w:val="16"/>
          <w:szCs w:val="16"/>
        </w:rPr>
        <w:t xml:space="preserve">, </w:t>
      </w:r>
      <w:proofErr w:type="spellStart"/>
      <w:r w:rsidR="008B544B" w:rsidRPr="008B544B">
        <w:rPr>
          <w:rFonts w:ascii="Arial" w:hAnsi="Arial" w:cs="Arial"/>
          <w:sz w:val="16"/>
          <w:szCs w:val="16"/>
        </w:rPr>
        <w:t>Binhai</w:t>
      </w:r>
      <w:proofErr w:type="spellEnd"/>
      <w:r w:rsidR="008B544B" w:rsidRPr="008B544B">
        <w:rPr>
          <w:rFonts w:ascii="Arial" w:hAnsi="Arial" w:cs="Arial"/>
          <w:sz w:val="16"/>
          <w:szCs w:val="16"/>
        </w:rPr>
        <w:t xml:space="preserve"> </w:t>
      </w:r>
      <w:proofErr w:type="spellStart"/>
      <w:r w:rsidR="008B544B" w:rsidRPr="008B544B">
        <w:rPr>
          <w:rFonts w:ascii="Arial" w:hAnsi="Arial" w:cs="Arial"/>
          <w:sz w:val="16"/>
          <w:szCs w:val="16"/>
        </w:rPr>
        <w:t>New</w:t>
      </w:r>
      <w:proofErr w:type="spellEnd"/>
      <w:r w:rsidR="008B544B" w:rsidRPr="008B544B">
        <w:rPr>
          <w:rFonts w:ascii="Arial" w:hAnsi="Arial" w:cs="Arial"/>
          <w:sz w:val="16"/>
          <w:szCs w:val="16"/>
        </w:rPr>
        <w:t xml:space="preserve"> </w:t>
      </w:r>
      <w:proofErr w:type="spellStart"/>
      <w:r w:rsidR="008B544B" w:rsidRPr="008B544B">
        <w:rPr>
          <w:rFonts w:ascii="Arial" w:hAnsi="Arial" w:cs="Arial"/>
          <w:sz w:val="16"/>
          <w:szCs w:val="16"/>
        </w:rPr>
        <w:t>City</w:t>
      </w:r>
      <w:proofErr w:type="spellEnd"/>
      <w:r w:rsidR="008B544B" w:rsidRPr="008B544B">
        <w:rPr>
          <w:rFonts w:ascii="Arial" w:hAnsi="Arial" w:cs="Arial"/>
          <w:sz w:val="16"/>
          <w:szCs w:val="16"/>
        </w:rPr>
        <w:t xml:space="preserve">, </w:t>
      </w:r>
      <w:proofErr w:type="spellStart"/>
      <w:r w:rsidR="008B544B" w:rsidRPr="008B544B">
        <w:rPr>
          <w:rFonts w:ascii="Arial" w:hAnsi="Arial" w:cs="Arial"/>
          <w:sz w:val="16"/>
          <w:szCs w:val="16"/>
        </w:rPr>
        <w:t>Shaoxing</w:t>
      </w:r>
      <w:proofErr w:type="spellEnd"/>
      <w:r w:rsidR="008B544B" w:rsidRPr="008B544B">
        <w:rPr>
          <w:rFonts w:ascii="Arial" w:hAnsi="Arial" w:cs="Arial"/>
          <w:sz w:val="16"/>
          <w:szCs w:val="16"/>
        </w:rPr>
        <w:t xml:space="preserve">, </w:t>
      </w:r>
      <w:proofErr w:type="spellStart"/>
      <w:r w:rsidR="008B544B" w:rsidRPr="008B544B">
        <w:rPr>
          <w:rFonts w:ascii="Arial" w:hAnsi="Arial" w:cs="Arial"/>
          <w:sz w:val="16"/>
          <w:szCs w:val="16"/>
        </w:rPr>
        <w:t>Zheijiang</w:t>
      </w:r>
      <w:proofErr w:type="spellEnd"/>
      <w:r w:rsidR="008B544B" w:rsidRPr="008B544B">
        <w:rPr>
          <w:rFonts w:ascii="Arial" w:hAnsi="Arial" w:cs="Arial"/>
          <w:sz w:val="16"/>
          <w:szCs w:val="16"/>
        </w:rPr>
        <w:t xml:space="preserve"> </w:t>
      </w:r>
      <w:proofErr w:type="spellStart"/>
      <w:r w:rsidR="008B544B" w:rsidRPr="008B544B">
        <w:rPr>
          <w:rFonts w:ascii="Arial" w:hAnsi="Arial" w:cs="Arial"/>
          <w:sz w:val="16"/>
          <w:szCs w:val="16"/>
        </w:rPr>
        <w:t>Province</w:t>
      </w:r>
      <w:proofErr w:type="spellEnd"/>
      <w:r w:rsidR="008B544B" w:rsidRPr="008B544B">
        <w:rPr>
          <w:rFonts w:ascii="Arial" w:hAnsi="Arial" w:cs="Arial"/>
          <w:sz w:val="16"/>
          <w:szCs w:val="16"/>
        </w:rPr>
        <w:t xml:space="preserve">, </w:t>
      </w:r>
      <w:proofErr w:type="spellStart"/>
      <w:r w:rsidR="008B544B" w:rsidRPr="008B544B">
        <w:rPr>
          <w:rFonts w:ascii="Arial" w:hAnsi="Arial" w:cs="Arial"/>
          <w:sz w:val="16"/>
          <w:szCs w:val="16"/>
        </w:rPr>
        <w:t>China</w:t>
      </w:r>
      <w:proofErr w:type="spellEnd"/>
      <w:r w:rsidR="008B544B" w:rsidRPr="008B544B">
        <w:rPr>
          <w:rFonts w:ascii="Arial" w:hAnsi="Arial" w:cs="Arial"/>
          <w:sz w:val="16"/>
          <w:szCs w:val="16"/>
        </w:rPr>
        <w:t>/«</w:t>
      </w:r>
      <w:proofErr w:type="spellStart"/>
      <w:r w:rsidR="008B544B" w:rsidRPr="008B544B">
        <w:rPr>
          <w:rFonts w:ascii="Arial" w:hAnsi="Arial" w:cs="Arial"/>
          <w:sz w:val="16"/>
          <w:szCs w:val="16"/>
        </w:rPr>
        <w:t>Чжецзян</w:t>
      </w:r>
      <w:proofErr w:type="spellEnd"/>
      <w:r w:rsidR="008B544B" w:rsidRPr="008B544B">
        <w:rPr>
          <w:rFonts w:ascii="Arial" w:hAnsi="Arial" w:cs="Arial"/>
          <w:sz w:val="16"/>
          <w:szCs w:val="16"/>
        </w:rPr>
        <w:t xml:space="preserve"> МЕКА Электрик Ко., Лтд» №8 </w:t>
      </w:r>
      <w:proofErr w:type="spellStart"/>
      <w:r w:rsidR="008B544B" w:rsidRPr="008B544B">
        <w:rPr>
          <w:rFonts w:ascii="Arial" w:hAnsi="Arial" w:cs="Arial"/>
          <w:sz w:val="16"/>
          <w:szCs w:val="16"/>
        </w:rPr>
        <w:t>Цанхай</w:t>
      </w:r>
      <w:proofErr w:type="spellEnd"/>
      <w:r w:rsidR="008B544B" w:rsidRPr="008B544B">
        <w:rPr>
          <w:rFonts w:ascii="Arial" w:hAnsi="Arial" w:cs="Arial"/>
          <w:sz w:val="16"/>
          <w:szCs w:val="16"/>
        </w:rPr>
        <w:t xml:space="preserve"> </w:t>
      </w:r>
      <w:proofErr w:type="spellStart"/>
      <w:r w:rsidR="008B544B" w:rsidRPr="008B544B">
        <w:rPr>
          <w:rFonts w:ascii="Arial" w:hAnsi="Arial" w:cs="Arial"/>
          <w:sz w:val="16"/>
          <w:szCs w:val="16"/>
        </w:rPr>
        <w:t>Роад</w:t>
      </w:r>
      <w:proofErr w:type="spellEnd"/>
      <w:r w:rsidR="008B544B" w:rsidRPr="008B544B">
        <w:rPr>
          <w:rFonts w:ascii="Arial" w:hAnsi="Arial" w:cs="Arial"/>
          <w:sz w:val="16"/>
          <w:szCs w:val="16"/>
        </w:rPr>
        <w:t xml:space="preserve">, </w:t>
      </w:r>
      <w:proofErr w:type="spellStart"/>
      <w:r w:rsidR="008B544B" w:rsidRPr="008B544B">
        <w:rPr>
          <w:rFonts w:ascii="Arial" w:hAnsi="Arial" w:cs="Arial"/>
          <w:sz w:val="16"/>
          <w:szCs w:val="16"/>
        </w:rPr>
        <w:t>Лихай</w:t>
      </w:r>
      <w:proofErr w:type="spellEnd"/>
      <w:r w:rsidR="008B544B" w:rsidRPr="008B544B">
        <w:rPr>
          <w:rFonts w:ascii="Arial" w:hAnsi="Arial" w:cs="Arial"/>
          <w:sz w:val="16"/>
          <w:szCs w:val="16"/>
        </w:rPr>
        <w:t xml:space="preserve"> </w:t>
      </w:r>
      <w:proofErr w:type="spellStart"/>
      <w:r w:rsidR="008B544B" w:rsidRPr="008B544B">
        <w:rPr>
          <w:rFonts w:ascii="Arial" w:hAnsi="Arial" w:cs="Arial"/>
          <w:sz w:val="16"/>
          <w:szCs w:val="16"/>
        </w:rPr>
        <w:t>Таун</w:t>
      </w:r>
      <w:proofErr w:type="spellEnd"/>
      <w:r w:rsidR="008B544B" w:rsidRPr="008B544B">
        <w:rPr>
          <w:rFonts w:ascii="Arial" w:hAnsi="Arial" w:cs="Arial"/>
          <w:sz w:val="16"/>
          <w:szCs w:val="16"/>
        </w:rPr>
        <w:t xml:space="preserve">, </w:t>
      </w:r>
      <w:proofErr w:type="spellStart"/>
      <w:r w:rsidR="008B544B" w:rsidRPr="008B544B">
        <w:rPr>
          <w:rFonts w:ascii="Arial" w:hAnsi="Arial" w:cs="Arial"/>
          <w:sz w:val="16"/>
          <w:szCs w:val="16"/>
        </w:rPr>
        <w:t>Бинхай</w:t>
      </w:r>
      <w:proofErr w:type="spellEnd"/>
      <w:r w:rsidR="008B544B" w:rsidRPr="008B544B">
        <w:rPr>
          <w:rFonts w:ascii="Arial" w:hAnsi="Arial" w:cs="Arial"/>
          <w:sz w:val="16"/>
          <w:szCs w:val="16"/>
        </w:rPr>
        <w:t xml:space="preserve"> Нью Сити, </w:t>
      </w:r>
      <w:proofErr w:type="spellStart"/>
      <w:r w:rsidR="008B544B" w:rsidRPr="008B544B">
        <w:rPr>
          <w:rFonts w:ascii="Arial" w:hAnsi="Arial" w:cs="Arial"/>
          <w:sz w:val="16"/>
          <w:szCs w:val="16"/>
        </w:rPr>
        <w:t>Шаосин</w:t>
      </w:r>
      <w:proofErr w:type="spellEnd"/>
      <w:r w:rsidR="008B544B" w:rsidRPr="008B544B">
        <w:rPr>
          <w:rFonts w:ascii="Arial" w:hAnsi="Arial" w:cs="Arial"/>
          <w:sz w:val="16"/>
          <w:szCs w:val="16"/>
        </w:rPr>
        <w:t xml:space="preserve">, провинция </w:t>
      </w:r>
      <w:proofErr w:type="spellStart"/>
      <w:r w:rsidR="008B544B" w:rsidRPr="008B544B">
        <w:rPr>
          <w:rFonts w:ascii="Arial" w:hAnsi="Arial" w:cs="Arial"/>
          <w:sz w:val="16"/>
          <w:szCs w:val="16"/>
        </w:rPr>
        <w:t>Чжецзян</w:t>
      </w:r>
      <w:proofErr w:type="spellEnd"/>
      <w:r w:rsidR="008B544B" w:rsidRPr="008B544B">
        <w:rPr>
          <w:rFonts w:ascii="Arial" w:hAnsi="Arial" w:cs="Arial"/>
          <w:sz w:val="16"/>
          <w:szCs w:val="16"/>
        </w:rPr>
        <w:t xml:space="preserve">, Китай. Индастриал, населенный пункт </w:t>
      </w:r>
      <w:proofErr w:type="spellStart"/>
      <w:r w:rsidR="008B544B" w:rsidRPr="008B544B">
        <w:rPr>
          <w:rFonts w:ascii="Arial" w:hAnsi="Arial" w:cs="Arial"/>
          <w:sz w:val="16"/>
          <w:szCs w:val="16"/>
        </w:rPr>
        <w:t>Пуген</w:t>
      </w:r>
      <w:proofErr w:type="spellEnd"/>
      <w:r w:rsidR="008B544B" w:rsidRPr="008B544B">
        <w:rPr>
          <w:rFonts w:ascii="Arial" w:hAnsi="Arial" w:cs="Arial"/>
          <w:sz w:val="16"/>
          <w:szCs w:val="16"/>
        </w:rPr>
        <w:t xml:space="preserve">, </w:t>
      </w:r>
      <w:proofErr w:type="spellStart"/>
      <w:r w:rsidR="008B544B" w:rsidRPr="008B544B">
        <w:rPr>
          <w:rFonts w:ascii="Arial" w:hAnsi="Arial" w:cs="Arial"/>
          <w:sz w:val="16"/>
          <w:szCs w:val="16"/>
        </w:rPr>
        <w:t>Цюай</w:t>
      </w:r>
      <w:proofErr w:type="spellEnd"/>
      <w:r w:rsidR="008B544B" w:rsidRPr="008B544B">
        <w:rPr>
          <w:rFonts w:ascii="Arial" w:hAnsi="Arial" w:cs="Arial"/>
          <w:sz w:val="16"/>
          <w:szCs w:val="16"/>
        </w:rPr>
        <w:t xml:space="preserve">, г. </w:t>
      </w:r>
      <w:proofErr w:type="spellStart"/>
      <w:r w:rsidR="008B544B" w:rsidRPr="008B544B">
        <w:rPr>
          <w:rFonts w:ascii="Arial" w:hAnsi="Arial" w:cs="Arial"/>
          <w:sz w:val="16"/>
          <w:szCs w:val="16"/>
        </w:rPr>
        <w:t>Нингбо</w:t>
      </w:r>
      <w:proofErr w:type="spellEnd"/>
      <w:r w:rsidR="008B544B" w:rsidRPr="008B544B">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8B544B" w:rsidRPr="009B069E">
        <w:rPr>
          <w:rFonts w:ascii="Arial" w:hAnsi="Arial" w:cs="Arial"/>
          <w:sz w:val="16"/>
          <w:szCs w:val="16"/>
        </w:rPr>
        <w:t>.</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8C5814" w:rsidRPr="009F4307" w:rsidRDefault="008C5814" w:rsidP="008C5814">
      <w:pPr>
        <w:pStyle w:val="a4"/>
        <w:numPr>
          <w:ilvl w:val="0"/>
          <w:numId w:val="1"/>
        </w:numPr>
        <w:spacing w:after="0" w:line="240" w:lineRule="auto"/>
        <w:contextualSpacing w:val="0"/>
        <w:jc w:val="both"/>
        <w:rPr>
          <w:rFonts w:ascii="Arial" w:hAnsi="Arial" w:cs="Arial"/>
          <w:sz w:val="16"/>
          <w:szCs w:val="16"/>
        </w:rPr>
      </w:pPr>
      <w:r w:rsidRPr="009F4307">
        <w:rPr>
          <w:rFonts w:ascii="Arial" w:eastAsiaTheme="minorEastAsia" w:hAnsi="Arial" w:cs="Arial"/>
          <w:b/>
          <w:sz w:val="16"/>
          <w:szCs w:val="16"/>
        </w:rPr>
        <w:t>Гарантийные обязательства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F4307">
        <w:rPr>
          <w:rFonts w:ascii="Arial" w:hAnsi="Arial" w:cs="Arial"/>
          <w:sz w:val="16"/>
          <w:szCs w:val="16"/>
        </w:rPr>
        <w:t>стикерованием</w:t>
      </w:r>
      <w:proofErr w:type="spellEnd"/>
      <w:r w:rsidRPr="009F4307">
        <w:rPr>
          <w:rFonts w:ascii="Arial" w:hAnsi="Arial" w:cs="Arial"/>
          <w:sz w:val="16"/>
          <w:szCs w:val="16"/>
        </w:rPr>
        <w:t xml:space="preserve">. </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8C5814" w:rsidRPr="009F4307" w:rsidRDefault="008C5814" w:rsidP="008C5814">
      <w:pPr>
        <w:pStyle w:val="a4"/>
        <w:numPr>
          <w:ilvl w:val="0"/>
          <w:numId w:val="18"/>
        </w:numPr>
        <w:suppressAutoHyphens/>
        <w:spacing w:after="0" w:line="240" w:lineRule="auto"/>
        <w:jc w:val="both"/>
        <w:rPr>
          <w:rFonts w:ascii="Arial" w:hAnsi="Arial" w:cs="Arial"/>
          <w:sz w:val="16"/>
          <w:szCs w:val="16"/>
        </w:rPr>
      </w:pPr>
      <w:r w:rsidRPr="009F430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D2941" w:rsidRPr="00FF1542" w:rsidRDefault="008C5814" w:rsidP="008C5814">
      <w:pPr>
        <w:pStyle w:val="a4"/>
        <w:suppressAutoHyphens/>
        <w:spacing w:after="0" w:line="240" w:lineRule="auto"/>
        <w:ind w:left="0"/>
        <w:contextualSpacing w:val="0"/>
        <w:jc w:val="center"/>
        <w:rPr>
          <w:rFonts w:ascii="Arial" w:hAnsi="Arial" w:cs="Arial"/>
          <w:sz w:val="16"/>
          <w:szCs w:val="16"/>
        </w:rPr>
      </w:pPr>
      <w:r w:rsidRPr="009F4307">
        <w:rPr>
          <w:rFonts w:ascii="Arial" w:hAnsi="Arial" w:cs="Arial"/>
          <w:noProof/>
          <w:sz w:val="16"/>
          <w:szCs w:val="16"/>
        </w:rPr>
        <w:lastRenderedPageBreak/>
        <w:drawing>
          <wp:inline distT="0" distB="0" distL="0" distR="0" wp14:anchorId="5A411758" wp14:editId="0E296722">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8"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FF1542"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49A06A9"/>
    <w:multiLevelType w:val="multilevel"/>
    <w:tmpl w:val="3D180BD0"/>
    <w:numStyleLink w:val="8pt"/>
  </w:abstractNum>
  <w:abstractNum w:abstractNumId="15"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5"/>
  </w:num>
  <w:num w:numId="3">
    <w:abstractNumId w:val="11"/>
  </w:num>
  <w:num w:numId="4">
    <w:abstractNumId w:val="13"/>
  </w:num>
  <w:num w:numId="5">
    <w:abstractNumId w:val="9"/>
  </w:num>
  <w:num w:numId="6">
    <w:abstractNumId w:val="7"/>
  </w:num>
  <w:num w:numId="7">
    <w:abstractNumId w:val="2"/>
  </w:num>
  <w:num w:numId="8">
    <w:abstractNumId w:val="5"/>
  </w:num>
  <w:num w:numId="9">
    <w:abstractNumId w:val="0"/>
  </w:num>
  <w:num w:numId="10">
    <w:abstractNumId w:val="1"/>
  </w:num>
  <w:num w:numId="11">
    <w:abstractNumId w:val="4"/>
  </w:num>
  <w:num w:numId="12">
    <w:abstractNumId w:val="8"/>
  </w:num>
  <w:num w:numId="13">
    <w:abstractNumId w:val="12"/>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63649"/>
    <w:rsid w:val="00072C54"/>
    <w:rsid w:val="00097FF5"/>
    <w:rsid w:val="000C7B30"/>
    <w:rsid w:val="000D546E"/>
    <w:rsid w:val="000E04B2"/>
    <w:rsid w:val="00101E1B"/>
    <w:rsid w:val="00111357"/>
    <w:rsid w:val="00113BE8"/>
    <w:rsid w:val="00156CCC"/>
    <w:rsid w:val="001601E4"/>
    <w:rsid w:val="001727DB"/>
    <w:rsid w:val="00174DBC"/>
    <w:rsid w:val="00176303"/>
    <w:rsid w:val="00186F9D"/>
    <w:rsid w:val="001A43DB"/>
    <w:rsid w:val="001B76C7"/>
    <w:rsid w:val="001C5CE1"/>
    <w:rsid w:val="001D1268"/>
    <w:rsid w:val="001D7802"/>
    <w:rsid w:val="001F023B"/>
    <w:rsid w:val="001F45E4"/>
    <w:rsid w:val="001F64B7"/>
    <w:rsid w:val="001F6C2F"/>
    <w:rsid w:val="002003B8"/>
    <w:rsid w:val="0020232F"/>
    <w:rsid w:val="00282651"/>
    <w:rsid w:val="002831FA"/>
    <w:rsid w:val="002A7AC2"/>
    <w:rsid w:val="002B1C6B"/>
    <w:rsid w:val="002B5790"/>
    <w:rsid w:val="002C0AD3"/>
    <w:rsid w:val="002F3298"/>
    <w:rsid w:val="002F51EF"/>
    <w:rsid w:val="00305B4F"/>
    <w:rsid w:val="00316497"/>
    <w:rsid w:val="00317FBB"/>
    <w:rsid w:val="0033594F"/>
    <w:rsid w:val="003601E7"/>
    <w:rsid w:val="0036119B"/>
    <w:rsid w:val="003A4502"/>
    <w:rsid w:val="003B387A"/>
    <w:rsid w:val="003E3D78"/>
    <w:rsid w:val="004037ED"/>
    <w:rsid w:val="004151C1"/>
    <w:rsid w:val="00420C0E"/>
    <w:rsid w:val="00422059"/>
    <w:rsid w:val="00424911"/>
    <w:rsid w:val="00426FFA"/>
    <w:rsid w:val="0043265F"/>
    <w:rsid w:val="004508D6"/>
    <w:rsid w:val="004862CF"/>
    <w:rsid w:val="00492AB3"/>
    <w:rsid w:val="004A0FA0"/>
    <w:rsid w:val="004C2182"/>
    <w:rsid w:val="004D43A1"/>
    <w:rsid w:val="004D659A"/>
    <w:rsid w:val="004E4037"/>
    <w:rsid w:val="004F6F2C"/>
    <w:rsid w:val="00510B2A"/>
    <w:rsid w:val="005274F9"/>
    <w:rsid w:val="00566CE9"/>
    <w:rsid w:val="00573F70"/>
    <w:rsid w:val="005A477E"/>
    <w:rsid w:val="005D2941"/>
    <w:rsid w:val="005E2A12"/>
    <w:rsid w:val="005F41EB"/>
    <w:rsid w:val="005F5D43"/>
    <w:rsid w:val="006141A2"/>
    <w:rsid w:val="0069156C"/>
    <w:rsid w:val="00692214"/>
    <w:rsid w:val="006B093E"/>
    <w:rsid w:val="006C1FB0"/>
    <w:rsid w:val="006D30B1"/>
    <w:rsid w:val="006D4286"/>
    <w:rsid w:val="006D58BB"/>
    <w:rsid w:val="006E2F80"/>
    <w:rsid w:val="006F2AC2"/>
    <w:rsid w:val="006F4028"/>
    <w:rsid w:val="00710749"/>
    <w:rsid w:val="00737E3A"/>
    <w:rsid w:val="0074059E"/>
    <w:rsid w:val="00743516"/>
    <w:rsid w:val="00762B08"/>
    <w:rsid w:val="00767B90"/>
    <w:rsid w:val="00797945"/>
    <w:rsid w:val="007A1047"/>
    <w:rsid w:val="007A1859"/>
    <w:rsid w:val="007B6AFF"/>
    <w:rsid w:val="007B6B31"/>
    <w:rsid w:val="007E6029"/>
    <w:rsid w:val="007F1909"/>
    <w:rsid w:val="007F7766"/>
    <w:rsid w:val="00813CC2"/>
    <w:rsid w:val="00815514"/>
    <w:rsid w:val="00817205"/>
    <w:rsid w:val="00851119"/>
    <w:rsid w:val="00857C5E"/>
    <w:rsid w:val="00892DCB"/>
    <w:rsid w:val="008A7806"/>
    <w:rsid w:val="008B3474"/>
    <w:rsid w:val="008B544B"/>
    <w:rsid w:val="008C5814"/>
    <w:rsid w:val="008D1DEC"/>
    <w:rsid w:val="008D4824"/>
    <w:rsid w:val="008F6D9B"/>
    <w:rsid w:val="00906057"/>
    <w:rsid w:val="00913892"/>
    <w:rsid w:val="00927CD8"/>
    <w:rsid w:val="00933699"/>
    <w:rsid w:val="00961F50"/>
    <w:rsid w:val="009708E9"/>
    <w:rsid w:val="0097228D"/>
    <w:rsid w:val="00974AC2"/>
    <w:rsid w:val="0097553A"/>
    <w:rsid w:val="009A28D1"/>
    <w:rsid w:val="009B069E"/>
    <w:rsid w:val="009C13B5"/>
    <w:rsid w:val="009C27FA"/>
    <w:rsid w:val="009C7D28"/>
    <w:rsid w:val="009F3CE0"/>
    <w:rsid w:val="00A04606"/>
    <w:rsid w:val="00A23169"/>
    <w:rsid w:val="00A25F19"/>
    <w:rsid w:val="00A30B23"/>
    <w:rsid w:val="00A51B81"/>
    <w:rsid w:val="00A51D57"/>
    <w:rsid w:val="00A524E9"/>
    <w:rsid w:val="00A735EE"/>
    <w:rsid w:val="00AA5B8A"/>
    <w:rsid w:val="00AD57BA"/>
    <w:rsid w:val="00AF1F15"/>
    <w:rsid w:val="00B0758B"/>
    <w:rsid w:val="00B07CA5"/>
    <w:rsid w:val="00B142E0"/>
    <w:rsid w:val="00B15B76"/>
    <w:rsid w:val="00B200BF"/>
    <w:rsid w:val="00B42195"/>
    <w:rsid w:val="00B42911"/>
    <w:rsid w:val="00B668BE"/>
    <w:rsid w:val="00B73F41"/>
    <w:rsid w:val="00B924D2"/>
    <w:rsid w:val="00B967AF"/>
    <w:rsid w:val="00BA118D"/>
    <w:rsid w:val="00BB497A"/>
    <w:rsid w:val="00BC0456"/>
    <w:rsid w:val="00BC1AC0"/>
    <w:rsid w:val="00BC1DE9"/>
    <w:rsid w:val="00BC7792"/>
    <w:rsid w:val="00BD7DC0"/>
    <w:rsid w:val="00BE7B5B"/>
    <w:rsid w:val="00C10A94"/>
    <w:rsid w:val="00C30DB0"/>
    <w:rsid w:val="00C444A9"/>
    <w:rsid w:val="00C55361"/>
    <w:rsid w:val="00C735E4"/>
    <w:rsid w:val="00C814BF"/>
    <w:rsid w:val="00CA3738"/>
    <w:rsid w:val="00CB1AFB"/>
    <w:rsid w:val="00CB2FE2"/>
    <w:rsid w:val="00D01EEC"/>
    <w:rsid w:val="00D029F5"/>
    <w:rsid w:val="00D45BD1"/>
    <w:rsid w:val="00D728F5"/>
    <w:rsid w:val="00D86D6B"/>
    <w:rsid w:val="00D9067B"/>
    <w:rsid w:val="00DA6F0A"/>
    <w:rsid w:val="00DB3C3C"/>
    <w:rsid w:val="00DC09F9"/>
    <w:rsid w:val="00DC5049"/>
    <w:rsid w:val="00E14C36"/>
    <w:rsid w:val="00E17E2D"/>
    <w:rsid w:val="00E22424"/>
    <w:rsid w:val="00E439E0"/>
    <w:rsid w:val="00E61DA6"/>
    <w:rsid w:val="00E663D7"/>
    <w:rsid w:val="00E80407"/>
    <w:rsid w:val="00E96492"/>
    <w:rsid w:val="00EA5D94"/>
    <w:rsid w:val="00EB1914"/>
    <w:rsid w:val="00ED20E7"/>
    <w:rsid w:val="00ED4B2B"/>
    <w:rsid w:val="00F0468C"/>
    <w:rsid w:val="00F062AB"/>
    <w:rsid w:val="00F27359"/>
    <w:rsid w:val="00F56B11"/>
    <w:rsid w:val="00F57022"/>
    <w:rsid w:val="00F73101"/>
    <w:rsid w:val="00F80267"/>
    <w:rsid w:val="00F86350"/>
    <w:rsid w:val="00F942E7"/>
    <w:rsid w:val="00F9486C"/>
    <w:rsid w:val="00FB59E7"/>
    <w:rsid w:val="00FE29A3"/>
    <w:rsid w:val="00FE56ED"/>
    <w:rsid w:val="00FF1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85393">
      <w:bodyDiv w:val="1"/>
      <w:marLeft w:val="0"/>
      <w:marRight w:val="0"/>
      <w:marTop w:val="0"/>
      <w:marBottom w:val="0"/>
      <w:divBdr>
        <w:top w:val="none" w:sz="0" w:space="0" w:color="auto"/>
        <w:left w:val="none" w:sz="0" w:space="0" w:color="auto"/>
        <w:bottom w:val="none" w:sz="0" w:space="0" w:color="auto"/>
        <w:right w:val="none" w:sz="0" w:space="0" w:color="auto"/>
      </w:divBdr>
    </w:div>
    <w:div w:id="238642212">
      <w:bodyDiv w:val="1"/>
      <w:marLeft w:val="0"/>
      <w:marRight w:val="0"/>
      <w:marTop w:val="0"/>
      <w:marBottom w:val="0"/>
      <w:divBdr>
        <w:top w:val="none" w:sz="0" w:space="0" w:color="auto"/>
        <w:left w:val="none" w:sz="0" w:space="0" w:color="auto"/>
        <w:bottom w:val="none" w:sz="0" w:space="0" w:color="auto"/>
        <w:right w:val="none" w:sz="0" w:space="0" w:color="auto"/>
      </w:divBdr>
    </w:div>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1011</Words>
  <Characters>7104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8</cp:revision>
  <cp:lastPrinted>2010-11-26T12:13:00Z</cp:lastPrinted>
  <dcterms:created xsi:type="dcterms:W3CDTF">2019-09-04T12:36:00Z</dcterms:created>
  <dcterms:modified xsi:type="dcterms:W3CDTF">2023-12-21T10:31:00Z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