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2B8" w:rsidRPr="008267E0" w:rsidRDefault="008267E0" w:rsidP="008267E0">
      <w:pPr>
        <w:ind w:left="360"/>
        <w:jc w:val="center"/>
        <w:outlineLvl w:val="0"/>
        <w:rPr>
          <w:rFonts w:ascii="Arial" w:hAnsi="Arial" w:cs="Arial"/>
          <w:b/>
          <w:caps/>
          <w:sz w:val="16"/>
          <w:szCs w:val="16"/>
        </w:rPr>
      </w:pPr>
      <w:r w:rsidRPr="008267E0">
        <w:rPr>
          <w:rFonts w:ascii="Arial" w:hAnsi="Arial" w:cs="Arial"/>
          <w:b/>
          <w:caps/>
          <w:sz w:val="16"/>
          <w:szCs w:val="16"/>
        </w:rPr>
        <w:t>СВЕТИЛЬНИК ОБЩЕГО НАЗНАЧЕНИЯ СВЕТОДИОДНЫЙ СТАЦИОНАРНЫЙ, ТМ «FERON», СЕРИИ AL</w:t>
      </w:r>
    </w:p>
    <w:p w:rsidR="008267E0" w:rsidRPr="008267E0" w:rsidRDefault="008267E0" w:rsidP="008267E0">
      <w:pPr>
        <w:ind w:left="360"/>
        <w:jc w:val="center"/>
        <w:outlineLvl w:val="0"/>
        <w:rPr>
          <w:rFonts w:ascii="Arial" w:hAnsi="Arial" w:cs="Arial"/>
          <w:b/>
          <w:caps/>
          <w:sz w:val="16"/>
          <w:szCs w:val="16"/>
        </w:rPr>
      </w:pPr>
      <w:r w:rsidRPr="008267E0">
        <w:rPr>
          <w:rFonts w:ascii="Arial" w:hAnsi="Arial" w:cs="Arial"/>
          <w:b/>
          <w:caps/>
          <w:sz w:val="16"/>
          <w:szCs w:val="16"/>
        </w:rPr>
        <w:t xml:space="preserve">модель: </w:t>
      </w:r>
      <w:r w:rsidRPr="008267E0">
        <w:rPr>
          <w:rFonts w:ascii="Arial" w:hAnsi="Arial" w:cs="Arial"/>
          <w:b/>
          <w:caps/>
          <w:sz w:val="16"/>
          <w:szCs w:val="16"/>
          <w:lang w:val="en-US"/>
        </w:rPr>
        <w:t>AL</w:t>
      </w:r>
      <w:r w:rsidRPr="008267E0">
        <w:rPr>
          <w:rFonts w:ascii="Arial" w:hAnsi="Arial" w:cs="Arial"/>
          <w:b/>
          <w:caps/>
          <w:sz w:val="16"/>
          <w:szCs w:val="16"/>
        </w:rPr>
        <w:t>5091</w:t>
      </w:r>
    </w:p>
    <w:p w:rsidR="00FA32B8" w:rsidRPr="008267E0" w:rsidRDefault="00B7229E" w:rsidP="008267E0">
      <w:pPr>
        <w:ind w:left="360"/>
        <w:jc w:val="center"/>
        <w:outlineLvl w:val="0"/>
        <w:rPr>
          <w:rFonts w:ascii="Arial" w:hAnsi="Arial" w:cs="Arial"/>
          <w:b/>
          <w:sz w:val="16"/>
          <w:szCs w:val="16"/>
        </w:rPr>
      </w:pPr>
      <w:r w:rsidRPr="008267E0">
        <w:rPr>
          <w:rFonts w:ascii="Arial" w:hAnsi="Arial" w:cs="Arial"/>
          <w:b/>
          <w:sz w:val="16"/>
          <w:szCs w:val="16"/>
        </w:rPr>
        <w:t>Инструкция по эксплуатации</w:t>
      </w:r>
      <w:r w:rsidR="008267E0" w:rsidRPr="008267E0">
        <w:rPr>
          <w:rFonts w:ascii="Arial" w:hAnsi="Arial" w:cs="Arial"/>
          <w:b/>
          <w:sz w:val="16"/>
          <w:szCs w:val="16"/>
        </w:rPr>
        <w:t xml:space="preserve"> и технический паспорт</w:t>
      </w:r>
    </w:p>
    <w:p w:rsidR="00CE487E" w:rsidRPr="008267E0" w:rsidRDefault="00E873F7" w:rsidP="008267E0">
      <w:pPr>
        <w:numPr>
          <w:ilvl w:val="0"/>
          <w:numId w:val="4"/>
        </w:numPr>
        <w:ind w:left="357" w:hanging="357"/>
        <w:rPr>
          <w:rFonts w:ascii="Arial" w:hAnsi="Arial" w:cs="Arial"/>
          <w:b/>
          <w:sz w:val="16"/>
          <w:szCs w:val="16"/>
        </w:rPr>
      </w:pPr>
      <w:r w:rsidRPr="008267E0">
        <w:rPr>
          <w:rFonts w:ascii="Arial" w:hAnsi="Arial" w:cs="Arial"/>
          <w:b/>
          <w:sz w:val="16"/>
          <w:szCs w:val="16"/>
        </w:rPr>
        <w:t>Назначение светильника:</w:t>
      </w:r>
    </w:p>
    <w:p w:rsidR="00306583" w:rsidRPr="008267E0" w:rsidRDefault="00DE4D6C" w:rsidP="008267E0">
      <w:pPr>
        <w:pStyle w:val="a6"/>
        <w:numPr>
          <w:ilvl w:val="0"/>
          <w:numId w:val="6"/>
        </w:numPr>
        <w:ind w:left="357" w:hanging="357"/>
        <w:jc w:val="both"/>
        <w:rPr>
          <w:rFonts w:ascii="Arial" w:hAnsi="Arial" w:cs="Arial"/>
          <w:sz w:val="16"/>
          <w:szCs w:val="16"/>
        </w:rPr>
      </w:pPr>
      <w:r w:rsidRPr="008267E0">
        <w:rPr>
          <w:rFonts w:ascii="Arial" w:hAnsi="Arial" w:cs="Arial"/>
          <w:sz w:val="16"/>
          <w:szCs w:val="16"/>
          <w:lang w:val="en-US"/>
        </w:rPr>
        <w:t>AL</w:t>
      </w:r>
      <w:r w:rsidRPr="008267E0">
        <w:rPr>
          <w:rFonts w:ascii="Arial" w:hAnsi="Arial" w:cs="Arial"/>
          <w:sz w:val="16"/>
          <w:szCs w:val="16"/>
        </w:rPr>
        <w:t>50</w:t>
      </w:r>
      <w:r w:rsidR="008267E0">
        <w:rPr>
          <w:rFonts w:ascii="Arial" w:hAnsi="Arial" w:cs="Arial"/>
          <w:sz w:val="16"/>
          <w:szCs w:val="16"/>
        </w:rPr>
        <w:t>91</w:t>
      </w:r>
      <w:r w:rsidRPr="008267E0">
        <w:rPr>
          <w:rFonts w:ascii="Arial" w:hAnsi="Arial" w:cs="Arial"/>
          <w:sz w:val="16"/>
          <w:szCs w:val="16"/>
        </w:rPr>
        <w:t xml:space="preserve"> – накладной светильник со светодиодными источниками света общего назначения.</w:t>
      </w:r>
      <w:r w:rsidRPr="008267E0">
        <w:rPr>
          <w:rFonts w:ascii="Arial" w:hAnsi="Arial" w:cs="Arial"/>
          <w:color w:val="FF0000"/>
          <w:sz w:val="16"/>
          <w:szCs w:val="16"/>
        </w:rPr>
        <w:t xml:space="preserve"> </w:t>
      </w:r>
      <w:r w:rsidRPr="008267E0">
        <w:rPr>
          <w:rFonts w:ascii="Arial" w:hAnsi="Arial" w:cs="Arial"/>
          <w:sz w:val="16"/>
          <w:szCs w:val="16"/>
        </w:rPr>
        <w:t>Светильник предназначен для внутреннего освещения помещений с повышенным содержанием пыли и влаги: помещений сферы ЖКХ, подсобных, складских и производственных помещений.</w:t>
      </w:r>
    </w:p>
    <w:p w:rsidR="00DE4D6C" w:rsidRPr="008267E0" w:rsidRDefault="00DE4D6C" w:rsidP="008267E0">
      <w:pPr>
        <w:pStyle w:val="a6"/>
        <w:numPr>
          <w:ilvl w:val="0"/>
          <w:numId w:val="6"/>
        </w:numPr>
        <w:ind w:left="357" w:hanging="357"/>
        <w:jc w:val="both"/>
        <w:rPr>
          <w:rFonts w:ascii="Arial" w:hAnsi="Arial" w:cs="Arial"/>
          <w:sz w:val="16"/>
          <w:szCs w:val="16"/>
        </w:rPr>
      </w:pPr>
      <w:r w:rsidRPr="008267E0">
        <w:rPr>
          <w:rFonts w:ascii="Arial" w:hAnsi="Arial" w:cs="Arial"/>
          <w:sz w:val="16"/>
          <w:szCs w:val="16"/>
        </w:rPr>
        <w:t>Светильник имеет встроенный датчик движения, срабатывающий при пороговой освещенности &lt;</w:t>
      </w:r>
      <w:r w:rsidR="008267E0">
        <w:rPr>
          <w:rFonts w:ascii="Arial" w:hAnsi="Arial" w:cs="Arial"/>
          <w:sz w:val="16"/>
          <w:szCs w:val="16"/>
        </w:rPr>
        <w:t>2</w:t>
      </w:r>
      <w:r w:rsidRPr="008267E0">
        <w:rPr>
          <w:rFonts w:ascii="Arial" w:hAnsi="Arial" w:cs="Arial"/>
          <w:sz w:val="16"/>
          <w:szCs w:val="16"/>
        </w:rPr>
        <w:t>0Лк, что соответствует освещенности затемненного помещения.</w:t>
      </w:r>
    </w:p>
    <w:p w:rsidR="005A3544" w:rsidRPr="008267E0" w:rsidRDefault="005A3544" w:rsidP="008267E0">
      <w:pPr>
        <w:pStyle w:val="a6"/>
        <w:numPr>
          <w:ilvl w:val="0"/>
          <w:numId w:val="6"/>
        </w:numPr>
        <w:ind w:left="357" w:hanging="357"/>
        <w:jc w:val="both"/>
        <w:rPr>
          <w:rFonts w:ascii="Arial" w:hAnsi="Arial" w:cs="Arial"/>
          <w:sz w:val="16"/>
          <w:szCs w:val="16"/>
        </w:rPr>
      </w:pPr>
      <w:r w:rsidRPr="008267E0">
        <w:rPr>
          <w:rFonts w:ascii="Arial" w:hAnsi="Arial" w:cs="Arial"/>
          <w:sz w:val="16"/>
          <w:szCs w:val="16"/>
        </w:rPr>
        <w:t>Светильник</w:t>
      </w:r>
      <w:r w:rsidR="00AD5D84" w:rsidRPr="008267E0">
        <w:rPr>
          <w:rFonts w:ascii="Arial" w:hAnsi="Arial" w:cs="Arial"/>
          <w:sz w:val="16"/>
          <w:szCs w:val="16"/>
        </w:rPr>
        <w:t>и</w:t>
      </w:r>
      <w:r w:rsidRPr="008267E0">
        <w:rPr>
          <w:rFonts w:ascii="Arial" w:hAnsi="Arial" w:cs="Arial"/>
          <w:sz w:val="16"/>
          <w:szCs w:val="16"/>
        </w:rPr>
        <w:t xml:space="preserve"> предназначен</w:t>
      </w:r>
      <w:r w:rsidR="00AD5D84" w:rsidRPr="008267E0">
        <w:rPr>
          <w:rFonts w:ascii="Arial" w:hAnsi="Arial" w:cs="Arial"/>
          <w:sz w:val="16"/>
          <w:szCs w:val="16"/>
        </w:rPr>
        <w:t>ы</w:t>
      </w:r>
      <w:r w:rsidRPr="008267E0">
        <w:rPr>
          <w:rFonts w:ascii="Arial" w:hAnsi="Arial" w:cs="Arial"/>
          <w:sz w:val="16"/>
          <w:szCs w:val="16"/>
        </w:rPr>
        <w:t xml:space="preserve"> для работы в сети переменного тока с номинальным напряжением 230В</w:t>
      </w:r>
      <w:r w:rsidR="002A6A4B" w:rsidRPr="008267E0">
        <w:rPr>
          <w:rFonts w:ascii="Arial" w:hAnsi="Arial" w:cs="Arial"/>
          <w:sz w:val="16"/>
          <w:szCs w:val="16"/>
        </w:rPr>
        <w:t>/50Гц</w:t>
      </w:r>
      <w:r w:rsidR="00123BD6" w:rsidRPr="008267E0">
        <w:rPr>
          <w:rFonts w:ascii="Arial" w:hAnsi="Arial" w:cs="Arial"/>
          <w:sz w:val="16"/>
          <w:szCs w:val="16"/>
        </w:rPr>
        <w:t xml:space="preserve"> по ГОСТ 29322-2014</w:t>
      </w:r>
      <w:r w:rsidRPr="008267E0">
        <w:rPr>
          <w:rFonts w:ascii="Arial" w:hAnsi="Arial" w:cs="Arial"/>
          <w:sz w:val="16"/>
          <w:szCs w:val="16"/>
        </w:rPr>
        <w:t xml:space="preserve">. Качество электроэнергии должно соответствовать </w:t>
      </w:r>
      <w:r w:rsidR="00123BD6" w:rsidRPr="008267E0">
        <w:rPr>
          <w:rFonts w:ascii="Arial" w:hAnsi="Arial" w:cs="Arial"/>
          <w:sz w:val="16"/>
          <w:szCs w:val="16"/>
        </w:rPr>
        <w:t>требованиям ГОСТ Р 32144-2013</w:t>
      </w:r>
      <w:r w:rsidRPr="008267E0">
        <w:rPr>
          <w:rFonts w:ascii="Arial" w:hAnsi="Arial" w:cs="Arial"/>
          <w:sz w:val="16"/>
          <w:szCs w:val="16"/>
        </w:rPr>
        <w:t>.</w:t>
      </w:r>
    </w:p>
    <w:p w:rsidR="00123BD6" w:rsidRPr="008267E0" w:rsidRDefault="00123BD6" w:rsidP="008267E0">
      <w:pPr>
        <w:pStyle w:val="a6"/>
        <w:numPr>
          <w:ilvl w:val="0"/>
          <w:numId w:val="6"/>
        </w:numPr>
        <w:ind w:left="357" w:hanging="357"/>
        <w:jc w:val="both"/>
        <w:rPr>
          <w:rFonts w:ascii="Arial" w:hAnsi="Arial" w:cs="Arial"/>
          <w:sz w:val="16"/>
          <w:szCs w:val="16"/>
        </w:rPr>
      </w:pPr>
      <w:r w:rsidRPr="008267E0">
        <w:rPr>
          <w:rFonts w:ascii="Arial" w:hAnsi="Arial" w:cs="Arial"/>
          <w:sz w:val="16"/>
          <w:szCs w:val="16"/>
        </w:rPr>
        <w:t>Светильники</w:t>
      </w:r>
      <w:r w:rsidR="008267E0">
        <w:rPr>
          <w:rFonts w:ascii="Arial" w:hAnsi="Arial" w:cs="Arial"/>
          <w:sz w:val="16"/>
          <w:szCs w:val="16"/>
        </w:rPr>
        <w:t xml:space="preserve"> не</w:t>
      </w:r>
      <w:r w:rsidRPr="008267E0">
        <w:rPr>
          <w:rFonts w:ascii="Arial" w:hAnsi="Arial" w:cs="Arial"/>
          <w:sz w:val="16"/>
          <w:szCs w:val="16"/>
        </w:rPr>
        <w:t xml:space="preserve"> имеют возможност</w:t>
      </w:r>
      <w:r w:rsidR="008267E0">
        <w:rPr>
          <w:rFonts w:ascii="Arial" w:hAnsi="Arial" w:cs="Arial"/>
          <w:sz w:val="16"/>
          <w:szCs w:val="16"/>
        </w:rPr>
        <w:t>и</w:t>
      </w:r>
      <w:r w:rsidRPr="008267E0">
        <w:rPr>
          <w:rFonts w:ascii="Arial" w:hAnsi="Arial" w:cs="Arial"/>
          <w:sz w:val="16"/>
          <w:szCs w:val="16"/>
        </w:rPr>
        <w:t xml:space="preserve"> транзитного подключения в линию. </w:t>
      </w:r>
    </w:p>
    <w:p w:rsidR="00E873F7" w:rsidRPr="008267E0" w:rsidRDefault="00E873F7" w:rsidP="008267E0">
      <w:pPr>
        <w:numPr>
          <w:ilvl w:val="0"/>
          <w:numId w:val="4"/>
        </w:numPr>
        <w:rPr>
          <w:rFonts w:ascii="Arial" w:hAnsi="Arial" w:cs="Arial"/>
          <w:b/>
          <w:sz w:val="16"/>
          <w:szCs w:val="16"/>
        </w:rPr>
      </w:pPr>
      <w:r w:rsidRPr="008267E0">
        <w:rPr>
          <w:rFonts w:ascii="Arial" w:hAnsi="Arial" w:cs="Arial"/>
          <w:b/>
          <w:sz w:val="16"/>
          <w:szCs w:val="16"/>
        </w:rPr>
        <w:t>Технические характеристики</w:t>
      </w:r>
      <w:r w:rsidR="00874D40" w:rsidRPr="008267E0">
        <w:rPr>
          <w:rFonts w:ascii="Arial" w:hAnsi="Arial" w:cs="Arial"/>
          <w:b/>
          <w:sz w:val="16"/>
          <w:szCs w:val="16"/>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1"/>
        <w:gridCol w:w="1355"/>
      </w:tblGrid>
      <w:tr w:rsidR="008267E0" w:rsidRPr="008267E0" w:rsidTr="00DF3038">
        <w:trPr>
          <w:jc w:val="center"/>
        </w:trPr>
        <w:tc>
          <w:tcPr>
            <w:tcW w:w="0" w:type="auto"/>
            <w:vAlign w:val="center"/>
          </w:tcPr>
          <w:p w:rsidR="008267E0" w:rsidRPr="008267E0" w:rsidRDefault="008267E0" w:rsidP="008267E0">
            <w:pPr>
              <w:rPr>
                <w:rFonts w:ascii="Arial" w:hAnsi="Arial" w:cs="Arial"/>
                <w:sz w:val="16"/>
                <w:szCs w:val="16"/>
              </w:rPr>
            </w:pPr>
            <w:r w:rsidRPr="008267E0">
              <w:rPr>
                <w:rFonts w:ascii="Arial" w:hAnsi="Arial" w:cs="Arial"/>
                <w:sz w:val="16"/>
                <w:szCs w:val="16"/>
              </w:rPr>
              <w:t>Мощность светильника</w:t>
            </w:r>
          </w:p>
        </w:tc>
        <w:tc>
          <w:tcPr>
            <w:tcW w:w="0" w:type="auto"/>
            <w:vAlign w:val="center"/>
          </w:tcPr>
          <w:p w:rsidR="008267E0" w:rsidRPr="008267E0" w:rsidRDefault="008267E0" w:rsidP="008267E0">
            <w:pPr>
              <w:jc w:val="center"/>
              <w:rPr>
                <w:rFonts w:ascii="Arial" w:hAnsi="Arial" w:cs="Arial"/>
                <w:sz w:val="16"/>
                <w:szCs w:val="16"/>
              </w:rPr>
            </w:pPr>
            <w:r w:rsidRPr="008267E0">
              <w:rPr>
                <w:rFonts w:ascii="Arial" w:hAnsi="Arial" w:cs="Arial"/>
                <w:sz w:val="16"/>
                <w:szCs w:val="16"/>
              </w:rPr>
              <w:t>3</w:t>
            </w:r>
            <w:r w:rsidR="00E05E68">
              <w:rPr>
                <w:rFonts w:ascii="Arial" w:hAnsi="Arial" w:cs="Arial"/>
                <w:sz w:val="16"/>
                <w:szCs w:val="16"/>
              </w:rPr>
              <w:t>6</w:t>
            </w:r>
            <w:r w:rsidRPr="008267E0">
              <w:rPr>
                <w:rFonts w:ascii="Arial" w:hAnsi="Arial" w:cs="Arial"/>
                <w:sz w:val="16"/>
                <w:szCs w:val="16"/>
              </w:rPr>
              <w:t>Вт</w:t>
            </w:r>
          </w:p>
        </w:tc>
      </w:tr>
      <w:tr w:rsidR="008267E0" w:rsidRPr="008267E0" w:rsidTr="00E77E71">
        <w:trPr>
          <w:jc w:val="center"/>
        </w:trPr>
        <w:tc>
          <w:tcPr>
            <w:tcW w:w="0" w:type="auto"/>
            <w:vAlign w:val="center"/>
          </w:tcPr>
          <w:p w:rsidR="008267E0" w:rsidRPr="008267E0" w:rsidRDefault="008267E0" w:rsidP="008267E0">
            <w:pPr>
              <w:rPr>
                <w:rFonts w:ascii="Arial" w:hAnsi="Arial" w:cs="Arial"/>
                <w:sz w:val="16"/>
                <w:szCs w:val="16"/>
              </w:rPr>
            </w:pPr>
            <w:r w:rsidRPr="008267E0">
              <w:rPr>
                <w:rFonts w:ascii="Arial" w:hAnsi="Arial" w:cs="Arial"/>
                <w:sz w:val="16"/>
                <w:szCs w:val="16"/>
              </w:rPr>
              <w:t>Коэффициент мощности</w:t>
            </w:r>
            <w:r w:rsidR="00E05E68">
              <w:rPr>
                <w:rFonts w:ascii="Arial" w:hAnsi="Arial" w:cs="Arial"/>
                <w:sz w:val="16"/>
                <w:szCs w:val="16"/>
              </w:rPr>
              <w:t>, не менее</w:t>
            </w:r>
          </w:p>
        </w:tc>
        <w:tc>
          <w:tcPr>
            <w:tcW w:w="0" w:type="auto"/>
            <w:vAlign w:val="center"/>
          </w:tcPr>
          <w:p w:rsidR="008267E0" w:rsidRPr="008267E0" w:rsidRDefault="008267E0" w:rsidP="008267E0">
            <w:pPr>
              <w:jc w:val="center"/>
              <w:rPr>
                <w:rFonts w:ascii="Arial" w:hAnsi="Arial" w:cs="Arial"/>
                <w:sz w:val="16"/>
                <w:szCs w:val="16"/>
              </w:rPr>
            </w:pPr>
            <w:r w:rsidRPr="008267E0">
              <w:rPr>
                <w:rFonts w:ascii="Arial" w:hAnsi="Arial" w:cs="Arial"/>
                <w:sz w:val="16"/>
                <w:szCs w:val="16"/>
              </w:rPr>
              <w:t>0,</w:t>
            </w:r>
            <w:r w:rsidR="00E05E68">
              <w:rPr>
                <w:rFonts w:ascii="Arial" w:hAnsi="Arial" w:cs="Arial"/>
                <w:sz w:val="16"/>
                <w:szCs w:val="16"/>
              </w:rPr>
              <w:t>5</w:t>
            </w:r>
          </w:p>
        </w:tc>
      </w:tr>
      <w:tr w:rsidR="00123BD6" w:rsidRPr="008267E0" w:rsidTr="00123BD6">
        <w:trPr>
          <w:jc w:val="center"/>
        </w:trPr>
        <w:tc>
          <w:tcPr>
            <w:tcW w:w="0" w:type="auto"/>
            <w:vAlign w:val="center"/>
          </w:tcPr>
          <w:p w:rsidR="00123BD6" w:rsidRPr="008267E0" w:rsidRDefault="00123BD6" w:rsidP="008267E0">
            <w:pPr>
              <w:rPr>
                <w:rFonts w:ascii="Arial" w:hAnsi="Arial" w:cs="Arial"/>
                <w:sz w:val="16"/>
                <w:szCs w:val="16"/>
              </w:rPr>
            </w:pPr>
            <w:r w:rsidRPr="008267E0">
              <w:rPr>
                <w:rFonts w:ascii="Arial" w:hAnsi="Arial" w:cs="Arial"/>
                <w:sz w:val="16"/>
                <w:szCs w:val="16"/>
              </w:rPr>
              <w:t>Рабочее напряжение питания</w:t>
            </w:r>
          </w:p>
        </w:tc>
        <w:tc>
          <w:tcPr>
            <w:tcW w:w="0" w:type="auto"/>
            <w:vAlign w:val="center"/>
          </w:tcPr>
          <w:p w:rsidR="00123BD6" w:rsidRPr="008267E0" w:rsidRDefault="00E05E68" w:rsidP="008267E0">
            <w:pPr>
              <w:jc w:val="center"/>
              <w:rPr>
                <w:rFonts w:ascii="Arial" w:hAnsi="Arial" w:cs="Arial"/>
                <w:sz w:val="16"/>
                <w:szCs w:val="16"/>
              </w:rPr>
            </w:pPr>
            <w:r>
              <w:rPr>
                <w:rFonts w:ascii="Arial" w:hAnsi="Arial" w:cs="Arial"/>
                <w:sz w:val="16"/>
                <w:szCs w:val="16"/>
              </w:rPr>
              <w:t>180-</w:t>
            </w:r>
            <w:r w:rsidR="00123BD6" w:rsidRPr="008267E0">
              <w:rPr>
                <w:rFonts w:ascii="Arial" w:hAnsi="Arial" w:cs="Arial"/>
                <w:sz w:val="16"/>
                <w:szCs w:val="16"/>
              </w:rPr>
              <w:t>2</w:t>
            </w:r>
            <w:r>
              <w:rPr>
                <w:rFonts w:ascii="Arial" w:hAnsi="Arial" w:cs="Arial"/>
                <w:sz w:val="16"/>
                <w:szCs w:val="16"/>
              </w:rPr>
              <w:t>65</w:t>
            </w:r>
            <w:r w:rsidR="00123BD6" w:rsidRPr="008267E0">
              <w:rPr>
                <w:rFonts w:ascii="Arial" w:hAnsi="Arial" w:cs="Arial"/>
                <w:sz w:val="16"/>
                <w:szCs w:val="16"/>
              </w:rPr>
              <w:t>В</w:t>
            </w:r>
          </w:p>
        </w:tc>
      </w:tr>
      <w:tr w:rsidR="00123BD6" w:rsidRPr="008267E0" w:rsidTr="00123BD6">
        <w:trPr>
          <w:jc w:val="center"/>
        </w:trPr>
        <w:tc>
          <w:tcPr>
            <w:tcW w:w="0" w:type="auto"/>
            <w:vAlign w:val="center"/>
          </w:tcPr>
          <w:p w:rsidR="00123BD6" w:rsidRPr="008267E0" w:rsidRDefault="00123BD6" w:rsidP="008267E0">
            <w:pPr>
              <w:rPr>
                <w:rFonts w:ascii="Arial" w:hAnsi="Arial" w:cs="Arial"/>
                <w:sz w:val="16"/>
                <w:szCs w:val="16"/>
              </w:rPr>
            </w:pPr>
            <w:r w:rsidRPr="008267E0">
              <w:rPr>
                <w:rFonts w:ascii="Arial" w:hAnsi="Arial" w:cs="Arial"/>
                <w:sz w:val="16"/>
                <w:szCs w:val="16"/>
              </w:rPr>
              <w:t>Номинальная частота сети</w:t>
            </w:r>
          </w:p>
        </w:tc>
        <w:tc>
          <w:tcPr>
            <w:tcW w:w="0" w:type="auto"/>
            <w:vAlign w:val="center"/>
          </w:tcPr>
          <w:p w:rsidR="00123BD6" w:rsidRPr="008267E0" w:rsidRDefault="00123BD6" w:rsidP="008267E0">
            <w:pPr>
              <w:jc w:val="center"/>
              <w:rPr>
                <w:rFonts w:ascii="Arial" w:hAnsi="Arial" w:cs="Arial"/>
                <w:sz w:val="16"/>
                <w:szCs w:val="16"/>
              </w:rPr>
            </w:pPr>
            <w:r w:rsidRPr="008267E0">
              <w:rPr>
                <w:rFonts w:ascii="Arial" w:hAnsi="Arial" w:cs="Arial"/>
                <w:sz w:val="16"/>
                <w:szCs w:val="16"/>
              </w:rPr>
              <w:t>50Гц</w:t>
            </w:r>
          </w:p>
        </w:tc>
      </w:tr>
      <w:tr w:rsidR="00123BD6" w:rsidRPr="008267E0" w:rsidTr="00123BD6">
        <w:trPr>
          <w:jc w:val="center"/>
        </w:trPr>
        <w:tc>
          <w:tcPr>
            <w:tcW w:w="0" w:type="auto"/>
            <w:vAlign w:val="center"/>
          </w:tcPr>
          <w:p w:rsidR="00123BD6" w:rsidRPr="008267E0" w:rsidRDefault="00E05E68" w:rsidP="008267E0">
            <w:pPr>
              <w:rPr>
                <w:rFonts w:ascii="Arial" w:hAnsi="Arial" w:cs="Arial"/>
                <w:sz w:val="16"/>
                <w:szCs w:val="16"/>
              </w:rPr>
            </w:pPr>
            <w:r>
              <w:rPr>
                <w:rFonts w:ascii="Arial" w:hAnsi="Arial" w:cs="Arial"/>
                <w:sz w:val="16"/>
                <w:szCs w:val="16"/>
              </w:rPr>
              <w:t>Тип</w:t>
            </w:r>
            <w:r w:rsidRPr="008267E0">
              <w:rPr>
                <w:rFonts w:ascii="Arial" w:hAnsi="Arial" w:cs="Arial"/>
                <w:sz w:val="16"/>
                <w:szCs w:val="16"/>
              </w:rPr>
              <w:t xml:space="preserve"> светодиодов</w:t>
            </w:r>
          </w:p>
        </w:tc>
        <w:tc>
          <w:tcPr>
            <w:tcW w:w="0" w:type="auto"/>
            <w:vAlign w:val="center"/>
          </w:tcPr>
          <w:p w:rsidR="00123BD6" w:rsidRPr="00E05E68" w:rsidRDefault="00123BD6" w:rsidP="008267E0">
            <w:pPr>
              <w:jc w:val="center"/>
              <w:rPr>
                <w:rFonts w:ascii="Arial" w:hAnsi="Arial" w:cs="Arial"/>
                <w:sz w:val="16"/>
                <w:szCs w:val="16"/>
              </w:rPr>
            </w:pPr>
            <w:r w:rsidRPr="008267E0">
              <w:rPr>
                <w:rFonts w:ascii="Arial" w:hAnsi="Arial" w:cs="Arial"/>
                <w:sz w:val="16"/>
                <w:szCs w:val="16"/>
                <w:lang w:val="en-US"/>
              </w:rPr>
              <w:t>SMD</w:t>
            </w:r>
            <w:r w:rsidR="00E05E68">
              <w:rPr>
                <w:rFonts w:ascii="Arial" w:hAnsi="Arial" w:cs="Arial"/>
                <w:sz w:val="16"/>
                <w:szCs w:val="16"/>
              </w:rPr>
              <w:t>2835</w:t>
            </w:r>
          </w:p>
        </w:tc>
      </w:tr>
      <w:tr w:rsidR="00E05E68" w:rsidRPr="008267E0" w:rsidTr="00E77341">
        <w:trPr>
          <w:jc w:val="center"/>
        </w:trPr>
        <w:tc>
          <w:tcPr>
            <w:tcW w:w="0" w:type="auto"/>
            <w:vAlign w:val="center"/>
          </w:tcPr>
          <w:p w:rsidR="00E05E68" w:rsidRPr="008267E0" w:rsidRDefault="00E05E68" w:rsidP="008267E0">
            <w:pPr>
              <w:rPr>
                <w:rFonts w:ascii="Arial" w:hAnsi="Arial" w:cs="Arial"/>
                <w:sz w:val="16"/>
                <w:szCs w:val="16"/>
              </w:rPr>
            </w:pPr>
            <w:r w:rsidRPr="008267E0">
              <w:rPr>
                <w:rFonts w:ascii="Arial" w:hAnsi="Arial" w:cs="Arial"/>
                <w:sz w:val="16"/>
                <w:szCs w:val="16"/>
              </w:rPr>
              <w:t>Световой поток, Лм</w:t>
            </w:r>
          </w:p>
        </w:tc>
        <w:tc>
          <w:tcPr>
            <w:tcW w:w="0" w:type="auto"/>
            <w:vAlign w:val="center"/>
          </w:tcPr>
          <w:p w:rsidR="00E05E68" w:rsidRPr="008267E0" w:rsidRDefault="00E05E68" w:rsidP="008267E0">
            <w:pPr>
              <w:jc w:val="center"/>
              <w:rPr>
                <w:rFonts w:ascii="Arial" w:hAnsi="Arial" w:cs="Arial"/>
                <w:sz w:val="16"/>
                <w:szCs w:val="16"/>
              </w:rPr>
            </w:pPr>
            <w:r>
              <w:rPr>
                <w:rFonts w:ascii="Arial" w:hAnsi="Arial" w:cs="Arial"/>
                <w:sz w:val="16"/>
                <w:szCs w:val="16"/>
              </w:rPr>
              <w:t>3</w:t>
            </w:r>
            <w:r w:rsidR="00C65D7A">
              <w:rPr>
                <w:rFonts w:ascii="Arial" w:hAnsi="Arial" w:cs="Arial"/>
                <w:sz w:val="16"/>
                <w:szCs w:val="16"/>
              </w:rPr>
              <w:t>6</w:t>
            </w:r>
            <w:r>
              <w:rPr>
                <w:rFonts w:ascii="Arial" w:hAnsi="Arial" w:cs="Arial"/>
                <w:sz w:val="16"/>
                <w:szCs w:val="16"/>
              </w:rPr>
              <w:t>00</w:t>
            </w:r>
          </w:p>
        </w:tc>
      </w:tr>
      <w:tr w:rsidR="00123BD6" w:rsidRPr="008267E0" w:rsidTr="00123BD6">
        <w:trPr>
          <w:jc w:val="center"/>
        </w:trPr>
        <w:tc>
          <w:tcPr>
            <w:tcW w:w="0" w:type="auto"/>
            <w:vAlign w:val="center"/>
          </w:tcPr>
          <w:p w:rsidR="00123BD6" w:rsidRPr="008267E0" w:rsidRDefault="00123BD6" w:rsidP="008267E0">
            <w:pPr>
              <w:rPr>
                <w:rFonts w:ascii="Arial" w:hAnsi="Arial" w:cs="Arial"/>
                <w:sz w:val="16"/>
                <w:szCs w:val="16"/>
              </w:rPr>
            </w:pPr>
            <w:r w:rsidRPr="008267E0">
              <w:rPr>
                <w:rFonts w:ascii="Arial" w:hAnsi="Arial" w:cs="Arial"/>
                <w:sz w:val="16"/>
                <w:szCs w:val="16"/>
              </w:rPr>
              <w:t>Тип кривой силы света</w:t>
            </w:r>
          </w:p>
        </w:tc>
        <w:tc>
          <w:tcPr>
            <w:tcW w:w="0" w:type="auto"/>
            <w:vAlign w:val="center"/>
          </w:tcPr>
          <w:p w:rsidR="00123BD6" w:rsidRPr="008267E0" w:rsidRDefault="00123BD6" w:rsidP="008267E0">
            <w:pPr>
              <w:jc w:val="center"/>
              <w:rPr>
                <w:rFonts w:ascii="Arial" w:hAnsi="Arial" w:cs="Arial"/>
                <w:sz w:val="16"/>
                <w:szCs w:val="16"/>
              </w:rPr>
            </w:pPr>
            <w:r w:rsidRPr="008267E0">
              <w:rPr>
                <w:rFonts w:ascii="Arial" w:hAnsi="Arial" w:cs="Arial"/>
                <w:sz w:val="16"/>
                <w:szCs w:val="16"/>
              </w:rPr>
              <w:t>Д</w:t>
            </w:r>
          </w:p>
        </w:tc>
      </w:tr>
      <w:tr w:rsidR="00123BD6" w:rsidRPr="008267E0" w:rsidTr="00123BD6">
        <w:trPr>
          <w:jc w:val="center"/>
        </w:trPr>
        <w:tc>
          <w:tcPr>
            <w:tcW w:w="0" w:type="auto"/>
            <w:vAlign w:val="center"/>
          </w:tcPr>
          <w:p w:rsidR="00123BD6" w:rsidRPr="008267E0" w:rsidRDefault="00123BD6" w:rsidP="008267E0">
            <w:pPr>
              <w:rPr>
                <w:rFonts w:ascii="Arial" w:hAnsi="Arial" w:cs="Arial"/>
                <w:sz w:val="16"/>
                <w:szCs w:val="16"/>
              </w:rPr>
            </w:pPr>
            <w:r w:rsidRPr="008267E0">
              <w:rPr>
                <w:rFonts w:ascii="Arial" w:hAnsi="Arial" w:cs="Arial"/>
                <w:sz w:val="16"/>
                <w:szCs w:val="16"/>
              </w:rPr>
              <w:t xml:space="preserve">Класс </w:t>
            </w:r>
            <w:proofErr w:type="spellStart"/>
            <w:r w:rsidRPr="008267E0">
              <w:rPr>
                <w:rFonts w:ascii="Arial" w:hAnsi="Arial" w:cs="Arial"/>
                <w:sz w:val="16"/>
                <w:szCs w:val="16"/>
              </w:rPr>
              <w:t>светораспределения</w:t>
            </w:r>
            <w:proofErr w:type="spellEnd"/>
          </w:p>
        </w:tc>
        <w:tc>
          <w:tcPr>
            <w:tcW w:w="0" w:type="auto"/>
            <w:vAlign w:val="center"/>
          </w:tcPr>
          <w:p w:rsidR="00123BD6" w:rsidRPr="008267E0" w:rsidRDefault="00123BD6" w:rsidP="008267E0">
            <w:pPr>
              <w:jc w:val="center"/>
              <w:rPr>
                <w:rFonts w:ascii="Arial" w:hAnsi="Arial" w:cs="Arial"/>
                <w:sz w:val="16"/>
                <w:szCs w:val="16"/>
              </w:rPr>
            </w:pPr>
            <w:r w:rsidRPr="008267E0">
              <w:rPr>
                <w:rFonts w:ascii="Arial" w:hAnsi="Arial" w:cs="Arial"/>
                <w:sz w:val="16"/>
                <w:szCs w:val="16"/>
              </w:rPr>
              <w:t>П</w:t>
            </w:r>
          </w:p>
        </w:tc>
      </w:tr>
      <w:tr w:rsidR="00123BD6" w:rsidRPr="008267E0" w:rsidTr="00123BD6">
        <w:trPr>
          <w:jc w:val="center"/>
        </w:trPr>
        <w:tc>
          <w:tcPr>
            <w:tcW w:w="0" w:type="auto"/>
            <w:vAlign w:val="center"/>
          </w:tcPr>
          <w:p w:rsidR="00123BD6" w:rsidRPr="008267E0" w:rsidRDefault="00123BD6" w:rsidP="008267E0">
            <w:pPr>
              <w:rPr>
                <w:rFonts w:ascii="Arial" w:hAnsi="Arial" w:cs="Arial"/>
                <w:sz w:val="16"/>
                <w:szCs w:val="16"/>
              </w:rPr>
            </w:pPr>
            <w:r w:rsidRPr="008267E0">
              <w:rPr>
                <w:rFonts w:ascii="Arial" w:hAnsi="Arial" w:cs="Arial"/>
                <w:sz w:val="16"/>
                <w:szCs w:val="16"/>
              </w:rPr>
              <w:t>Коррелированная цветовая температура</w:t>
            </w:r>
            <w:r w:rsidR="00874D40" w:rsidRPr="008267E0">
              <w:rPr>
                <w:rFonts w:ascii="Arial" w:hAnsi="Arial" w:cs="Arial"/>
                <w:sz w:val="16"/>
                <w:szCs w:val="16"/>
              </w:rPr>
              <w:t xml:space="preserve"> (см. на упаковке)</w:t>
            </w:r>
          </w:p>
        </w:tc>
        <w:tc>
          <w:tcPr>
            <w:tcW w:w="0" w:type="auto"/>
            <w:vAlign w:val="center"/>
          </w:tcPr>
          <w:p w:rsidR="00123BD6" w:rsidRPr="008267E0" w:rsidRDefault="00123BD6" w:rsidP="008267E0">
            <w:pPr>
              <w:jc w:val="center"/>
              <w:rPr>
                <w:rFonts w:ascii="Arial" w:hAnsi="Arial" w:cs="Arial"/>
                <w:sz w:val="16"/>
                <w:szCs w:val="16"/>
              </w:rPr>
            </w:pPr>
            <w:r w:rsidRPr="008267E0">
              <w:rPr>
                <w:rFonts w:ascii="Arial" w:hAnsi="Arial" w:cs="Arial"/>
                <w:sz w:val="16"/>
                <w:szCs w:val="16"/>
              </w:rPr>
              <w:t>4</w:t>
            </w:r>
            <w:r w:rsidR="00E05E68">
              <w:rPr>
                <w:rFonts w:ascii="Arial" w:hAnsi="Arial" w:cs="Arial"/>
                <w:sz w:val="16"/>
                <w:szCs w:val="16"/>
              </w:rPr>
              <w:t>0</w:t>
            </w:r>
            <w:r w:rsidRPr="008267E0">
              <w:rPr>
                <w:rFonts w:ascii="Arial" w:hAnsi="Arial" w:cs="Arial"/>
                <w:sz w:val="16"/>
                <w:szCs w:val="16"/>
              </w:rPr>
              <w:t>00</w:t>
            </w:r>
            <w:r w:rsidRPr="008267E0">
              <w:rPr>
                <w:rFonts w:ascii="Arial" w:hAnsi="Arial" w:cs="Arial"/>
                <w:sz w:val="16"/>
                <w:szCs w:val="16"/>
                <w:lang w:val="en-US"/>
              </w:rPr>
              <w:t>K</w:t>
            </w:r>
            <w:r w:rsidR="00874D40" w:rsidRPr="008267E0">
              <w:rPr>
                <w:rFonts w:ascii="Arial" w:hAnsi="Arial" w:cs="Arial"/>
                <w:sz w:val="16"/>
                <w:szCs w:val="16"/>
              </w:rPr>
              <w:t>, 6500К</w:t>
            </w:r>
          </w:p>
        </w:tc>
      </w:tr>
      <w:tr w:rsidR="00123BD6" w:rsidRPr="008267E0" w:rsidTr="00123BD6">
        <w:trPr>
          <w:jc w:val="center"/>
        </w:trPr>
        <w:tc>
          <w:tcPr>
            <w:tcW w:w="0" w:type="auto"/>
            <w:vAlign w:val="center"/>
          </w:tcPr>
          <w:p w:rsidR="00123BD6" w:rsidRPr="008267E0" w:rsidRDefault="00123BD6" w:rsidP="008267E0">
            <w:pPr>
              <w:rPr>
                <w:rFonts w:ascii="Arial" w:hAnsi="Arial" w:cs="Arial"/>
                <w:sz w:val="16"/>
                <w:szCs w:val="16"/>
              </w:rPr>
            </w:pPr>
            <w:r w:rsidRPr="008267E0">
              <w:rPr>
                <w:rFonts w:ascii="Arial" w:hAnsi="Arial" w:cs="Arial"/>
                <w:sz w:val="16"/>
                <w:szCs w:val="16"/>
              </w:rPr>
              <w:t xml:space="preserve">Степень защиты от пыли </w:t>
            </w:r>
            <w:r w:rsidR="00E05E68" w:rsidRPr="008267E0">
              <w:rPr>
                <w:rFonts w:ascii="Arial" w:hAnsi="Arial" w:cs="Arial"/>
                <w:sz w:val="16"/>
                <w:szCs w:val="16"/>
              </w:rPr>
              <w:t>и влаги</w:t>
            </w:r>
          </w:p>
        </w:tc>
        <w:tc>
          <w:tcPr>
            <w:tcW w:w="0" w:type="auto"/>
            <w:vAlign w:val="center"/>
          </w:tcPr>
          <w:p w:rsidR="00123BD6" w:rsidRPr="008267E0" w:rsidRDefault="00123BD6" w:rsidP="008267E0">
            <w:pPr>
              <w:jc w:val="center"/>
              <w:rPr>
                <w:rFonts w:ascii="Arial" w:hAnsi="Arial" w:cs="Arial"/>
                <w:sz w:val="16"/>
                <w:szCs w:val="16"/>
              </w:rPr>
            </w:pPr>
            <w:r w:rsidRPr="008267E0">
              <w:rPr>
                <w:rFonts w:ascii="Arial" w:hAnsi="Arial" w:cs="Arial"/>
                <w:sz w:val="16"/>
                <w:szCs w:val="16"/>
                <w:lang w:val="en-US"/>
              </w:rPr>
              <w:t>IP</w:t>
            </w:r>
            <w:r w:rsidRPr="008267E0">
              <w:rPr>
                <w:rFonts w:ascii="Arial" w:hAnsi="Arial" w:cs="Arial"/>
                <w:sz w:val="16"/>
                <w:szCs w:val="16"/>
              </w:rPr>
              <w:t>65</w:t>
            </w:r>
          </w:p>
        </w:tc>
      </w:tr>
      <w:tr w:rsidR="00123BD6" w:rsidRPr="008267E0" w:rsidTr="00123BD6">
        <w:trPr>
          <w:jc w:val="center"/>
        </w:trPr>
        <w:tc>
          <w:tcPr>
            <w:tcW w:w="0" w:type="auto"/>
            <w:vAlign w:val="center"/>
          </w:tcPr>
          <w:p w:rsidR="00123BD6" w:rsidRPr="008267E0" w:rsidRDefault="00123BD6" w:rsidP="008267E0">
            <w:pPr>
              <w:rPr>
                <w:rFonts w:ascii="Arial" w:hAnsi="Arial" w:cs="Arial"/>
                <w:sz w:val="16"/>
                <w:szCs w:val="16"/>
              </w:rPr>
            </w:pPr>
            <w:r w:rsidRPr="008267E0">
              <w:rPr>
                <w:rFonts w:ascii="Arial" w:hAnsi="Arial" w:cs="Arial"/>
                <w:sz w:val="16"/>
                <w:szCs w:val="16"/>
              </w:rPr>
              <w:t>Класс защиты от поражения электрическим током</w:t>
            </w:r>
          </w:p>
        </w:tc>
        <w:tc>
          <w:tcPr>
            <w:tcW w:w="0" w:type="auto"/>
            <w:vAlign w:val="center"/>
          </w:tcPr>
          <w:p w:rsidR="00123BD6" w:rsidRPr="008267E0" w:rsidRDefault="00123BD6" w:rsidP="008267E0">
            <w:pPr>
              <w:jc w:val="center"/>
              <w:rPr>
                <w:rFonts w:ascii="Arial" w:hAnsi="Arial" w:cs="Arial"/>
                <w:sz w:val="16"/>
                <w:szCs w:val="16"/>
                <w:lang w:val="en-US"/>
              </w:rPr>
            </w:pPr>
            <w:r w:rsidRPr="008267E0">
              <w:rPr>
                <w:rFonts w:ascii="Arial" w:hAnsi="Arial" w:cs="Arial"/>
                <w:sz w:val="16"/>
                <w:szCs w:val="16"/>
                <w:lang w:val="en-US"/>
              </w:rPr>
              <w:t>II</w:t>
            </w:r>
          </w:p>
        </w:tc>
      </w:tr>
      <w:tr w:rsidR="00123BD6" w:rsidRPr="008267E0" w:rsidTr="00123BD6">
        <w:trPr>
          <w:jc w:val="center"/>
        </w:trPr>
        <w:tc>
          <w:tcPr>
            <w:tcW w:w="0" w:type="auto"/>
            <w:vAlign w:val="center"/>
          </w:tcPr>
          <w:p w:rsidR="00123BD6" w:rsidRPr="008267E0" w:rsidRDefault="00123BD6" w:rsidP="008267E0">
            <w:pPr>
              <w:rPr>
                <w:rFonts w:ascii="Arial" w:hAnsi="Arial" w:cs="Arial"/>
                <w:sz w:val="16"/>
                <w:szCs w:val="16"/>
              </w:rPr>
            </w:pPr>
            <w:r w:rsidRPr="008267E0">
              <w:rPr>
                <w:rFonts w:ascii="Arial" w:hAnsi="Arial" w:cs="Arial"/>
                <w:sz w:val="16"/>
                <w:szCs w:val="16"/>
              </w:rPr>
              <w:t>Климатическое исполнение</w:t>
            </w:r>
          </w:p>
        </w:tc>
        <w:tc>
          <w:tcPr>
            <w:tcW w:w="0" w:type="auto"/>
            <w:vAlign w:val="center"/>
          </w:tcPr>
          <w:p w:rsidR="00123BD6" w:rsidRPr="008267E0" w:rsidRDefault="00123BD6" w:rsidP="008267E0">
            <w:pPr>
              <w:jc w:val="center"/>
              <w:rPr>
                <w:rFonts w:ascii="Arial" w:hAnsi="Arial" w:cs="Arial"/>
                <w:sz w:val="16"/>
                <w:szCs w:val="16"/>
              </w:rPr>
            </w:pPr>
            <w:r w:rsidRPr="008267E0">
              <w:rPr>
                <w:rFonts w:ascii="Arial" w:hAnsi="Arial" w:cs="Arial"/>
                <w:sz w:val="16"/>
                <w:szCs w:val="16"/>
              </w:rPr>
              <w:t>УХЛ4</w:t>
            </w:r>
          </w:p>
        </w:tc>
      </w:tr>
      <w:tr w:rsidR="00123BD6" w:rsidRPr="008267E0" w:rsidTr="00123BD6">
        <w:trPr>
          <w:jc w:val="center"/>
        </w:trPr>
        <w:tc>
          <w:tcPr>
            <w:tcW w:w="0" w:type="auto"/>
            <w:vAlign w:val="center"/>
          </w:tcPr>
          <w:p w:rsidR="00123BD6" w:rsidRPr="008267E0" w:rsidRDefault="00123BD6" w:rsidP="008267E0">
            <w:pPr>
              <w:rPr>
                <w:rFonts w:ascii="Arial" w:hAnsi="Arial" w:cs="Arial"/>
                <w:sz w:val="16"/>
                <w:szCs w:val="16"/>
              </w:rPr>
            </w:pPr>
            <w:r w:rsidRPr="008267E0">
              <w:rPr>
                <w:rFonts w:ascii="Arial" w:hAnsi="Arial" w:cs="Arial"/>
                <w:sz w:val="16"/>
                <w:szCs w:val="16"/>
              </w:rPr>
              <w:t>Диапазон рабочих температур</w:t>
            </w:r>
          </w:p>
        </w:tc>
        <w:tc>
          <w:tcPr>
            <w:tcW w:w="0" w:type="auto"/>
            <w:vAlign w:val="center"/>
          </w:tcPr>
          <w:p w:rsidR="00123BD6" w:rsidRPr="008267E0" w:rsidRDefault="00123BD6" w:rsidP="008267E0">
            <w:pPr>
              <w:jc w:val="center"/>
              <w:rPr>
                <w:rFonts w:ascii="Arial" w:hAnsi="Arial" w:cs="Arial"/>
                <w:sz w:val="16"/>
                <w:szCs w:val="16"/>
              </w:rPr>
            </w:pPr>
            <w:r w:rsidRPr="008267E0">
              <w:rPr>
                <w:rFonts w:ascii="Arial" w:hAnsi="Arial" w:cs="Arial"/>
                <w:sz w:val="16"/>
                <w:szCs w:val="16"/>
              </w:rPr>
              <w:t>-</w:t>
            </w:r>
            <w:r w:rsidR="004F52A7" w:rsidRPr="008267E0">
              <w:rPr>
                <w:rFonts w:ascii="Arial" w:hAnsi="Arial" w:cs="Arial"/>
                <w:sz w:val="16"/>
                <w:szCs w:val="16"/>
              </w:rPr>
              <w:t>20...</w:t>
            </w:r>
            <w:r w:rsidRPr="008267E0">
              <w:rPr>
                <w:rFonts w:ascii="Arial" w:hAnsi="Arial" w:cs="Arial"/>
                <w:sz w:val="16"/>
                <w:szCs w:val="16"/>
              </w:rPr>
              <w:t>+40°С</w:t>
            </w:r>
          </w:p>
        </w:tc>
      </w:tr>
      <w:tr w:rsidR="00123BD6" w:rsidRPr="008267E0" w:rsidTr="00123BD6">
        <w:trPr>
          <w:jc w:val="center"/>
        </w:trPr>
        <w:tc>
          <w:tcPr>
            <w:tcW w:w="0" w:type="auto"/>
            <w:vAlign w:val="center"/>
          </w:tcPr>
          <w:p w:rsidR="00123BD6" w:rsidRPr="008267E0" w:rsidRDefault="00123BD6" w:rsidP="008267E0">
            <w:pPr>
              <w:rPr>
                <w:rFonts w:ascii="Arial" w:hAnsi="Arial" w:cs="Arial"/>
                <w:sz w:val="16"/>
                <w:szCs w:val="16"/>
              </w:rPr>
            </w:pPr>
            <w:r w:rsidRPr="008267E0">
              <w:rPr>
                <w:rFonts w:ascii="Arial" w:hAnsi="Arial" w:cs="Arial"/>
                <w:sz w:val="16"/>
                <w:szCs w:val="16"/>
              </w:rPr>
              <w:t>Температура хранения</w:t>
            </w:r>
          </w:p>
        </w:tc>
        <w:tc>
          <w:tcPr>
            <w:tcW w:w="0" w:type="auto"/>
            <w:vAlign w:val="center"/>
          </w:tcPr>
          <w:p w:rsidR="00123BD6" w:rsidRPr="008267E0" w:rsidRDefault="00123BD6" w:rsidP="008267E0">
            <w:pPr>
              <w:jc w:val="center"/>
              <w:rPr>
                <w:rFonts w:ascii="Arial" w:hAnsi="Arial" w:cs="Arial"/>
                <w:sz w:val="16"/>
                <w:szCs w:val="16"/>
              </w:rPr>
            </w:pPr>
            <w:r w:rsidRPr="008267E0">
              <w:rPr>
                <w:rFonts w:ascii="Arial" w:hAnsi="Arial" w:cs="Arial"/>
                <w:sz w:val="16"/>
                <w:szCs w:val="16"/>
              </w:rPr>
              <w:t>-</w:t>
            </w:r>
            <w:r w:rsidR="004F52A7" w:rsidRPr="008267E0">
              <w:rPr>
                <w:rFonts w:ascii="Arial" w:hAnsi="Arial" w:cs="Arial"/>
                <w:sz w:val="16"/>
                <w:szCs w:val="16"/>
              </w:rPr>
              <w:t>20...</w:t>
            </w:r>
            <w:r w:rsidRPr="008267E0">
              <w:rPr>
                <w:rFonts w:ascii="Arial" w:hAnsi="Arial" w:cs="Arial"/>
                <w:sz w:val="16"/>
                <w:szCs w:val="16"/>
              </w:rPr>
              <w:t>+60°С</w:t>
            </w:r>
          </w:p>
        </w:tc>
      </w:tr>
      <w:tr w:rsidR="00123BD6" w:rsidRPr="008267E0" w:rsidTr="00123BD6">
        <w:trPr>
          <w:jc w:val="center"/>
        </w:trPr>
        <w:tc>
          <w:tcPr>
            <w:tcW w:w="0" w:type="auto"/>
            <w:vAlign w:val="center"/>
          </w:tcPr>
          <w:p w:rsidR="00123BD6" w:rsidRPr="008267E0" w:rsidRDefault="00123BD6" w:rsidP="008267E0">
            <w:pPr>
              <w:rPr>
                <w:rFonts w:ascii="Arial" w:hAnsi="Arial" w:cs="Arial"/>
                <w:sz w:val="16"/>
                <w:szCs w:val="16"/>
              </w:rPr>
            </w:pPr>
            <w:r w:rsidRPr="008267E0">
              <w:rPr>
                <w:rFonts w:ascii="Arial" w:hAnsi="Arial" w:cs="Arial"/>
                <w:sz w:val="16"/>
                <w:szCs w:val="16"/>
              </w:rPr>
              <w:t>Относительная влажность не более</w:t>
            </w:r>
          </w:p>
        </w:tc>
        <w:tc>
          <w:tcPr>
            <w:tcW w:w="0" w:type="auto"/>
            <w:vAlign w:val="center"/>
          </w:tcPr>
          <w:p w:rsidR="00123BD6" w:rsidRPr="008267E0" w:rsidRDefault="00123BD6" w:rsidP="008267E0">
            <w:pPr>
              <w:jc w:val="center"/>
              <w:rPr>
                <w:rFonts w:ascii="Arial" w:hAnsi="Arial" w:cs="Arial"/>
                <w:sz w:val="16"/>
                <w:szCs w:val="16"/>
              </w:rPr>
            </w:pPr>
            <w:r w:rsidRPr="008267E0">
              <w:rPr>
                <w:rFonts w:ascii="Arial" w:hAnsi="Arial" w:cs="Arial"/>
                <w:sz w:val="16"/>
                <w:szCs w:val="16"/>
              </w:rPr>
              <w:t>80</w:t>
            </w:r>
            <w:r w:rsidRPr="008267E0">
              <w:rPr>
                <w:rFonts w:ascii="Arial" w:hAnsi="Arial" w:cs="Arial"/>
                <w:sz w:val="16"/>
                <w:szCs w:val="16"/>
                <w:lang w:val="en-US"/>
              </w:rPr>
              <w:t>% (</w:t>
            </w:r>
            <w:r w:rsidRPr="008267E0">
              <w:rPr>
                <w:rFonts w:ascii="Arial" w:hAnsi="Arial" w:cs="Arial"/>
                <w:sz w:val="16"/>
                <w:szCs w:val="16"/>
              </w:rPr>
              <w:t xml:space="preserve">при </w:t>
            </w:r>
            <w:r w:rsidRPr="008267E0">
              <w:rPr>
                <w:rFonts w:ascii="Arial" w:hAnsi="Arial" w:cs="Arial"/>
                <w:sz w:val="16"/>
                <w:szCs w:val="16"/>
                <w:lang w:val="en-US"/>
              </w:rPr>
              <w:t>25</w:t>
            </w:r>
            <w:r w:rsidRPr="008267E0">
              <w:rPr>
                <w:rFonts w:ascii="Arial" w:hAnsi="Arial" w:cs="Arial"/>
                <w:sz w:val="16"/>
                <w:szCs w:val="16"/>
              </w:rPr>
              <w:t>°С</w:t>
            </w:r>
            <w:r w:rsidRPr="008267E0">
              <w:rPr>
                <w:rFonts w:ascii="Arial" w:hAnsi="Arial" w:cs="Arial"/>
                <w:sz w:val="16"/>
                <w:szCs w:val="16"/>
                <w:lang w:val="en-US"/>
              </w:rPr>
              <w:t>)</w:t>
            </w:r>
          </w:p>
        </w:tc>
      </w:tr>
      <w:tr w:rsidR="00123BD6" w:rsidRPr="008267E0" w:rsidTr="00123BD6">
        <w:trPr>
          <w:jc w:val="center"/>
        </w:trPr>
        <w:tc>
          <w:tcPr>
            <w:tcW w:w="0" w:type="auto"/>
            <w:vAlign w:val="center"/>
          </w:tcPr>
          <w:p w:rsidR="00123BD6" w:rsidRPr="008267E0" w:rsidRDefault="00123BD6" w:rsidP="008267E0">
            <w:pPr>
              <w:rPr>
                <w:rFonts w:ascii="Arial" w:hAnsi="Arial" w:cs="Arial"/>
                <w:sz w:val="16"/>
                <w:szCs w:val="16"/>
              </w:rPr>
            </w:pPr>
            <w:r w:rsidRPr="008267E0">
              <w:rPr>
                <w:rFonts w:ascii="Arial" w:hAnsi="Arial" w:cs="Arial"/>
                <w:sz w:val="16"/>
                <w:szCs w:val="16"/>
              </w:rPr>
              <w:t>Коэффициент пульсаций освещенности менее</w:t>
            </w:r>
          </w:p>
        </w:tc>
        <w:tc>
          <w:tcPr>
            <w:tcW w:w="0" w:type="auto"/>
            <w:vAlign w:val="center"/>
          </w:tcPr>
          <w:p w:rsidR="00123BD6" w:rsidRPr="008267E0" w:rsidRDefault="00123BD6" w:rsidP="008267E0">
            <w:pPr>
              <w:jc w:val="center"/>
              <w:rPr>
                <w:rFonts w:ascii="Arial" w:hAnsi="Arial" w:cs="Arial"/>
                <w:sz w:val="16"/>
                <w:szCs w:val="16"/>
              </w:rPr>
            </w:pPr>
            <w:r w:rsidRPr="008267E0">
              <w:rPr>
                <w:rFonts w:ascii="Arial" w:hAnsi="Arial" w:cs="Arial"/>
                <w:sz w:val="16"/>
                <w:szCs w:val="16"/>
              </w:rPr>
              <w:t>5</w:t>
            </w:r>
            <w:r w:rsidRPr="008267E0">
              <w:rPr>
                <w:rFonts w:ascii="Arial" w:hAnsi="Arial" w:cs="Arial"/>
                <w:sz w:val="16"/>
                <w:szCs w:val="16"/>
                <w:lang w:val="en-US"/>
              </w:rPr>
              <w:t>%</w:t>
            </w:r>
          </w:p>
        </w:tc>
      </w:tr>
      <w:tr w:rsidR="00123BD6" w:rsidRPr="008267E0" w:rsidTr="00123BD6">
        <w:trPr>
          <w:jc w:val="center"/>
        </w:trPr>
        <w:tc>
          <w:tcPr>
            <w:tcW w:w="0" w:type="auto"/>
            <w:vAlign w:val="center"/>
          </w:tcPr>
          <w:p w:rsidR="00123BD6" w:rsidRPr="008267E0" w:rsidRDefault="00123BD6" w:rsidP="008267E0">
            <w:pPr>
              <w:rPr>
                <w:rFonts w:ascii="Arial" w:hAnsi="Arial" w:cs="Arial"/>
                <w:sz w:val="16"/>
                <w:szCs w:val="16"/>
              </w:rPr>
            </w:pPr>
            <w:r w:rsidRPr="008267E0">
              <w:rPr>
                <w:rFonts w:ascii="Arial" w:hAnsi="Arial" w:cs="Arial"/>
                <w:sz w:val="16"/>
                <w:szCs w:val="16"/>
              </w:rPr>
              <w:t xml:space="preserve">Индекс цветопередачи </w:t>
            </w:r>
            <w:r w:rsidRPr="008267E0">
              <w:rPr>
                <w:rFonts w:ascii="Arial" w:hAnsi="Arial" w:cs="Arial"/>
                <w:sz w:val="16"/>
                <w:szCs w:val="16"/>
                <w:lang w:val="en-US"/>
              </w:rPr>
              <w:t>Ra</w:t>
            </w:r>
            <w:r w:rsidRPr="008267E0">
              <w:rPr>
                <w:rFonts w:ascii="Arial" w:hAnsi="Arial" w:cs="Arial"/>
                <w:sz w:val="16"/>
                <w:szCs w:val="16"/>
              </w:rPr>
              <w:t xml:space="preserve"> не менее</w:t>
            </w:r>
          </w:p>
        </w:tc>
        <w:tc>
          <w:tcPr>
            <w:tcW w:w="0" w:type="auto"/>
            <w:vAlign w:val="center"/>
          </w:tcPr>
          <w:p w:rsidR="00123BD6" w:rsidRPr="008267E0" w:rsidRDefault="00E05E68" w:rsidP="008267E0">
            <w:pPr>
              <w:jc w:val="center"/>
              <w:rPr>
                <w:rFonts w:ascii="Arial" w:hAnsi="Arial" w:cs="Arial"/>
                <w:sz w:val="16"/>
                <w:szCs w:val="16"/>
                <w:lang w:val="en-US"/>
              </w:rPr>
            </w:pPr>
            <w:r>
              <w:rPr>
                <w:rFonts w:ascii="Arial" w:hAnsi="Arial" w:cs="Arial"/>
                <w:sz w:val="16"/>
                <w:szCs w:val="16"/>
              </w:rPr>
              <w:t>8</w:t>
            </w:r>
            <w:r w:rsidR="00123BD6" w:rsidRPr="008267E0">
              <w:rPr>
                <w:rFonts w:ascii="Arial" w:hAnsi="Arial" w:cs="Arial"/>
                <w:sz w:val="16"/>
                <w:szCs w:val="16"/>
                <w:lang w:val="en-US"/>
              </w:rPr>
              <w:t>0</w:t>
            </w:r>
          </w:p>
        </w:tc>
      </w:tr>
      <w:tr w:rsidR="00120D3D" w:rsidRPr="008267E0" w:rsidTr="00123BD6">
        <w:trPr>
          <w:jc w:val="center"/>
        </w:trPr>
        <w:tc>
          <w:tcPr>
            <w:tcW w:w="0" w:type="auto"/>
            <w:vAlign w:val="center"/>
          </w:tcPr>
          <w:p w:rsidR="00120D3D" w:rsidRPr="008267E0" w:rsidRDefault="00120D3D" w:rsidP="008267E0">
            <w:pPr>
              <w:rPr>
                <w:rFonts w:ascii="Arial" w:hAnsi="Arial" w:cs="Arial"/>
                <w:sz w:val="16"/>
                <w:szCs w:val="16"/>
              </w:rPr>
            </w:pPr>
            <w:r>
              <w:rPr>
                <w:rFonts w:ascii="Arial" w:hAnsi="Arial" w:cs="Arial"/>
                <w:sz w:val="16"/>
                <w:szCs w:val="16"/>
              </w:rPr>
              <w:t>Угол рассеивания света</w:t>
            </w:r>
          </w:p>
        </w:tc>
        <w:tc>
          <w:tcPr>
            <w:tcW w:w="0" w:type="auto"/>
            <w:vAlign w:val="center"/>
          </w:tcPr>
          <w:p w:rsidR="00120D3D" w:rsidRDefault="00120D3D" w:rsidP="008267E0">
            <w:pPr>
              <w:jc w:val="center"/>
              <w:rPr>
                <w:rFonts w:ascii="Arial" w:hAnsi="Arial" w:cs="Arial"/>
                <w:sz w:val="16"/>
                <w:szCs w:val="16"/>
              </w:rPr>
            </w:pPr>
            <w:r w:rsidRPr="008267E0">
              <w:rPr>
                <w:rFonts w:ascii="Arial" w:hAnsi="Arial" w:cs="Arial"/>
                <w:sz w:val="16"/>
                <w:szCs w:val="16"/>
              </w:rPr>
              <w:t>1</w:t>
            </w:r>
            <w:r>
              <w:rPr>
                <w:rFonts w:ascii="Arial" w:hAnsi="Arial" w:cs="Arial"/>
                <w:sz w:val="16"/>
                <w:szCs w:val="16"/>
              </w:rPr>
              <w:t>2</w:t>
            </w:r>
            <w:r w:rsidRPr="008267E0">
              <w:rPr>
                <w:rFonts w:ascii="Arial" w:hAnsi="Arial" w:cs="Arial"/>
                <w:sz w:val="16"/>
                <w:szCs w:val="16"/>
              </w:rPr>
              <w:t>0°</w:t>
            </w:r>
          </w:p>
        </w:tc>
      </w:tr>
      <w:tr w:rsidR="00123BD6" w:rsidRPr="008267E0" w:rsidTr="00123BD6">
        <w:trPr>
          <w:jc w:val="center"/>
        </w:trPr>
        <w:tc>
          <w:tcPr>
            <w:tcW w:w="0" w:type="auto"/>
            <w:vAlign w:val="center"/>
          </w:tcPr>
          <w:p w:rsidR="00123BD6" w:rsidRPr="008267E0" w:rsidRDefault="00123BD6" w:rsidP="008267E0">
            <w:pPr>
              <w:rPr>
                <w:rFonts w:ascii="Arial" w:hAnsi="Arial" w:cs="Arial"/>
                <w:sz w:val="16"/>
                <w:szCs w:val="16"/>
              </w:rPr>
            </w:pPr>
            <w:r w:rsidRPr="008267E0">
              <w:rPr>
                <w:rFonts w:ascii="Arial" w:hAnsi="Arial" w:cs="Arial"/>
                <w:sz w:val="16"/>
                <w:szCs w:val="16"/>
              </w:rPr>
              <w:t>Материал корпуса</w:t>
            </w:r>
          </w:p>
        </w:tc>
        <w:tc>
          <w:tcPr>
            <w:tcW w:w="0" w:type="auto"/>
            <w:vAlign w:val="center"/>
          </w:tcPr>
          <w:p w:rsidR="00123BD6" w:rsidRPr="008267E0" w:rsidRDefault="00123BD6" w:rsidP="008267E0">
            <w:pPr>
              <w:jc w:val="center"/>
              <w:rPr>
                <w:rFonts w:ascii="Arial" w:hAnsi="Arial" w:cs="Arial"/>
                <w:sz w:val="16"/>
                <w:szCs w:val="16"/>
              </w:rPr>
            </w:pPr>
            <w:r w:rsidRPr="008267E0">
              <w:rPr>
                <w:rFonts w:ascii="Arial" w:hAnsi="Arial" w:cs="Arial"/>
                <w:sz w:val="16"/>
                <w:szCs w:val="16"/>
              </w:rPr>
              <w:t>пластик</w:t>
            </w:r>
          </w:p>
        </w:tc>
      </w:tr>
      <w:tr w:rsidR="00123BD6" w:rsidRPr="008267E0" w:rsidTr="00123BD6">
        <w:trPr>
          <w:jc w:val="center"/>
        </w:trPr>
        <w:tc>
          <w:tcPr>
            <w:tcW w:w="0" w:type="auto"/>
            <w:vAlign w:val="center"/>
          </w:tcPr>
          <w:p w:rsidR="00123BD6" w:rsidRPr="008267E0" w:rsidRDefault="00123BD6" w:rsidP="008267E0">
            <w:pPr>
              <w:rPr>
                <w:rFonts w:ascii="Arial" w:hAnsi="Arial" w:cs="Arial"/>
                <w:sz w:val="16"/>
                <w:szCs w:val="16"/>
              </w:rPr>
            </w:pPr>
            <w:r w:rsidRPr="008267E0">
              <w:rPr>
                <w:rFonts w:ascii="Arial" w:hAnsi="Arial" w:cs="Arial"/>
                <w:sz w:val="16"/>
                <w:szCs w:val="16"/>
              </w:rPr>
              <w:t>Материал рассеивателя</w:t>
            </w:r>
          </w:p>
        </w:tc>
        <w:tc>
          <w:tcPr>
            <w:tcW w:w="0" w:type="auto"/>
            <w:vAlign w:val="center"/>
          </w:tcPr>
          <w:p w:rsidR="00123BD6" w:rsidRPr="008267E0" w:rsidRDefault="0017356F" w:rsidP="008267E0">
            <w:pPr>
              <w:jc w:val="center"/>
              <w:rPr>
                <w:rFonts w:ascii="Arial" w:hAnsi="Arial" w:cs="Arial"/>
                <w:sz w:val="16"/>
                <w:szCs w:val="16"/>
                <w:lang w:val="en-US"/>
              </w:rPr>
            </w:pPr>
            <w:r>
              <w:rPr>
                <w:rFonts w:ascii="Arial" w:hAnsi="Arial" w:cs="Arial"/>
                <w:sz w:val="16"/>
                <w:szCs w:val="16"/>
              </w:rPr>
              <w:t>пластик</w:t>
            </w:r>
          </w:p>
        </w:tc>
      </w:tr>
      <w:tr w:rsidR="00E05E68" w:rsidRPr="008267E0" w:rsidTr="00C738DE">
        <w:trPr>
          <w:jc w:val="center"/>
        </w:trPr>
        <w:tc>
          <w:tcPr>
            <w:tcW w:w="0" w:type="auto"/>
            <w:vAlign w:val="center"/>
          </w:tcPr>
          <w:p w:rsidR="00E05E68" w:rsidRPr="008267E0" w:rsidRDefault="00E05E68" w:rsidP="008267E0">
            <w:pPr>
              <w:rPr>
                <w:rFonts w:ascii="Arial" w:hAnsi="Arial" w:cs="Arial"/>
                <w:sz w:val="16"/>
                <w:szCs w:val="16"/>
              </w:rPr>
            </w:pPr>
            <w:r w:rsidRPr="008267E0">
              <w:rPr>
                <w:rFonts w:ascii="Arial" w:hAnsi="Arial" w:cs="Arial"/>
                <w:sz w:val="16"/>
                <w:szCs w:val="16"/>
              </w:rPr>
              <w:t>Габаритные размеры, мм (</w:t>
            </w:r>
            <w:proofErr w:type="spellStart"/>
            <w:r w:rsidRPr="008267E0">
              <w:rPr>
                <w:rFonts w:ascii="Arial" w:hAnsi="Arial" w:cs="Arial"/>
                <w:sz w:val="16"/>
                <w:szCs w:val="16"/>
              </w:rPr>
              <w:t>д×ш×в</w:t>
            </w:r>
            <w:proofErr w:type="spellEnd"/>
            <w:r w:rsidRPr="008267E0">
              <w:rPr>
                <w:rFonts w:ascii="Arial" w:hAnsi="Arial" w:cs="Arial"/>
                <w:sz w:val="16"/>
                <w:szCs w:val="16"/>
              </w:rPr>
              <w:t>)</w:t>
            </w:r>
          </w:p>
        </w:tc>
        <w:tc>
          <w:tcPr>
            <w:tcW w:w="0" w:type="auto"/>
            <w:vAlign w:val="center"/>
          </w:tcPr>
          <w:p w:rsidR="00E05E68" w:rsidRPr="008267E0" w:rsidRDefault="00E05E68" w:rsidP="008267E0">
            <w:pPr>
              <w:jc w:val="center"/>
              <w:rPr>
                <w:rFonts w:ascii="Arial" w:hAnsi="Arial" w:cs="Arial"/>
                <w:sz w:val="16"/>
                <w:szCs w:val="16"/>
              </w:rPr>
            </w:pPr>
            <w:r w:rsidRPr="008267E0">
              <w:rPr>
                <w:rFonts w:ascii="Arial" w:hAnsi="Arial" w:cs="Arial"/>
                <w:sz w:val="16"/>
                <w:szCs w:val="16"/>
              </w:rPr>
              <w:t>1170×</w:t>
            </w:r>
            <w:r>
              <w:rPr>
                <w:rFonts w:ascii="Arial" w:hAnsi="Arial" w:cs="Arial"/>
                <w:sz w:val="16"/>
                <w:szCs w:val="16"/>
              </w:rPr>
              <w:t>63</w:t>
            </w:r>
            <w:r w:rsidRPr="008267E0">
              <w:rPr>
                <w:rFonts w:ascii="Arial" w:hAnsi="Arial" w:cs="Arial"/>
                <w:sz w:val="16"/>
                <w:szCs w:val="16"/>
              </w:rPr>
              <w:t>×</w:t>
            </w:r>
            <w:r>
              <w:rPr>
                <w:rFonts w:ascii="Arial" w:hAnsi="Arial" w:cs="Arial"/>
                <w:sz w:val="16"/>
                <w:szCs w:val="16"/>
              </w:rPr>
              <w:t>35</w:t>
            </w:r>
          </w:p>
        </w:tc>
      </w:tr>
      <w:tr w:rsidR="00123BD6" w:rsidRPr="008267E0" w:rsidTr="00123BD6">
        <w:trPr>
          <w:jc w:val="center"/>
        </w:trPr>
        <w:tc>
          <w:tcPr>
            <w:tcW w:w="0" w:type="auto"/>
            <w:vAlign w:val="center"/>
          </w:tcPr>
          <w:p w:rsidR="00123BD6" w:rsidRPr="008267E0" w:rsidRDefault="00123BD6" w:rsidP="008267E0">
            <w:pPr>
              <w:rPr>
                <w:rFonts w:ascii="Arial" w:hAnsi="Arial" w:cs="Arial"/>
                <w:sz w:val="16"/>
                <w:szCs w:val="16"/>
              </w:rPr>
            </w:pPr>
            <w:r w:rsidRPr="008267E0">
              <w:rPr>
                <w:rFonts w:ascii="Arial" w:hAnsi="Arial" w:cs="Arial"/>
                <w:sz w:val="16"/>
                <w:szCs w:val="16"/>
              </w:rPr>
              <w:t>Срок службы светодиодов</w:t>
            </w:r>
          </w:p>
        </w:tc>
        <w:tc>
          <w:tcPr>
            <w:tcW w:w="0" w:type="auto"/>
            <w:vAlign w:val="center"/>
          </w:tcPr>
          <w:p w:rsidR="00123BD6" w:rsidRPr="008267E0" w:rsidRDefault="00123BD6" w:rsidP="008267E0">
            <w:pPr>
              <w:jc w:val="center"/>
              <w:rPr>
                <w:rFonts w:ascii="Arial" w:hAnsi="Arial" w:cs="Arial"/>
                <w:sz w:val="16"/>
                <w:szCs w:val="16"/>
              </w:rPr>
            </w:pPr>
            <w:r w:rsidRPr="008267E0">
              <w:rPr>
                <w:rFonts w:ascii="Arial" w:hAnsi="Arial" w:cs="Arial"/>
                <w:sz w:val="16"/>
                <w:szCs w:val="16"/>
              </w:rPr>
              <w:t>30000 часов</w:t>
            </w:r>
          </w:p>
        </w:tc>
      </w:tr>
      <w:tr w:rsidR="00C862FF" w:rsidRPr="008267E0" w:rsidTr="00123BD6">
        <w:trPr>
          <w:jc w:val="center"/>
        </w:trPr>
        <w:tc>
          <w:tcPr>
            <w:tcW w:w="0" w:type="auto"/>
            <w:vAlign w:val="center"/>
          </w:tcPr>
          <w:p w:rsidR="00C862FF" w:rsidRPr="008267E0" w:rsidRDefault="00C862FF" w:rsidP="008267E0">
            <w:pPr>
              <w:rPr>
                <w:rFonts w:ascii="Arial" w:hAnsi="Arial" w:cs="Arial"/>
                <w:sz w:val="16"/>
                <w:szCs w:val="16"/>
              </w:rPr>
            </w:pPr>
            <w:r w:rsidRPr="008267E0">
              <w:rPr>
                <w:rFonts w:ascii="Arial" w:hAnsi="Arial" w:cs="Arial"/>
                <w:sz w:val="16"/>
                <w:szCs w:val="16"/>
              </w:rPr>
              <w:t>Тип датчика движения</w:t>
            </w:r>
          </w:p>
        </w:tc>
        <w:tc>
          <w:tcPr>
            <w:tcW w:w="0" w:type="auto"/>
            <w:vAlign w:val="center"/>
          </w:tcPr>
          <w:p w:rsidR="00C862FF" w:rsidRPr="008267E0" w:rsidRDefault="00C862FF" w:rsidP="008267E0">
            <w:pPr>
              <w:jc w:val="center"/>
              <w:rPr>
                <w:rFonts w:ascii="Arial" w:hAnsi="Arial" w:cs="Arial"/>
                <w:sz w:val="16"/>
                <w:szCs w:val="16"/>
              </w:rPr>
            </w:pPr>
            <w:r w:rsidRPr="008267E0">
              <w:rPr>
                <w:rFonts w:ascii="Arial" w:hAnsi="Arial" w:cs="Arial"/>
                <w:sz w:val="16"/>
                <w:szCs w:val="16"/>
              </w:rPr>
              <w:t>инфракрасный</w:t>
            </w:r>
          </w:p>
        </w:tc>
      </w:tr>
      <w:tr w:rsidR="00C862FF" w:rsidRPr="008267E0" w:rsidTr="00123BD6">
        <w:trPr>
          <w:jc w:val="center"/>
        </w:trPr>
        <w:tc>
          <w:tcPr>
            <w:tcW w:w="0" w:type="auto"/>
            <w:vAlign w:val="center"/>
          </w:tcPr>
          <w:p w:rsidR="00C862FF" w:rsidRPr="008267E0" w:rsidRDefault="00C862FF" w:rsidP="008267E0">
            <w:pPr>
              <w:rPr>
                <w:rFonts w:ascii="Arial" w:hAnsi="Arial" w:cs="Arial"/>
                <w:sz w:val="16"/>
                <w:szCs w:val="16"/>
              </w:rPr>
            </w:pPr>
            <w:r w:rsidRPr="008267E0">
              <w:rPr>
                <w:rFonts w:ascii="Arial" w:hAnsi="Arial" w:cs="Arial"/>
                <w:sz w:val="16"/>
                <w:szCs w:val="16"/>
              </w:rPr>
              <w:t>Пороговая освещенность срабатывания датчика движения</w:t>
            </w:r>
          </w:p>
        </w:tc>
        <w:tc>
          <w:tcPr>
            <w:tcW w:w="0" w:type="auto"/>
            <w:vAlign w:val="center"/>
          </w:tcPr>
          <w:p w:rsidR="00C862FF" w:rsidRPr="008267E0" w:rsidRDefault="00C862FF" w:rsidP="008267E0">
            <w:pPr>
              <w:jc w:val="center"/>
              <w:rPr>
                <w:rFonts w:ascii="Arial" w:hAnsi="Arial" w:cs="Arial"/>
                <w:sz w:val="16"/>
                <w:szCs w:val="16"/>
              </w:rPr>
            </w:pPr>
            <w:r w:rsidRPr="008267E0">
              <w:rPr>
                <w:rFonts w:ascii="Arial" w:hAnsi="Arial" w:cs="Arial"/>
                <w:sz w:val="16"/>
                <w:szCs w:val="16"/>
                <w:lang w:val="en-US"/>
              </w:rPr>
              <w:t>&lt;</w:t>
            </w:r>
            <w:r w:rsidR="00E05E68">
              <w:rPr>
                <w:rFonts w:ascii="Arial" w:hAnsi="Arial" w:cs="Arial"/>
                <w:sz w:val="16"/>
                <w:szCs w:val="16"/>
              </w:rPr>
              <w:t>2</w:t>
            </w:r>
            <w:r w:rsidRPr="008267E0">
              <w:rPr>
                <w:rFonts w:ascii="Arial" w:hAnsi="Arial" w:cs="Arial"/>
                <w:sz w:val="16"/>
                <w:szCs w:val="16"/>
                <w:lang w:val="en-US"/>
              </w:rPr>
              <w:t>0</w:t>
            </w:r>
            <w:proofErr w:type="spellStart"/>
            <w:r w:rsidRPr="008267E0">
              <w:rPr>
                <w:rFonts w:ascii="Arial" w:hAnsi="Arial" w:cs="Arial"/>
                <w:sz w:val="16"/>
                <w:szCs w:val="16"/>
              </w:rPr>
              <w:t>Лк</w:t>
            </w:r>
            <w:proofErr w:type="spellEnd"/>
          </w:p>
        </w:tc>
      </w:tr>
      <w:tr w:rsidR="00C862FF" w:rsidRPr="008267E0" w:rsidTr="00123BD6">
        <w:trPr>
          <w:jc w:val="center"/>
        </w:trPr>
        <w:tc>
          <w:tcPr>
            <w:tcW w:w="0" w:type="auto"/>
            <w:vAlign w:val="center"/>
          </w:tcPr>
          <w:p w:rsidR="00C862FF" w:rsidRPr="008267E0" w:rsidRDefault="00C862FF" w:rsidP="008267E0">
            <w:pPr>
              <w:rPr>
                <w:rFonts w:ascii="Arial" w:hAnsi="Arial" w:cs="Arial"/>
                <w:sz w:val="16"/>
                <w:szCs w:val="16"/>
              </w:rPr>
            </w:pPr>
            <w:r w:rsidRPr="008267E0">
              <w:rPr>
                <w:rFonts w:ascii="Arial" w:hAnsi="Arial" w:cs="Arial"/>
                <w:sz w:val="16"/>
                <w:szCs w:val="16"/>
              </w:rPr>
              <w:t>Расстояние обнаружения датчика движения</w:t>
            </w:r>
          </w:p>
        </w:tc>
        <w:tc>
          <w:tcPr>
            <w:tcW w:w="0" w:type="auto"/>
            <w:vAlign w:val="center"/>
          </w:tcPr>
          <w:p w:rsidR="00C862FF" w:rsidRPr="008267E0" w:rsidRDefault="00C862FF" w:rsidP="008267E0">
            <w:pPr>
              <w:jc w:val="center"/>
              <w:rPr>
                <w:rFonts w:ascii="Arial" w:hAnsi="Arial" w:cs="Arial"/>
                <w:sz w:val="16"/>
                <w:szCs w:val="16"/>
              </w:rPr>
            </w:pPr>
            <w:r w:rsidRPr="008267E0">
              <w:rPr>
                <w:rFonts w:ascii="Arial" w:hAnsi="Arial" w:cs="Arial"/>
                <w:sz w:val="16"/>
                <w:szCs w:val="16"/>
              </w:rPr>
              <w:t xml:space="preserve">4-6м </w:t>
            </w:r>
          </w:p>
        </w:tc>
      </w:tr>
      <w:tr w:rsidR="00C862FF" w:rsidRPr="008267E0" w:rsidTr="00123BD6">
        <w:trPr>
          <w:jc w:val="center"/>
        </w:trPr>
        <w:tc>
          <w:tcPr>
            <w:tcW w:w="0" w:type="auto"/>
            <w:vAlign w:val="center"/>
          </w:tcPr>
          <w:p w:rsidR="00C862FF" w:rsidRPr="008267E0" w:rsidRDefault="00C862FF" w:rsidP="008267E0">
            <w:pPr>
              <w:rPr>
                <w:rFonts w:ascii="Arial" w:hAnsi="Arial" w:cs="Arial"/>
                <w:sz w:val="16"/>
                <w:szCs w:val="16"/>
              </w:rPr>
            </w:pPr>
            <w:r w:rsidRPr="008267E0">
              <w:rPr>
                <w:rFonts w:ascii="Arial" w:hAnsi="Arial" w:cs="Arial"/>
                <w:sz w:val="16"/>
                <w:szCs w:val="16"/>
              </w:rPr>
              <w:t>Угол обнаружения</w:t>
            </w:r>
          </w:p>
        </w:tc>
        <w:tc>
          <w:tcPr>
            <w:tcW w:w="0" w:type="auto"/>
            <w:vAlign w:val="center"/>
          </w:tcPr>
          <w:p w:rsidR="00C862FF" w:rsidRPr="008267E0" w:rsidRDefault="00C862FF" w:rsidP="008267E0">
            <w:pPr>
              <w:jc w:val="center"/>
              <w:rPr>
                <w:rFonts w:ascii="Arial" w:hAnsi="Arial" w:cs="Arial"/>
                <w:sz w:val="16"/>
                <w:szCs w:val="16"/>
              </w:rPr>
            </w:pPr>
            <w:r w:rsidRPr="008267E0">
              <w:rPr>
                <w:rFonts w:ascii="Arial" w:hAnsi="Arial" w:cs="Arial"/>
                <w:sz w:val="16"/>
                <w:szCs w:val="16"/>
              </w:rPr>
              <w:t>1</w:t>
            </w:r>
            <w:r w:rsidR="00E05E68">
              <w:rPr>
                <w:rFonts w:ascii="Arial" w:hAnsi="Arial" w:cs="Arial"/>
                <w:sz w:val="16"/>
                <w:szCs w:val="16"/>
              </w:rPr>
              <w:t>2</w:t>
            </w:r>
            <w:r w:rsidRPr="008267E0">
              <w:rPr>
                <w:rFonts w:ascii="Arial" w:hAnsi="Arial" w:cs="Arial"/>
                <w:sz w:val="16"/>
                <w:szCs w:val="16"/>
              </w:rPr>
              <w:t>0°</w:t>
            </w:r>
          </w:p>
        </w:tc>
      </w:tr>
      <w:tr w:rsidR="00C862FF" w:rsidRPr="008267E0" w:rsidTr="00123BD6">
        <w:trPr>
          <w:jc w:val="center"/>
        </w:trPr>
        <w:tc>
          <w:tcPr>
            <w:tcW w:w="0" w:type="auto"/>
            <w:vAlign w:val="center"/>
          </w:tcPr>
          <w:p w:rsidR="00C862FF" w:rsidRPr="008267E0" w:rsidRDefault="00C862FF" w:rsidP="008267E0">
            <w:pPr>
              <w:rPr>
                <w:rFonts w:ascii="Arial" w:hAnsi="Arial" w:cs="Arial"/>
                <w:sz w:val="16"/>
                <w:szCs w:val="16"/>
              </w:rPr>
            </w:pPr>
            <w:r w:rsidRPr="008267E0">
              <w:rPr>
                <w:rFonts w:ascii="Arial" w:hAnsi="Arial" w:cs="Arial"/>
                <w:sz w:val="16"/>
                <w:szCs w:val="16"/>
              </w:rPr>
              <w:t>Время задержки выключения светильника</w:t>
            </w:r>
          </w:p>
        </w:tc>
        <w:tc>
          <w:tcPr>
            <w:tcW w:w="0" w:type="auto"/>
            <w:vAlign w:val="center"/>
          </w:tcPr>
          <w:p w:rsidR="00C862FF" w:rsidRPr="008267E0" w:rsidRDefault="00E05E68" w:rsidP="008267E0">
            <w:pPr>
              <w:jc w:val="center"/>
              <w:rPr>
                <w:rFonts w:ascii="Arial" w:hAnsi="Arial" w:cs="Arial"/>
                <w:sz w:val="16"/>
                <w:szCs w:val="16"/>
              </w:rPr>
            </w:pPr>
            <w:r>
              <w:rPr>
                <w:rFonts w:ascii="Arial" w:hAnsi="Arial" w:cs="Arial"/>
                <w:sz w:val="16"/>
                <w:szCs w:val="16"/>
              </w:rPr>
              <w:t>6</w:t>
            </w:r>
            <w:r w:rsidR="00C862FF" w:rsidRPr="008267E0">
              <w:rPr>
                <w:rFonts w:ascii="Arial" w:hAnsi="Arial" w:cs="Arial"/>
                <w:sz w:val="16"/>
                <w:szCs w:val="16"/>
              </w:rPr>
              <w:t>0 секунд</w:t>
            </w:r>
          </w:p>
        </w:tc>
      </w:tr>
    </w:tbl>
    <w:p w:rsidR="00874D40" w:rsidRPr="008267E0" w:rsidRDefault="00874D40" w:rsidP="008267E0">
      <w:pPr>
        <w:jc w:val="both"/>
        <w:rPr>
          <w:rFonts w:ascii="Arial" w:hAnsi="Arial" w:cs="Arial"/>
          <w:sz w:val="16"/>
          <w:szCs w:val="16"/>
        </w:rPr>
      </w:pPr>
      <w:r w:rsidRPr="008267E0">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w:t>
      </w:r>
      <w:r w:rsidR="00E05E68" w:rsidRPr="008267E0">
        <w:rPr>
          <w:rFonts w:ascii="Arial" w:hAnsi="Arial" w:cs="Arial"/>
          <w:i/>
          <w:sz w:val="16"/>
          <w:szCs w:val="16"/>
        </w:rPr>
        <w:t>см. информацию на</w:t>
      </w:r>
      <w:r w:rsidRPr="008267E0">
        <w:rPr>
          <w:rFonts w:ascii="Arial" w:hAnsi="Arial" w:cs="Arial"/>
          <w:i/>
          <w:sz w:val="16"/>
          <w:szCs w:val="16"/>
        </w:rPr>
        <w:t xml:space="preserve"> упаковке)</w:t>
      </w:r>
    </w:p>
    <w:p w:rsidR="009D7C40" w:rsidRPr="008267E0" w:rsidRDefault="009D7C40" w:rsidP="008267E0">
      <w:pPr>
        <w:numPr>
          <w:ilvl w:val="0"/>
          <w:numId w:val="4"/>
        </w:numPr>
        <w:rPr>
          <w:rFonts w:ascii="Arial" w:hAnsi="Arial" w:cs="Arial"/>
          <w:b/>
          <w:sz w:val="16"/>
          <w:szCs w:val="16"/>
        </w:rPr>
      </w:pPr>
      <w:r w:rsidRPr="008267E0">
        <w:rPr>
          <w:rFonts w:ascii="Arial" w:hAnsi="Arial" w:cs="Arial"/>
          <w:b/>
          <w:sz w:val="16"/>
          <w:szCs w:val="16"/>
        </w:rPr>
        <w:t>Комплектация светильника:</w:t>
      </w:r>
    </w:p>
    <w:p w:rsidR="009D7C40" w:rsidRPr="008267E0" w:rsidRDefault="009D7C40" w:rsidP="008267E0">
      <w:pPr>
        <w:numPr>
          <w:ilvl w:val="0"/>
          <w:numId w:val="14"/>
        </w:numPr>
        <w:ind w:left="357" w:hanging="357"/>
        <w:rPr>
          <w:rFonts w:ascii="Arial" w:hAnsi="Arial" w:cs="Arial"/>
          <w:sz w:val="16"/>
          <w:szCs w:val="16"/>
        </w:rPr>
      </w:pPr>
      <w:r w:rsidRPr="008267E0">
        <w:rPr>
          <w:rFonts w:ascii="Arial" w:hAnsi="Arial" w:cs="Arial"/>
          <w:sz w:val="16"/>
          <w:szCs w:val="16"/>
        </w:rPr>
        <w:t>светильник в сборе;</w:t>
      </w:r>
    </w:p>
    <w:p w:rsidR="009D7C40" w:rsidRPr="008267E0" w:rsidRDefault="009D7C40" w:rsidP="008267E0">
      <w:pPr>
        <w:numPr>
          <w:ilvl w:val="0"/>
          <w:numId w:val="14"/>
        </w:numPr>
        <w:ind w:left="357" w:hanging="357"/>
        <w:rPr>
          <w:rFonts w:ascii="Arial" w:hAnsi="Arial" w:cs="Arial"/>
          <w:sz w:val="16"/>
          <w:szCs w:val="16"/>
        </w:rPr>
      </w:pPr>
      <w:r w:rsidRPr="008267E0">
        <w:rPr>
          <w:rFonts w:ascii="Arial" w:hAnsi="Arial" w:cs="Arial"/>
          <w:sz w:val="16"/>
          <w:szCs w:val="16"/>
        </w:rPr>
        <w:t>инструкция по эксплуатации;</w:t>
      </w:r>
    </w:p>
    <w:p w:rsidR="009D7C40" w:rsidRPr="008267E0" w:rsidRDefault="009D7C40" w:rsidP="008267E0">
      <w:pPr>
        <w:numPr>
          <w:ilvl w:val="0"/>
          <w:numId w:val="14"/>
        </w:numPr>
        <w:ind w:left="357" w:hanging="357"/>
        <w:rPr>
          <w:rFonts w:ascii="Arial" w:hAnsi="Arial" w:cs="Arial"/>
          <w:sz w:val="16"/>
          <w:szCs w:val="16"/>
        </w:rPr>
      </w:pPr>
      <w:r w:rsidRPr="008267E0">
        <w:rPr>
          <w:rFonts w:ascii="Arial" w:hAnsi="Arial" w:cs="Arial"/>
          <w:sz w:val="16"/>
          <w:szCs w:val="16"/>
        </w:rPr>
        <w:t>крепежный комплект;</w:t>
      </w:r>
    </w:p>
    <w:p w:rsidR="009D7C40" w:rsidRPr="008267E0" w:rsidRDefault="009D7C40" w:rsidP="008267E0">
      <w:pPr>
        <w:numPr>
          <w:ilvl w:val="0"/>
          <w:numId w:val="14"/>
        </w:numPr>
        <w:ind w:left="357" w:hanging="357"/>
        <w:rPr>
          <w:rFonts w:ascii="Arial" w:hAnsi="Arial" w:cs="Arial"/>
          <w:sz w:val="16"/>
          <w:szCs w:val="16"/>
        </w:rPr>
      </w:pPr>
      <w:r w:rsidRPr="008267E0">
        <w:rPr>
          <w:rFonts w:ascii="Arial" w:hAnsi="Arial" w:cs="Arial"/>
          <w:sz w:val="16"/>
          <w:szCs w:val="16"/>
        </w:rPr>
        <w:t>упаковка.</w:t>
      </w:r>
    </w:p>
    <w:p w:rsidR="00F52F8E" w:rsidRPr="008267E0" w:rsidRDefault="00120D3D" w:rsidP="008267E0">
      <w:pPr>
        <w:numPr>
          <w:ilvl w:val="0"/>
          <w:numId w:val="4"/>
        </w:numPr>
        <w:rPr>
          <w:rFonts w:ascii="Arial" w:hAnsi="Arial" w:cs="Arial"/>
          <w:b/>
          <w:sz w:val="16"/>
          <w:szCs w:val="16"/>
        </w:rPr>
      </w:pPr>
      <w:r>
        <w:rPr>
          <w:rFonts w:ascii="Arial" w:hAnsi="Arial" w:cs="Arial"/>
          <w:b/>
          <w:sz w:val="16"/>
          <w:szCs w:val="16"/>
        </w:rPr>
        <w:t>Монтаж и подключение</w:t>
      </w:r>
      <w:r w:rsidR="00F52F8E" w:rsidRPr="008267E0">
        <w:rPr>
          <w:rFonts w:ascii="Arial" w:hAnsi="Arial" w:cs="Arial"/>
          <w:b/>
          <w:sz w:val="16"/>
          <w:szCs w:val="16"/>
        </w:rPr>
        <w:t xml:space="preserve"> светильника.</w:t>
      </w:r>
    </w:p>
    <w:p w:rsidR="00F52F8E" w:rsidRPr="008267E0" w:rsidRDefault="00F52F8E" w:rsidP="008267E0">
      <w:pPr>
        <w:pStyle w:val="a6"/>
        <w:numPr>
          <w:ilvl w:val="0"/>
          <w:numId w:val="12"/>
        </w:numPr>
        <w:ind w:left="357" w:hanging="357"/>
        <w:jc w:val="both"/>
        <w:rPr>
          <w:rFonts w:ascii="Arial" w:hAnsi="Arial" w:cs="Arial"/>
          <w:sz w:val="16"/>
          <w:szCs w:val="16"/>
        </w:rPr>
      </w:pPr>
      <w:r w:rsidRPr="008267E0">
        <w:rPr>
          <w:rFonts w:ascii="Arial" w:hAnsi="Arial" w:cs="Arial"/>
          <w:sz w:val="16"/>
          <w:szCs w:val="16"/>
        </w:rPr>
        <w:t>Извле</w:t>
      </w:r>
      <w:r w:rsidR="00C862FF" w:rsidRPr="008267E0">
        <w:rPr>
          <w:rFonts w:ascii="Arial" w:hAnsi="Arial" w:cs="Arial"/>
          <w:sz w:val="16"/>
          <w:szCs w:val="16"/>
        </w:rPr>
        <w:t>ките</w:t>
      </w:r>
      <w:r w:rsidRPr="008267E0">
        <w:rPr>
          <w:rFonts w:ascii="Arial" w:hAnsi="Arial" w:cs="Arial"/>
          <w:sz w:val="16"/>
          <w:szCs w:val="16"/>
        </w:rPr>
        <w:t xml:space="preserve"> светильник из </w:t>
      </w:r>
      <w:r w:rsidR="00C862FF" w:rsidRPr="008267E0">
        <w:rPr>
          <w:rFonts w:ascii="Arial" w:hAnsi="Arial" w:cs="Arial"/>
          <w:sz w:val="16"/>
          <w:szCs w:val="16"/>
        </w:rPr>
        <w:t>упаковки и про</w:t>
      </w:r>
      <w:r w:rsidRPr="008267E0">
        <w:rPr>
          <w:rFonts w:ascii="Arial" w:hAnsi="Arial" w:cs="Arial"/>
          <w:sz w:val="16"/>
          <w:szCs w:val="16"/>
        </w:rPr>
        <w:t>ве</w:t>
      </w:r>
      <w:r w:rsidR="00C862FF" w:rsidRPr="008267E0">
        <w:rPr>
          <w:rFonts w:ascii="Arial" w:hAnsi="Arial" w:cs="Arial"/>
          <w:sz w:val="16"/>
          <w:szCs w:val="16"/>
        </w:rPr>
        <w:t>дите его внешний осмотр и</w:t>
      </w:r>
      <w:r w:rsidRPr="008267E0">
        <w:rPr>
          <w:rFonts w:ascii="Arial" w:hAnsi="Arial" w:cs="Arial"/>
          <w:sz w:val="16"/>
          <w:szCs w:val="16"/>
        </w:rPr>
        <w:t xml:space="preserve"> провер</w:t>
      </w:r>
      <w:r w:rsidR="00C862FF" w:rsidRPr="008267E0">
        <w:rPr>
          <w:rFonts w:ascii="Arial" w:hAnsi="Arial" w:cs="Arial"/>
          <w:sz w:val="16"/>
          <w:szCs w:val="16"/>
        </w:rPr>
        <w:t>ку всей необходимой</w:t>
      </w:r>
      <w:r w:rsidRPr="008267E0">
        <w:rPr>
          <w:rFonts w:ascii="Arial" w:hAnsi="Arial" w:cs="Arial"/>
          <w:sz w:val="16"/>
          <w:szCs w:val="16"/>
        </w:rPr>
        <w:t xml:space="preserve"> комплект</w:t>
      </w:r>
      <w:r w:rsidR="00C862FF" w:rsidRPr="008267E0">
        <w:rPr>
          <w:rFonts w:ascii="Arial" w:hAnsi="Arial" w:cs="Arial"/>
          <w:sz w:val="16"/>
          <w:szCs w:val="16"/>
        </w:rPr>
        <w:t>ации</w:t>
      </w:r>
      <w:r w:rsidRPr="008267E0">
        <w:rPr>
          <w:rFonts w:ascii="Arial" w:hAnsi="Arial" w:cs="Arial"/>
          <w:sz w:val="16"/>
          <w:szCs w:val="16"/>
        </w:rPr>
        <w:t>.</w:t>
      </w:r>
    </w:p>
    <w:p w:rsidR="00C862FF" w:rsidRPr="008267E0" w:rsidRDefault="00C862FF" w:rsidP="008267E0">
      <w:pPr>
        <w:pStyle w:val="a6"/>
        <w:numPr>
          <w:ilvl w:val="0"/>
          <w:numId w:val="12"/>
        </w:numPr>
        <w:ind w:left="357" w:hanging="357"/>
        <w:jc w:val="both"/>
        <w:rPr>
          <w:rFonts w:ascii="Arial" w:hAnsi="Arial" w:cs="Arial"/>
          <w:sz w:val="16"/>
          <w:szCs w:val="16"/>
        </w:rPr>
      </w:pPr>
      <w:r w:rsidRPr="008267E0">
        <w:rPr>
          <w:rFonts w:ascii="Arial" w:hAnsi="Arial" w:cs="Arial"/>
          <w:sz w:val="16"/>
          <w:szCs w:val="16"/>
        </w:rPr>
        <w:t>Подведите питающий кабель к месту установки светильника.</w:t>
      </w:r>
    </w:p>
    <w:p w:rsidR="00C862FF" w:rsidRPr="008267E0" w:rsidRDefault="00C862FF" w:rsidP="008267E0">
      <w:pPr>
        <w:pStyle w:val="a6"/>
        <w:numPr>
          <w:ilvl w:val="0"/>
          <w:numId w:val="12"/>
        </w:numPr>
        <w:ind w:left="357" w:hanging="357"/>
        <w:jc w:val="both"/>
        <w:rPr>
          <w:rFonts w:ascii="Arial" w:hAnsi="Arial" w:cs="Arial"/>
          <w:sz w:val="16"/>
          <w:szCs w:val="16"/>
        </w:rPr>
      </w:pPr>
      <w:r w:rsidRPr="008267E0">
        <w:rPr>
          <w:rFonts w:ascii="Arial" w:hAnsi="Arial" w:cs="Arial"/>
          <w:sz w:val="16"/>
          <w:szCs w:val="16"/>
        </w:rPr>
        <w:t xml:space="preserve">Светильник устанавливается на металлические клипсы, которые идут в комплекте поставки. Для определения нужного расстояния между крепежами используйте светильник. Просверлите отверстия на установочной поверхности и вставьте в них пластиковые дюбели. Затем, при помощи саморезов, закрепите клипсы, и вставьте в них светильник до щелчка. </w:t>
      </w:r>
    </w:p>
    <w:p w:rsidR="00B62438" w:rsidRPr="008267E0" w:rsidRDefault="00266644" w:rsidP="008267E0">
      <w:pPr>
        <w:pStyle w:val="a6"/>
        <w:numPr>
          <w:ilvl w:val="0"/>
          <w:numId w:val="12"/>
        </w:numPr>
        <w:ind w:left="357" w:hanging="357"/>
        <w:jc w:val="both"/>
        <w:rPr>
          <w:rFonts w:ascii="Arial" w:hAnsi="Arial" w:cs="Arial"/>
          <w:sz w:val="16"/>
          <w:szCs w:val="16"/>
        </w:rPr>
      </w:pPr>
      <w:r w:rsidRPr="008267E0">
        <w:rPr>
          <w:rFonts w:ascii="Arial" w:hAnsi="Arial" w:cs="Arial"/>
          <w:sz w:val="16"/>
          <w:szCs w:val="16"/>
        </w:rPr>
        <w:t>П</w:t>
      </w:r>
      <w:r w:rsidR="009913C1" w:rsidRPr="008267E0">
        <w:rPr>
          <w:rFonts w:ascii="Arial" w:hAnsi="Arial" w:cs="Arial"/>
          <w:sz w:val="16"/>
          <w:szCs w:val="16"/>
        </w:rPr>
        <w:t xml:space="preserve">одключите провода питания </w:t>
      </w:r>
      <w:r w:rsidRPr="008267E0">
        <w:rPr>
          <w:rFonts w:ascii="Arial" w:hAnsi="Arial" w:cs="Arial"/>
          <w:sz w:val="16"/>
          <w:szCs w:val="16"/>
        </w:rPr>
        <w:t>светильника к сети</w:t>
      </w:r>
      <w:r w:rsidR="004F52A7">
        <w:rPr>
          <w:rFonts w:ascii="Arial" w:hAnsi="Arial" w:cs="Arial"/>
          <w:sz w:val="16"/>
          <w:szCs w:val="16"/>
        </w:rPr>
        <w:t>.</w:t>
      </w:r>
    </w:p>
    <w:p w:rsidR="00684180" w:rsidRPr="008267E0" w:rsidRDefault="00684180" w:rsidP="008267E0">
      <w:pPr>
        <w:pStyle w:val="a6"/>
        <w:numPr>
          <w:ilvl w:val="0"/>
          <w:numId w:val="12"/>
        </w:numPr>
        <w:ind w:left="357" w:hanging="357"/>
        <w:jc w:val="both"/>
        <w:rPr>
          <w:rFonts w:ascii="Arial" w:hAnsi="Arial" w:cs="Arial"/>
          <w:sz w:val="16"/>
          <w:szCs w:val="16"/>
        </w:rPr>
      </w:pPr>
      <w:r w:rsidRPr="008267E0">
        <w:rPr>
          <w:rFonts w:ascii="Arial" w:hAnsi="Arial" w:cs="Arial"/>
          <w:sz w:val="16"/>
          <w:szCs w:val="16"/>
        </w:rPr>
        <w:t>Включит</w:t>
      </w:r>
      <w:r w:rsidR="00F24A7C" w:rsidRPr="008267E0">
        <w:rPr>
          <w:rFonts w:ascii="Arial" w:hAnsi="Arial" w:cs="Arial"/>
          <w:sz w:val="16"/>
          <w:szCs w:val="16"/>
        </w:rPr>
        <w:t>е</w:t>
      </w:r>
      <w:r w:rsidRPr="008267E0">
        <w:rPr>
          <w:rFonts w:ascii="Arial" w:hAnsi="Arial" w:cs="Arial"/>
          <w:sz w:val="16"/>
          <w:szCs w:val="16"/>
        </w:rPr>
        <w:t xml:space="preserve"> </w:t>
      </w:r>
      <w:r w:rsidR="00B62438" w:rsidRPr="008267E0">
        <w:rPr>
          <w:rFonts w:ascii="Arial" w:hAnsi="Arial" w:cs="Arial"/>
          <w:sz w:val="16"/>
          <w:szCs w:val="16"/>
        </w:rPr>
        <w:t xml:space="preserve">питание </w:t>
      </w:r>
      <w:r w:rsidRPr="008267E0">
        <w:rPr>
          <w:rFonts w:ascii="Arial" w:hAnsi="Arial" w:cs="Arial"/>
          <w:sz w:val="16"/>
          <w:szCs w:val="16"/>
        </w:rPr>
        <w:t>светильник</w:t>
      </w:r>
      <w:r w:rsidR="00B62438" w:rsidRPr="008267E0">
        <w:rPr>
          <w:rFonts w:ascii="Arial" w:hAnsi="Arial" w:cs="Arial"/>
          <w:sz w:val="16"/>
          <w:szCs w:val="16"/>
        </w:rPr>
        <w:t>а</w:t>
      </w:r>
      <w:r w:rsidRPr="008267E0">
        <w:rPr>
          <w:rFonts w:ascii="Arial" w:hAnsi="Arial" w:cs="Arial"/>
          <w:sz w:val="16"/>
          <w:szCs w:val="16"/>
        </w:rPr>
        <w:t>.</w:t>
      </w:r>
    </w:p>
    <w:p w:rsidR="00F24A7C" w:rsidRPr="008267E0" w:rsidRDefault="00F24A7C" w:rsidP="008267E0">
      <w:pPr>
        <w:pStyle w:val="a6"/>
        <w:numPr>
          <w:ilvl w:val="0"/>
          <w:numId w:val="12"/>
        </w:numPr>
        <w:ind w:left="357" w:hanging="357"/>
        <w:jc w:val="both"/>
        <w:rPr>
          <w:rFonts w:ascii="Arial" w:hAnsi="Arial" w:cs="Arial"/>
          <w:sz w:val="16"/>
          <w:szCs w:val="16"/>
        </w:rPr>
      </w:pPr>
      <w:r w:rsidRPr="008267E0">
        <w:rPr>
          <w:rFonts w:ascii="Arial" w:hAnsi="Arial" w:cs="Arial"/>
          <w:sz w:val="16"/>
          <w:szCs w:val="16"/>
        </w:rPr>
        <w:t>После подачи сетевого напряжения, светильник автоматически включится, сигнализируя о своей работоспособности. Далее, если освещенность в помещении выше пороговой освещенности, светильник должен отключиться. В случае, если освещенность в помещении ниже пороговой и в зоне обнаружения датчика движения находятся движущиеся люди, светильник продолжит работать.</w:t>
      </w:r>
    </w:p>
    <w:p w:rsidR="009053EA" w:rsidRPr="008267E0" w:rsidRDefault="00875FEE" w:rsidP="008267E0">
      <w:pPr>
        <w:pStyle w:val="a6"/>
        <w:numPr>
          <w:ilvl w:val="0"/>
          <w:numId w:val="12"/>
        </w:numPr>
        <w:ind w:left="357" w:hanging="357"/>
        <w:jc w:val="both"/>
        <w:rPr>
          <w:rFonts w:ascii="Arial" w:hAnsi="Arial" w:cs="Arial"/>
          <w:sz w:val="16"/>
          <w:szCs w:val="16"/>
        </w:rPr>
      </w:pPr>
      <w:r w:rsidRPr="008267E0">
        <w:rPr>
          <w:rFonts w:ascii="Arial" w:hAnsi="Arial" w:cs="Arial"/>
          <w:sz w:val="16"/>
          <w:szCs w:val="16"/>
        </w:rPr>
        <w:t>Рекомендованное</w:t>
      </w:r>
      <w:r w:rsidR="00E53DD2" w:rsidRPr="008267E0">
        <w:rPr>
          <w:rFonts w:ascii="Arial" w:hAnsi="Arial" w:cs="Arial"/>
          <w:sz w:val="16"/>
          <w:szCs w:val="16"/>
        </w:rPr>
        <w:t xml:space="preserve"> расстояние между датчиками движения</w:t>
      </w:r>
      <w:r w:rsidR="004F52A7">
        <w:rPr>
          <w:rFonts w:ascii="Arial" w:hAnsi="Arial" w:cs="Arial"/>
          <w:sz w:val="16"/>
          <w:szCs w:val="16"/>
        </w:rPr>
        <w:t xml:space="preserve"> аналогичных</w:t>
      </w:r>
      <w:r w:rsidR="00E53DD2" w:rsidRPr="008267E0">
        <w:rPr>
          <w:rFonts w:ascii="Arial" w:hAnsi="Arial" w:cs="Arial"/>
          <w:sz w:val="16"/>
          <w:szCs w:val="16"/>
        </w:rPr>
        <w:t xml:space="preserve"> свети</w:t>
      </w:r>
      <w:r w:rsidRPr="008267E0">
        <w:rPr>
          <w:rFonts w:ascii="Arial" w:hAnsi="Arial" w:cs="Arial"/>
          <w:sz w:val="16"/>
          <w:szCs w:val="16"/>
        </w:rPr>
        <w:t xml:space="preserve">льников – 6м. </w:t>
      </w:r>
    </w:p>
    <w:p w:rsidR="00F60AC2" w:rsidRPr="008267E0" w:rsidRDefault="0073315A" w:rsidP="008267E0">
      <w:pPr>
        <w:numPr>
          <w:ilvl w:val="0"/>
          <w:numId w:val="4"/>
        </w:numPr>
        <w:rPr>
          <w:rFonts w:ascii="Arial" w:hAnsi="Arial" w:cs="Arial"/>
          <w:b/>
          <w:sz w:val="16"/>
          <w:szCs w:val="16"/>
        </w:rPr>
      </w:pPr>
      <w:r w:rsidRPr="008267E0">
        <w:rPr>
          <w:rFonts w:ascii="Arial" w:hAnsi="Arial" w:cs="Arial"/>
          <w:b/>
          <w:sz w:val="16"/>
          <w:szCs w:val="16"/>
        </w:rPr>
        <w:t>Меры безопасности</w:t>
      </w:r>
    </w:p>
    <w:p w:rsidR="00866FC4" w:rsidRPr="008267E0" w:rsidRDefault="00F24A7C" w:rsidP="008267E0">
      <w:pPr>
        <w:pStyle w:val="a6"/>
        <w:numPr>
          <w:ilvl w:val="0"/>
          <w:numId w:val="15"/>
        </w:numPr>
        <w:ind w:left="357" w:hanging="357"/>
        <w:jc w:val="both"/>
        <w:rPr>
          <w:rFonts w:ascii="Arial" w:hAnsi="Arial" w:cs="Arial"/>
          <w:sz w:val="16"/>
          <w:szCs w:val="16"/>
        </w:rPr>
      </w:pPr>
      <w:r w:rsidRPr="008267E0">
        <w:rPr>
          <w:rFonts w:ascii="Arial" w:hAnsi="Arial" w:cs="Arial"/>
          <w:sz w:val="16"/>
          <w:szCs w:val="16"/>
        </w:rPr>
        <w:t>К работе со светильником допускаются лица, имеющие необходимую квалификацию. При необходимости, обратитесь к квалифицированному электрику.</w:t>
      </w:r>
      <w:r w:rsidR="0073315A" w:rsidRPr="008267E0">
        <w:rPr>
          <w:rFonts w:ascii="Arial" w:hAnsi="Arial" w:cs="Arial"/>
          <w:sz w:val="16"/>
          <w:szCs w:val="16"/>
        </w:rPr>
        <w:t xml:space="preserve"> </w:t>
      </w:r>
    </w:p>
    <w:p w:rsidR="0073315A" w:rsidRPr="008267E0" w:rsidRDefault="0073315A" w:rsidP="008267E0">
      <w:pPr>
        <w:pStyle w:val="a6"/>
        <w:numPr>
          <w:ilvl w:val="0"/>
          <w:numId w:val="15"/>
        </w:numPr>
        <w:ind w:left="357" w:hanging="357"/>
        <w:jc w:val="both"/>
        <w:rPr>
          <w:rFonts w:ascii="Arial" w:hAnsi="Arial" w:cs="Arial"/>
          <w:sz w:val="16"/>
          <w:szCs w:val="16"/>
        </w:rPr>
      </w:pPr>
      <w:r w:rsidRPr="008267E0">
        <w:rPr>
          <w:rFonts w:ascii="Arial" w:hAnsi="Arial" w:cs="Arial"/>
          <w:sz w:val="16"/>
          <w:szCs w:val="16"/>
        </w:rPr>
        <w:t>Все работы по монтажу и подключению светильника осуществляются только при выключенном электропитании.</w:t>
      </w:r>
    </w:p>
    <w:p w:rsidR="00866FC4" w:rsidRPr="008267E0" w:rsidRDefault="00866FC4" w:rsidP="008267E0">
      <w:pPr>
        <w:pStyle w:val="a6"/>
        <w:numPr>
          <w:ilvl w:val="0"/>
          <w:numId w:val="15"/>
        </w:numPr>
        <w:ind w:left="357" w:hanging="357"/>
        <w:jc w:val="both"/>
        <w:rPr>
          <w:rFonts w:ascii="Arial" w:hAnsi="Arial" w:cs="Arial"/>
          <w:sz w:val="16"/>
          <w:szCs w:val="16"/>
        </w:rPr>
      </w:pPr>
      <w:r w:rsidRPr="008267E0">
        <w:rPr>
          <w:rFonts w:ascii="Arial" w:hAnsi="Arial" w:cs="Arial"/>
          <w:sz w:val="16"/>
          <w:szCs w:val="16"/>
        </w:rPr>
        <w:t xml:space="preserve">Запрещена эксплуатация светильника с поврежденным питающим </w:t>
      </w:r>
      <w:r w:rsidR="00F24A7C" w:rsidRPr="008267E0">
        <w:rPr>
          <w:rFonts w:ascii="Arial" w:hAnsi="Arial" w:cs="Arial"/>
          <w:sz w:val="16"/>
          <w:szCs w:val="16"/>
        </w:rPr>
        <w:t>или</w:t>
      </w:r>
      <w:r w:rsidRPr="008267E0">
        <w:rPr>
          <w:rFonts w:ascii="Arial" w:hAnsi="Arial" w:cs="Arial"/>
          <w:sz w:val="16"/>
          <w:szCs w:val="16"/>
        </w:rPr>
        <w:t xml:space="preserve"> </w:t>
      </w:r>
      <w:r w:rsidR="00F24A7C" w:rsidRPr="008267E0">
        <w:rPr>
          <w:rFonts w:ascii="Arial" w:hAnsi="Arial" w:cs="Arial"/>
          <w:sz w:val="16"/>
          <w:szCs w:val="16"/>
        </w:rPr>
        <w:t>транзитным</w:t>
      </w:r>
      <w:r w:rsidRPr="008267E0">
        <w:rPr>
          <w:rFonts w:ascii="Arial" w:hAnsi="Arial" w:cs="Arial"/>
          <w:sz w:val="16"/>
          <w:szCs w:val="16"/>
        </w:rPr>
        <w:t xml:space="preserve"> </w:t>
      </w:r>
      <w:r w:rsidR="00F24A7C" w:rsidRPr="008267E0">
        <w:rPr>
          <w:rFonts w:ascii="Arial" w:hAnsi="Arial" w:cs="Arial"/>
          <w:sz w:val="16"/>
          <w:szCs w:val="16"/>
        </w:rPr>
        <w:t>кабелем, поврежденным корпусом, без рассеивателя, либо с поврежденным рассеивателем.</w:t>
      </w:r>
    </w:p>
    <w:p w:rsidR="00866FC4" w:rsidRPr="008267E0" w:rsidRDefault="00866FC4" w:rsidP="008267E0">
      <w:pPr>
        <w:pStyle w:val="a6"/>
        <w:numPr>
          <w:ilvl w:val="0"/>
          <w:numId w:val="15"/>
        </w:numPr>
        <w:ind w:left="357" w:hanging="357"/>
        <w:jc w:val="both"/>
        <w:rPr>
          <w:rFonts w:ascii="Arial" w:hAnsi="Arial" w:cs="Arial"/>
          <w:sz w:val="16"/>
          <w:szCs w:val="16"/>
        </w:rPr>
      </w:pPr>
      <w:r w:rsidRPr="008267E0">
        <w:rPr>
          <w:rFonts w:ascii="Arial" w:hAnsi="Arial" w:cs="Arial"/>
          <w:sz w:val="16"/>
          <w:szCs w:val="16"/>
        </w:rPr>
        <w:t>Светильник предназначен для использования внутри помещений.</w:t>
      </w:r>
    </w:p>
    <w:p w:rsidR="0073315A" w:rsidRPr="008267E0" w:rsidRDefault="00F72AE2" w:rsidP="008267E0">
      <w:pPr>
        <w:pStyle w:val="a6"/>
        <w:numPr>
          <w:ilvl w:val="0"/>
          <w:numId w:val="15"/>
        </w:numPr>
        <w:ind w:left="357" w:hanging="357"/>
        <w:jc w:val="both"/>
        <w:rPr>
          <w:rFonts w:ascii="Arial" w:hAnsi="Arial" w:cs="Arial"/>
          <w:sz w:val="16"/>
          <w:szCs w:val="16"/>
        </w:rPr>
      </w:pPr>
      <w:r w:rsidRPr="008267E0">
        <w:rPr>
          <w:rFonts w:ascii="Arial" w:hAnsi="Arial" w:cs="Arial"/>
          <w:sz w:val="16"/>
          <w:szCs w:val="16"/>
        </w:rPr>
        <w:t xml:space="preserve">Не эксплуатировать светильники при температуре </w:t>
      </w:r>
      <w:r w:rsidR="004F52A7" w:rsidRPr="008267E0">
        <w:rPr>
          <w:rFonts w:ascii="Arial" w:hAnsi="Arial" w:cs="Arial"/>
          <w:sz w:val="16"/>
          <w:szCs w:val="16"/>
        </w:rPr>
        <w:t>окружающей среды,</w:t>
      </w:r>
      <w:r w:rsidRPr="008267E0">
        <w:rPr>
          <w:rFonts w:ascii="Arial" w:hAnsi="Arial" w:cs="Arial"/>
          <w:sz w:val="16"/>
          <w:szCs w:val="16"/>
        </w:rPr>
        <w:t xml:space="preserve"> превышающей допустимую рабочую температуру. Не устанавливать светильники вблизи нагревательных приборов.</w:t>
      </w:r>
    </w:p>
    <w:p w:rsidR="00866FC4" w:rsidRPr="008267E0" w:rsidRDefault="00866FC4" w:rsidP="008267E0">
      <w:pPr>
        <w:pStyle w:val="a6"/>
        <w:numPr>
          <w:ilvl w:val="0"/>
          <w:numId w:val="15"/>
        </w:numPr>
        <w:ind w:left="357" w:hanging="357"/>
        <w:jc w:val="both"/>
        <w:rPr>
          <w:rFonts w:ascii="Arial" w:hAnsi="Arial" w:cs="Arial"/>
          <w:sz w:val="16"/>
          <w:szCs w:val="16"/>
        </w:rPr>
      </w:pPr>
      <w:r w:rsidRPr="008267E0">
        <w:rPr>
          <w:rFonts w:ascii="Arial" w:hAnsi="Arial" w:cs="Arial"/>
          <w:sz w:val="16"/>
          <w:szCs w:val="16"/>
        </w:rPr>
        <w:t xml:space="preserve">Запрещена эксплуатация светильника </w:t>
      </w:r>
      <w:r w:rsidR="004F52A7" w:rsidRPr="008267E0">
        <w:rPr>
          <w:rFonts w:ascii="Arial" w:hAnsi="Arial" w:cs="Arial"/>
          <w:sz w:val="16"/>
          <w:szCs w:val="16"/>
        </w:rPr>
        <w:t>в сетях,</w:t>
      </w:r>
      <w:r w:rsidRPr="008267E0">
        <w:rPr>
          <w:rFonts w:ascii="Arial" w:hAnsi="Arial" w:cs="Arial"/>
          <w:sz w:val="16"/>
          <w:szCs w:val="16"/>
        </w:rPr>
        <w:t xml:space="preserve"> не </w:t>
      </w:r>
      <w:r w:rsidR="0073315A" w:rsidRPr="008267E0">
        <w:rPr>
          <w:rFonts w:ascii="Arial" w:hAnsi="Arial" w:cs="Arial"/>
          <w:sz w:val="16"/>
          <w:szCs w:val="16"/>
        </w:rPr>
        <w:t>соответствующих</w:t>
      </w:r>
      <w:r w:rsidRPr="008267E0">
        <w:rPr>
          <w:rFonts w:ascii="Arial" w:hAnsi="Arial" w:cs="Arial"/>
          <w:sz w:val="16"/>
          <w:szCs w:val="16"/>
        </w:rPr>
        <w:t xml:space="preserve"> требованиям </w:t>
      </w:r>
      <w:r w:rsidR="0073315A" w:rsidRPr="008267E0">
        <w:rPr>
          <w:rFonts w:ascii="Arial" w:hAnsi="Arial" w:cs="Arial"/>
          <w:sz w:val="16"/>
          <w:szCs w:val="16"/>
        </w:rPr>
        <w:t>ГОСТ Р 32144-2013</w:t>
      </w:r>
      <w:r w:rsidRPr="008267E0">
        <w:rPr>
          <w:rFonts w:ascii="Arial" w:hAnsi="Arial" w:cs="Arial"/>
          <w:sz w:val="16"/>
          <w:szCs w:val="16"/>
        </w:rPr>
        <w:t>.</w:t>
      </w:r>
    </w:p>
    <w:p w:rsidR="00F72AE2" w:rsidRPr="008267E0" w:rsidRDefault="00F72AE2" w:rsidP="008267E0">
      <w:pPr>
        <w:pStyle w:val="a6"/>
        <w:numPr>
          <w:ilvl w:val="0"/>
          <w:numId w:val="15"/>
        </w:numPr>
        <w:ind w:left="357" w:hanging="357"/>
        <w:jc w:val="both"/>
        <w:rPr>
          <w:rFonts w:ascii="Arial" w:hAnsi="Arial" w:cs="Arial"/>
          <w:sz w:val="16"/>
          <w:szCs w:val="16"/>
        </w:rPr>
      </w:pPr>
      <w:r w:rsidRPr="008267E0">
        <w:rPr>
          <w:rFonts w:ascii="Arial" w:hAnsi="Arial" w:cs="Arial"/>
          <w:sz w:val="16"/>
          <w:szCs w:val="16"/>
        </w:rPr>
        <w:t>Производить протирку светильника влажной тканью при включенном электропитании запрещено.</w:t>
      </w:r>
    </w:p>
    <w:p w:rsidR="00F60AC2" w:rsidRPr="008267E0" w:rsidRDefault="00866FC4" w:rsidP="008267E0">
      <w:pPr>
        <w:pStyle w:val="a6"/>
        <w:numPr>
          <w:ilvl w:val="0"/>
          <w:numId w:val="15"/>
        </w:numPr>
        <w:ind w:left="357" w:hanging="357"/>
        <w:jc w:val="both"/>
        <w:rPr>
          <w:rFonts w:ascii="Arial" w:hAnsi="Arial" w:cs="Arial"/>
          <w:sz w:val="16"/>
          <w:szCs w:val="16"/>
        </w:rPr>
      </w:pPr>
      <w:r w:rsidRPr="008267E0">
        <w:rPr>
          <w:rFonts w:ascii="Arial" w:hAnsi="Arial" w:cs="Arial"/>
          <w:sz w:val="16"/>
          <w:szCs w:val="16"/>
        </w:rPr>
        <w:t>Радиоактивные и ядовитые вещества в состав светильника не входят.</w:t>
      </w:r>
    </w:p>
    <w:p w:rsidR="00E9536F" w:rsidRPr="008267E0" w:rsidRDefault="00E9536F" w:rsidP="008267E0">
      <w:pPr>
        <w:numPr>
          <w:ilvl w:val="0"/>
          <w:numId w:val="4"/>
        </w:numPr>
        <w:rPr>
          <w:rFonts w:ascii="Arial" w:hAnsi="Arial" w:cs="Arial"/>
          <w:b/>
          <w:sz w:val="16"/>
          <w:szCs w:val="16"/>
        </w:rPr>
      </w:pPr>
      <w:r w:rsidRPr="008267E0">
        <w:rPr>
          <w:rFonts w:ascii="Arial" w:hAnsi="Arial" w:cs="Arial"/>
          <w:b/>
          <w:sz w:val="16"/>
          <w:szCs w:val="16"/>
        </w:rPr>
        <w:t>Техническое обслуживание и ремонт.</w:t>
      </w:r>
    </w:p>
    <w:p w:rsidR="0073315A" w:rsidRPr="008267E0" w:rsidRDefault="0073315A" w:rsidP="008267E0">
      <w:pPr>
        <w:jc w:val="both"/>
        <w:rPr>
          <w:rFonts w:ascii="Arial" w:hAnsi="Arial" w:cs="Arial"/>
          <w:sz w:val="16"/>
          <w:szCs w:val="16"/>
        </w:rPr>
      </w:pPr>
      <w:r w:rsidRPr="008267E0">
        <w:rPr>
          <w:rFonts w:ascii="Arial" w:hAnsi="Arial" w:cs="Arial"/>
          <w:sz w:val="16"/>
          <w:szCs w:val="16"/>
        </w:rPr>
        <w:t xml:space="preserve">Светильник сконструирован таким образом, что специального технического обслуживание не требует. </w:t>
      </w:r>
    </w:p>
    <w:p w:rsidR="0073315A" w:rsidRPr="008267E0" w:rsidRDefault="0073315A" w:rsidP="008267E0">
      <w:pPr>
        <w:jc w:val="both"/>
        <w:rPr>
          <w:rFonts w:ascii="Arial" w:hAnsi="Arial" w:cs="Arial"/>
          <w:sz w:val="16"/>
          <w:szCs w:val="16"/>
        </w:rPr>
      </w:pPr>
      <w:r w:rsidRPr="008267E0">
        <w:rPr>
          <w:rFonts w:ascii="Arial" w:hAnsi="Arial" w:cs="Arial"/>
          <w:sz w:val="16"/>
          <w:szCs w:val="16"/>
        </w:rPr>
        <w:t>Рекомендуемый регламент обслуживания:</w:t>
      </w:r>
    </w:p>
    <w:p w:rsidR="0073315A" w:rsidRPr="008267E0" w:rsidRDefault="00B73DFC" w:rsidP="008267E0">
      <w:pPr>
        <w:pStyle w:val="a6"/>
        <w:numPr>
          <w:ilvl w:val="0"/>
          <w:numId w:val="17"/>
        </w:numPr>
        <w:ind w:left="357" w:hanging="357"/>
        <w:jc w:val="both"/>
        <w:rPr>
          <w:rFonts w:ascii="Arial" w:hAnsi="Arial" w:cs="Arial"/>
          <w:sz w:val="16"/>
          <w:szCs w:val="16"/>
        </w:rPr>
      </w:pPr>
      <w:r w:rsidRPr="008267E0">
        <w:rPr>
          <w:rFonts w:ascii="Arial" w:hAnsi="Arial" w:cs="Arial"/>
          <w:sz w:val="16"/>
          <w:szCs w:val="16"/>
        </w:rPr>
        <w:t>протирка мягкой тканью корпуса и</w:t>
      </w:r>
      <w:r w:rsidR="0073315A" w:rsidRPr="008267E0">
        <w:rPr>
          <w:rFonts w:ascii="Arial" w:hAnsi="Arial" w:cs="Arial"/>
          <w:sz w:val="16"/>
          <w:szCs w:val="16"/>
        </w:rPr>
        <w:t xml:space="preserve"> </w:t>
      </w:r>
      <w:r w:rsidRPr="008267E0">
        <w:rPr>
          <w:rFonts w:ascii="Arial" w:hAnsi="Arial" w:cs="Arial"/>
          <w:sz w:val="16"/>
          <w:szCs w:val="16"/>
        </w:rPr>
        <w:t>рассеивателя</w:t>
      </w:r>
      <w:r w:rsidR="0073315A" w:rsidRPr="008267E0">
        <w:rPr>
          <w:rFonts w:ascii="Arial" w:hAnsi="Arial" w:cs="Arial"/>
          <w:sz w:val="16"/>
          <w:szCs w:val="16"/>
        </w:rPr>
        <w:t xml:space="preserve"> проводится по мере загрязнения;</w:t>
      </w:r>
    </w:p>
    <w:p w:rsidR="0073315A" w:rsidRPr="008267E0" w:rsidRDefault="0073315A" w:rsidP="008267E0">
      <w:pPr>
        <w:pStyle w:val="a6"/>
        <w:numPr>
          <w:ilvl w:val="0"/>
          <w:numId w:val="17"/>
        </w:numPr>
        <w:ind w:left="357" w:hanging="357"/>
        <w:jc w:val="both"/>
        <w:rPr>
          <w:rFonts w:ascii="Arial" w:hAnsi="Arial" w:cs="Arial"/>
          <w:sz w:val="16"/>
          <w:szCs w:val="16"/>
        </w:rPr>
      </w:pPr>
      <w:r w:rsidRPr="008267E0">
        <w:rPr>
          <w:rFonts w:ascii="Arial" w:hAnsi="Arial" w:cs="Arial"/>
          <w:sz w:val="16"/>
          <w:szCs w:val="16"/>
        </w:rPr>
        <w:t>обслуживание светильника производится при отключенном электропитании.</w:t>
      </w:r>
    </w:p>
    <w:p w:rsidR="00B73DFC" w:rsidRPr="008267E0" w:rsidRDefault="00B73DFC" w:rsidP="008267E0">
      <w:pPr>
        <w:numPr>
          <w:ilvl w:val="0"/>
          <w:numId w:val="4"/>
        </w:numPr>
        <w:rPr>
          <w:rFonts w:ascii="Arial" w:hAnsi="Arial" w:cs="Arial"/>
          <w:b/>
          <w:sz w:val="16"/>
          <w:szCs w:val="16"/>
        </w:rPr>
      </w:pPr>
      <w:r w:rsidRPr="008267E0">
        <w:rPr>
          <w:rFonts w:ascii="Arial" w:hAnsi="Arial" w:cs="Arial"/>
          <w:b/>
          <w:sz w:val="16"/>
          <w:szCs w:val="16"/>
        </w:rPr>
        <w:t>Возможные неисправности и способы их устранения</w:t>
      </w:r>
    </w:p>
    <w:tbl>
      <w:tblPr>
        <w:tblStyle w:val="a5"/>
        <w:tblW w:w="0" w:type="auto"/>
        <w:jc w:val="center"/>
        <w:tblLook w:val="04A0" w:firstRow="1" w:lastRow="0" w:firstColumn="1" w:lastColumn="0" w:noHBand="0" w:noVBand="1"/>
      </w:tblPr>
      <w:tblGrid>
        <w:gridCol w:w="2725"/>
        <w:gridCol w:w="2977"/>
        <w:gridCol w:w="4260"/>
      </w:tblGrid>
      <w:tr w:rsidR="00875FEE" w:rsidRPr="008267E0" w:rsidTr="00875FEE">
        <w:trPr>
          <w:trHeight w:val="286"/>
          <w:jc w:val="center"/>
        </w:trPr>
        <w:tc>
          <w:tcPr>
            <w:tcW w:w="2725" w:type="dxa"/>
          </w:tcPr>
          <w:p w:rsidR="00B73DFC" w:rsidRPr="008267E0" w:rsidRDefault="00325378" w:rsidP="008267E0">
            <w:pPr>
              <w:pStyle w:val="a6"/>
              <w:ind w:left="0"/>
              <w:jc w:val="both"/>
              <w:rPr>
                <w:rFonts w:ascii="Arial" w:hAnsi="Arial" w:cs="Arial"/>
                <w:sz w:val="16"/>
                <w:szCs w:val="16"/>
              </w:rPr>
            </w:pPr>
            <w:r w:rsidRPr="008267E0">
              <w:rPr>
                <w:rFonts w:ascii="Arial" w:hAnsi="Arial" w:cs="Arial"/>
                <w:sz w:val="16"/>
                <w:szCs w:val="16"/>
              </w:rPr>
              <w:t>Описание неисправности</w:t>
            </w:r>
          </w:p>
        </w:tc>
        <w:tc>
          <w:tcPr>
            <w:tcW w:w="2977" w:type="dxa"/>
          </w:tcPr>
          <w:p w:rsidR="00B73DFC" w:rsidRPr="008267E0" w:rsidRDefault="00B73DFC" w:rsidP="008267E0">
            <w:pPr>
              <w:pStyle w:val="a6"/>
              <w:ind w:left="0"/>
              <w:jc w:val="both"/>
              <w:rPr>
                <w:rFonts w:ascii="Arial" w:hAnsi="Arial" w:cs="Arial"/>
                <w:sz w:val="16"/>
                <w:szCs w:val="16"/>
              </w:rPr>
            </w:pPr>
            <w:r w:rsidRPr="008267E0">
              <w:rPr>
                <w:rFonts w:ascii="Arial" w:hAnsi="Arial" w:cs="Arial"/>
                <w:sz w:val="16"/>
                <w:szCs w:val="16"/>
              </w:rPr>
              <w:t>Возможная причина</w:t>
            </w:r>
          </w:p>
        </w:tc>
        <w:tc>
          <w:tcPr>
            <w:tcW w:w="4260" w:type="dxa"/>
          </w:tcPr>
          <w:p w:rsidR="00B73DFC" w:rsidRPr="008267E0" w:rsidRDefault="00101C4E" w:rsidP="008267E0">
            <w:pPr>
              <w:pStyle w:val="a6"/>
              <w:ind w:left="0"/>
              <w:jc w:val="both"/>
              <w:rPr>
                <w:rFonts w:ascii="Arial" w:hAnsi="Arial" w:cs="Arial"/>
                <w:sz w:val="16"/>
                <w:szCs w:val="16"/>
              </w:rPr>
            </w:pPr>
            <w:r w:rsidRPr="008267E0">
              <w:rPr>
                <w:rFonts w:ascii="Arial" w:hAnsi="Arial" w:cs="Arial"/>
                <w:sz w:val="16"/>
                <w:szCs w:val="16"/>
              </w:rPr>
              <w:t>Способы</w:t>
            </w:r>
            <w:r w:rsidR="00B73DFC" w:rsidRPr="008267E0">
              <w:rPr>
                <w:rFonts w:ascii="Arial" w:hAnsi="Arial" w:cs="Arial"/>
                <w:sz w:val="16"/>
                <w:szCs w:val="16"/>
              </w:rPr>
              <w:t xml:space="preserve"> устранения</w:t>
            </w:r>
          </w:p>
        </w:tc>
      </w:tr>
      <w:tr w:rsidR="00875FEE" w:rsidRPr="008267E0" w:rsidTr="00875FEE">
        <w:trPr>
          <w:trHeight w:val="404"/>
          <w:jc w:val="center"/>
        </w:trPr>
        <w:tc>
          <w:tcPr>
            <w:tcW w:w="2725" w:type="dxa"/>
            <w:vMerge w:val="restart"/>
            <w:vAlign w:val="center"/>
          </w:tcPr>
          <w:p w:rsidR="00B73DFC" w:rsidRPr="008267E0" w:rsidRDefault="00B73DFC" w:rsidP="008267E0">
            <w:pPr>
              <w:pStyle w:val="a6"/>
              <w:ind w:left="0"/>
              <w:jc w:val="center"/>
              <w:rPr>
                <w:rFonts w:ascii="Arial" w:hAnsi="Arial" w:cs="Arial"/>
                <w:sz w:val="16"/>
                <w:szCs w:val="16"/>
              </w:rPr>
            </w:pPr>
            <w:r w:rsidRPr="008267E0">
              <w:rPr>
                <w:rFonts w:ascii="Arial" w:hAnsi="Arial" w:cs="Arial"/>
                <w:sz w:val="16"/>
                <w:szCs w:val="16"/>
              </w:rPr>
              <w:t>Светильник не загорается</w:t>
            </w:r>
          </w:p>
        </w:tc>
        <w:tc>
          <w:tcPr>
            <w:tcW w:w="2977" w:type="dxa"/>
          </w:tcPr>
          <w:p w:rsidR="00B73DFC" w:rsidRPr="008267E0" w:rsidRDefault="00B73DFC" w:rsidP="008267E0">
            <w:pPr>
              <w:pStyle w:val="a6"/>
              <w:ind w:left="0"/>
              <w:jc w:val="both"/>
              <w:rPr>
                <w:rFonts w:ascii="Arial" w:hAnsi="Arial" w:cs="Arial"/>
                <w:sz w:val="16"/>
                <w:szCs w:val="16"/>
              </w:rPr>
            </w:pPr>
            <w:r w:rsidRPr="008267E0">
              <w:rPr>
                <w:rFonts w:ascii="Arial" w:hAnsi="Arial" w:cs="Arial"/>
                <w:sz w:val="16"/>
                <w:szCs w:val="16"/>
              </w:rPr>
              <w:t>Отсутствует напряжение в питающей сети</w:t>
            </w:r>
          </w:p>
        </w:tc>
        <w:tc>
          <w:tcPr>
            <w:tcW w:w="4260" w:type="dxa"/>
          </w:tcPr>
          <w:p w:rsidR="00B73DFC" w:rsidRPr="008267E0" w:rsidRDefault="00B73DFC" w:rsidP="008267E0">
            <w:pPr>
              <w:pStyle w:val="a6"/>
              <w:ind w:left="0"/>
              <w:jc w:val="both"/>
              <w:rPr>
                <w:rFonts w:ascii="Arial" w:hAnsi="Arial" w:cs="Arial"/>
                <w:sz w:val="16"/>
                <w:szCs w:val="16"/>
              </w:rPr>
            </w:pPr>
            <w:r w:rsidRPr="008267E0">
              <w:rPr>
                <w:rFonts w:ascii="Arial" w:hAnsi="Arial" w:cs="Arial"/>
                <w:sz w:val="16"/>
                <w:szCs w:val="16"/>
              </w:rPr>
              <w:t>Проверьте наличие напряжения питающей сети и, при необходимости, устраните неисправность</w:t>
            </w:r>
          </w:p>
        </w:tc>
      </w:tr>
      <w:tr w:rsidR="00875FEE" w:rsidRPr="008267E0" w:rsidTr="00875FEE">
        <w:trPr>
          <w:trHeight w:val="282"/>
          <w:jc w:val="center"/>
        </w:trPr>
        <w:tc>
          <w:tcPr>
            <w:tcW w:w="2725" w:type="dxa"/>
            <w:vMerge/>
          </w:tcPr>
          <w:p w:rsidR="00B73DFC" w:rsidRPr="008267E0" w:rsidRDefault="00B73DFC" w:rsidP="008267E0">
            <w:pPr>
              <w:pStyle w:val="a6"/>
              <w:ind w:left="0"/>
              <w:jc w:val="both"/>
              <w:rPr>
                <w:rFonts w:ascii="Arial" w:hAnsi="Arial" w:cs="Arial"/>
                <w:sz w:val="16"/>
                <w:szCs w:val="16"/>
              </w:rPr>
            </w:pPr>
          </w:p>
        </w:tc>
        <w:tc>
          <w:tcPr>
            <w:tcW w:w="2977" w:type="dxa"/>
            <w:vAlign w:val="center"/>
          </w:tcPr>
          <w:p w:rsidR="00B73DFC" w:rsidRPr="008267E0" w:rsidRDefault="00B73DFC" w:rsidP="008267E0">
            <w:pPr>
              <w:tabs>
                <w:tab w:val="left" w:pos="360"/>
              </w:tabs>
              <w:suppressAutoHyphens/>
              <w:snapToGrid w:val="0"/>
              <w:rPr>
                <w:rFonts w:ascii="Arial" w:hAnsi="Arial" w:cs="Arial"/>
                <w:sz w:val="16"/>
                <w:szCs w:val="16"/>
              </w:rPr>
            </w:pPr>
            <w:r w:rsidRPr="008267E0">
              <w:rPr>
                <w:rFonts w:ascii="Arial" w:hAnsi="Arial" w:cs="Arial"/>
                <w:sz w:val="16"/>
                <w:szCs w:val="16"/>
              </w:rPr>
              <w:t>Плохой контакт</w:t>
            </w:r>
          </w:p>
        </w:tc>
        <w:tc>
          <w:tcPr>
            <w:tcW w:w="4260" w:type="dxa"/>
            <w:vAlign w:val="center"/>
          </w:tcPr>
          <w:p w:rsidR="00B73DFC" w:rsidRPr="008267E0" w:rsidRDefault="00B73DFC" w:rsidP="008267E0">
            <w:pPr>
              <w:suppressAutoHyphens/>
              <w:snapToGrid w:val="0"/>
              <w:rPr>
                <w:rFonts w:ascii="Arial" w:hAnsi="Arial" w:cs="Arial"/>
                <w:sz w:val="16"/>
                <w:szCs w:val="16"/>
              </w:rPr>
            </w:pPr>
            <w:r w:rsidRPr="008267E0">
              <w:rPr>
                <w:rFonts w:ascii="Arial" w:hAnsi="Arial" w:cs="Arial"/>
                <w:sz w:val="16"/>
                <w:szCs w:val="16"/>
              </w:rPr>
              <w:t>Проверьте контакты в схеме подключения и, при необходимости, устраните неисправность</w:t>
            </w:r>
          </w:p>
        </w:tc>
      </w:tr>
      <w:tr w:rsidR="00875FEE" w:rsidRPr="008267E0" w:rsidTr="00875FEE">
        <w:trPr>
          <w:trHeight w:val="316"/>
          <w:jc w:val="center"/>
        </w:trPr>
        <w:tc>
          <w:tcPr>
            <w:tcW w:w="2725" w:type="dxa"/>
            <w:vMerge/>
          </w:tcPr>
          <w:p w:rsidR="00B73DFC" w:rsidRPr="008267E0" w:rsidRDefault="00B73DFC" w:rsidP="008267E0">
            <w:pPr>
              <w:pStyle w:val="a6"/>
              <w:ind w:left="0"/>
              <w:jc w:val="both"/>
              <w:rPr>
                <w:rFonts w:ascii="Arial" w:hAnsi="Arial" w:cs="Arial"/>
                <w:sz w:val="16"/>
                <w:szCs w:val="16"/>
              </w:rPr>
            </w:pPr>
          </w:p>
        </w:tc>
        <w:tc>
          <w:tcPr>
            <w:tcW w:w="2977" w:type="dxa"/>
          </w:tcPr>
          <w:p w:rsidR="00B73DFC" w:rsidRPr="008267E0" w:rsidRDefault="00B73DFC" w:rsidP="008267E0">
            <w:pPr>
              <w:pStyle w:val="a6"/>
              <w:ind w:left="0"/>
              <w:jc w:val="both"/>
              <w:rPr>
                <w:rFonts w:ascii="Arial" w:hAnsi="Arial" w:cs="Arial"/>
                <w:sz w:val="16"/>
                <w:szCs w:val="16"/>
              </w:rPr>
            </w:pPr>
            <w:r w:rsidRPr="008267E0">
              <w:rPr>
                <w:rFonts w:ascii="Arial" w:hAnsi="Arial" w:cs="Arial"/>
                <w:sz w:val="16"/>
                <w:szCs w:val="16"/>
              </w:rPr>
              <w:t>Поврежден питающий кабель</w:t>
            </w:r>
          </w:p>
        </w:tc>
        <w:tc>
          <w:tcPr>
            <w:tcW w:w="4260" w:type="dxa"/>
            <w:vAlign w:val="center"/>
          </w:tcPr>
          <w:p w:rsidR="00B73DFC" w:rsidRPr="008267E0" w:rsidRDefault="00B73DFC" w:rsidP="008267E0">
            <w:pPr>
              <w:suppressAutoHyphens/>
              <w:snapToGrid w:val="0"/>
              <w:rPr>
                <w:rFonts w:ascii="Arial" w:hAnsi="Arial" w:cs="Arial"/>
                <w:sz w:val="16"/>
                <w:szCs w:val="16"/>
              </w:rPr>
            </w:pPr>
            <w:r w:rsidRPr="008267E0">
              <w:rPr>
                <w:rFonts w:ascii="Arial" w:hAnsi="Arial" w:cs="Arial"/>
                <w:sz w:val="16"/>
                <w:szCs w:val="16"/>
              </w:rPr>
              <w:t>Проверьте целостность цепей и целостность изоляции и, при необходимости, устраните неисправность</w:t>
            </w:r>
          </w:p>
        </w:tc>
      </w:tr>
      <w:tr w:rsidR="00875FEE" w:rsidRPr="008267E0" w:rsidTr="00875FEE">
        <w:trPr>
          <w:trHeight w:val="324"/>
          <w:jc w:val="center"/>
        </w:trPr>
        <w:tc>
          <w:tcPr>
            <w:tcW w:w="2725" w:type="dxa"/>
            <w:vMerge/>
          </w:tcPr>
          <w:p w:rsidR="00B73DFC" w:rsidRPr="008267E0" w:rsidRDefault="00B73DFC" w:rsidP="008267E0">
            <w:pPr>
              <w:pStyle w:val="a6"/>
              <w:ind w:left="0"/>
              <w:jc w:val="both"/>
              <w:rPr>
                <w:rFonts w:ascii="Arial" w:hAnsi="Arial" w:cs="Arial"/>
                <w:sz w:val="16"/>
                <w:szCs w:val="16"/>
              </w:rPr>
            </w:pPr>
          </w:p>
        </w:tc>
        <w:tc>
          <w:tcPr>
            <w:tcW w:w="2977" w:type="dxa"/>
          </w:tcPr>
          <w:p w:rsidR="00B73DFC" w:rsidRPr="008267E0" w:rsidRDefault="00B73DFC" w:rsidP="008267E0">
            <w:pPr>
              <w:pStyle w:val="a6"/>
              <w:ind w:left="0"/>
              <w:jc w:val="both"/>
              <w:rPr>
                <w:rFonts w:ascii="Arial" w:hAnsi="Arial" w:cs="Arial"/>
                <w:sz w:val="16"/>
                <w:szCs w:val="16"/>
              </w:rPr>
            </w:pPr>
            <w:r w:rsidRPr="008267E0">
              <w:rPr>
                <w:rFonts w:ascii="Arial" w:hAnsi="Arial" w:cs="Arial"/>
                <w:sz w:val="16"/>
                <w:szCs w:val="16"/>
              </w:rPr>
              <w:t>Окно датчика движения закрыто преградой, либо направлено в неправильную сторону</w:t>
            </w:r>
          </w:p>
        </w:tc>
        <w:tc>
          <w:tcPr>
            <w:tcW w:w="4260" w:type="dxa"/>
          </w:tcPr>
          <w:p w:rsidR="00B73DFC" w:rsidRPr="008267E0" w:rsidRDefault="00B73DFC" w:rsidP="008267E0">
            <w:pPr>
              <w:pStyle w:val="a6"/>
              <w:ind w:left="0"/>
              <w:jc w:val="both"/>
              <w:rPr>
                <w:rFonts w:ascii="Arial" w:hAnsi="Arial" w:cs="Arial"/>
                <w:sz w:val="16"/>
                <w:szCs w:val="16"/>
              </w:rPr>
            </w:pPr>
            <w:r w:rsidRPr="008267E0">
              <w:rPr>
                <w:rFonts w:ascii="Arial" w:hAnsi="Arial" w:cs="Arial"/>
                <w:sz w:val="16"/>
                <w:szCs w:val="16"/>
              </w:rPr>
              <w:t>Устраните преграду либо расположите светильник правильно</w:t>
            </w:r>
          </w:p>
        </w:tc>
      </w:tr>
      <w:tr w:rsidR="00875FEE" w:rsidRPr="008267E0" w:rsidTr="00875FEE">
        <w:trPr>
          <w:trHeight w:val="204"/>
          <w:jc w:val="center"/>
        </w:trPr>
        <w:tc>
          <w:tcPr>
            <w:tcW w:w="2725" w:type="dxa"/>
            <w:vMerge/>
          </w:tcPr>
          <w:p w:rsidR="00B73DFC" w:rsidRPr="008267E0" w:rsidRDefault="00B73DFC" w:rsidP="008267E0">
            <w:pPr>
              <w:pStyle w:val="a6"/>
              <w:ind w:left="0"/>
              <w:jc w:val="both"/>
              <w:rPr>
                <w:rFonts w:ascii="Arial" w:hAnsi="Arial" w:cs="Arial"/>
                <w:sz w:val="16"/>
                <w:szCs w:val="16"/>
              </w:rPr>
            </w:pPr>
          </w:p>
        </w:tc>
        <w:tc>
          <w:tcPr>
            <w:tcW w:w="2977" w:type="dxa"/>
          </w:tcPr>
          <w:p w:rsidR="00B73DFC" w:rsidRPr="008267E0" w:rsidRDefault="00B73DFC" w:rsidP="008267E0">
            <w:pPr>
              <w:pStyle w:val="a6"/>
              <w:ind w:left="0"/>
              <w:jc w:val="both"/>
              <w:rPr>
                <w:rFonts w:ascii="Arial" w:hAnsi="Arial" w:cs="Arial"/>
                <w:sz w:val="16"/>
                <w:szCs w:val="16"/>
              </w:rPr>
            </w:pPr>
            <w:r w:rsidRPr="008267E0">
              <w:rPr>
                <w:rFonts w:ascii="Arial" w:hAnsi="Arial" w:cs="Arial"/>
                <w:sz w:val="16"/>
                <w:szCs w:val="16"/>
              </w:rPr>
              <w:t>Освещенность в помещении выше пороговой освещенности датчика, либо датчик движения засвечен от внешнего источника света</w:t>
            </w:r>
          </w:p>
        </w:tc>
        <w:tc>
          <w:tcPr>
            <w:tcW w:w="4260" w:type="dxa"/>
          </w:tcPr>
          <w:p w:rsidR="00B73DFC" w:rsidRPr="008267E0" w:rsidRDefault="00B73DFC" w:rsidP="008267E0">
            <w:pPr>
              <w:pStyle w:val="a6"/>
              <w:ind w:left="0"/>
              <w:jc w:val="both"/>
              <w:rPr>
                <w:rFonts w:ascii="Arial" w:hAnsi="Arial" w:cs="Arial"/>
                <w:sz w:val="16"/>
                <w:szCs w:val="16"/>
              </w:rPr>
            </w:pPr>
            <w:r w:rsidRPr="008267E0">
              <w:rPr>
                <w:rFonts w:ascii="Arial" w:hAnsi="Arial" w:cs="Arial"/>
                <w:sz w:val="16"/>
                <w:szCs w:val="16"/>
              </w:rPr>
              <w:t xml:space="preserve">Убедитесь, что уровень освещенности в помещении менее </w:t>
            </w:r>
            <w:r w:rsidR="004F52A7">
              <w:rPr>
                <w:rFonts w:ascii="Arial" w:hAnsi="Arial" w:cs="Arial"/>
                <w:sz w:val="16"/>
                <w:szCs w:val="16"/>
              </w:rPr>
              <w:t>2</w:t>
            </w:r>
            <w:r w:rsidRPr="008267E0">
              <w:rPr>
                <w:rFonts w:ascii="Arial" w:hAnsi="Arial" w:cs="Arial"/>
                <w:sz w:val="16"/>
                <w:szCs w:val="16"/>
              </w:rPr>
              <w:t xml:space="preserve">0Лк, и датчик движения не засвечен внешним источником света. </w:t>
            </w:r>
          </w:p>
        </w:tc>
      </w:tr>
      <w:tr w:rsidR="00325378" w:rsidRPr="008267E0" w:rsidTr="00875FEE">
        <w:trPr>
          <w:trHeight w:val="442"/>
          <w:jc w:val="center"/>
        </w:trPr>
        <w:tc>
          <w:tcPr>
            <w:tcW w:w="2725" w:type="dxa"/>
            <w:vMerge w:val="restart"/>
          </w:tcPr>
          <w:p w:rsidR="00325378" w:rsidRPr="008267E0" w:rsidRDefault="00325378" w:rsidP="008267E0">
            <w:pPr>
              <w:pStyle w:val="a6"/>
              <w:ind w:left="0"/>
              <w:jc w:val="both"/>
              <w:rPr>
                <w:rFonts w:ascii="Arial" w:hAnsi="Arial" w:cs="Arial"/>
                <w:sz w:val="16"/>
                <w:szCs w:val="16"/>
              </w:rPr>
            </w:pPr>
            <w:r w:rsidRPr="008267E0">
              <w:rPr>
                <w:rFonts w:ascii="Arial" w:hAnsi="Arial" w:cs="Arial"/>
                <w:sz w:val="16"/>
                <w:szCs w:val="16"/>
              </w:rPr>
              <w:t xml:space="preserve">чувствительность срабатывания датчика движения низкая, </w:t>
            </w:r>
            <w:r w:rsidR="004D2800" w:rsidRPr="008267E0">
              <w:rPr>
                <w:rFonts w:ascii="Arial" w:hAnsi="Arial" w:cs="Arial"/>
                <w:sz w:val="16"/>
                <w:szCs w:val="16"/>
              </w:rPr>
              <w:t>либо сильно снизи</w:t>
            </w:r>
            <w:r w:rsidRPr="008267E0">
              <w:rPr>
                <w:rFonts w:ascii="Arial" w:hAnsi="Arial" w:cs="Arial"/>
                <w:sz w:val="16"/>
                <w:szCs w:val="16"/>
              </w:rPr>
              <w:t>лось расстояние обнаружения</w:t>
            </w:r>
          </w:p>
        </w:tc>
        <w:tc>
          <w:tcPr>
            <w:tcW w:w="2977" w:type="dxa"/>
          </w:tcPr>
          <w:p w:rsidR="00325378" w:rsidRPr="008267E0" w:rsidRDefault="00325378" w:rsidP="008267E0">
            <w:pPr>
              <w:pStyle w:val="a6"/>
              <w:ind w:left="0"/>
              <w:jc w:val="both"/>
              <w:rPr>
                <w:rFonts w:ascii="Arial" w:hAnsi="Arial" w:cs="Arial"/>
                <w:sz w:val="16"/>
                <w:szCs w:val="16"/>
              </w:rPr>
            </w:pPr>
            <w:r w:rsidRPr="008267E0">
              <w:rPr>
                <w:rFonts w:ascii="Arial" w:hAnsi="Arial" w:cs="Arial"/>
                <w:sz w:val="16"/>
                <w:szCs w:val="16"/>
              </w:rPr>
              <w:t>Если температура окружающей среды превышает 25°С, чувствительность датчика движения может снизиться.</w:t>
            </w:r>
          </w:p>
        </w:tc>
        <w:tc>
          <w:tcPr>
            <w:tcW w:w="4260" w:type="dxa"/>
          </w:tcPr>
          <w:p w:rsidR="00325378" w:rsidRPr="008267E0" w:rsidRDefault="00325378" w:rsidP="008267E0">
            <w:pPr>
              <w:pStyle w:val="a6"/>
              <w:ind w:left="0"/>
              <w:jc w:val="both"/>
              <w:rPr>
                <w:rFonts w:ascii="Arial" w:hAnsi="Arial" w:cs="Arial"/>
                <w:sz w:val="16"/>
                <w:szCs w:val="16"/>
              </w:rPr>
            </w:pPr>
            <w:r w:rsidRPr="008267E0">
              <w:rPr>
                <w:rFonts w:ascii="Arial" w:hAnsi="Arial" w:cs="Arial"/>
                <w:sz w:val="16"/>
                <w:szCs w:val="16"/>
              </w:rPr>
              <w:t>Убедитесь, что температура в помещении не превышает 25°С. При необходимости устраните проблему</w:t>
            </w:r>
          </w:p>
        </w:tc>
      </w:tr>
      <w:tr w:rsidR="00325378" w:rsidRPr="008267E0" w:rsidTr="00875FEE">
        <w:trPr>
          <w:trHeight w:val="435"/>
          <w:jc w:val="center"/>
        </w:trPr>
        <w:tc>
          <w:tcPr>
            <w:tcW w:w="2725" w:type="dxa"/>
            <w:vMerge/>
          </w:tcPr>
          <w:p w:rsidR="00325378" w:rsidRPr="008267E0" w:rsidRDefault="00325378" w:rsidP="008267E0">
            <w:pPr>
              <w:pStyle w:val="a6"/>
              <w:ind w:left="0"/>
              <w:jc w:val="both"/>
              <w:rPr>
                <w:rFonts w:ascii="Arial" w:hAnsi="Arial" w:cs="Arial"/>
                <w:sz w:val="16"/>
                <w:szCs w:val="16"/>
              </w:rPr>
            </w:pPr>
          </w:p>
        </w:tc>
        <w:tc>
          <w:tcPr>
            <w:tcW w:w="2977" w:type="dxa"/>
          </w:tcPr>
          <w:p w:rsidR="00325378" w:rsidRPr="008267E0" w:rsidRDefault="00325378" w:rsidP="008267E0">
            <w:pPr>
              <w:pStyle w:val="a6"/>
              <w:ind w:left="0"/>
              <w:jc w:val="both"/>
              <w:rPr>
                <w:rFonts w:ascii="Arial" w:hAnsi="Arial" w:cs="Arial"/>
                <w:sz w:val="16"/>
                <w:szCs w:val="16"/>
              </w:rPr>
            </w:pPr>
            <w:r w:rsidRPr="008267E0">
              <w:rPr>
                <w:rFonts w:ascii="Arial" w:hAnsi="Arial" w:cs="Arial"/>
                <w:sz w:val="16"/>
                <w:szCs w:val="16"/>
              </w:rPr>
              <w:t>Если температура окружающей среды ниже -20°С, датчик движения может не срабатывать.</w:t>
            </w:r>
          </w:p>
        </w:tc>
        <w:tc>
          <w:tcPr>
            <w:tcW w:w="4260" w:type="dxa"/>
          </w:tcPr>
          <w:p w:rsidR="00325378" w:rsidRPr="008267E0" w:rsidRDefault="00325378" w:rsidP="008267E0">
            <w:pPr>
              <w:pStyle w:val="a6"/>
              <w:ind w:left="0"/>
              <w:jc w:val="both"/>
              <w:rPr>
                <w:rFonts w:ascii="Arial" w:hAnsi="Arial" w:cs="Arial"/>
                <w:sz w:val="16"/>
                <w:szCs w:val="16"/>
              </w:rPr>
            </w:pPr>
            <w:r w:rsidRPr="008267E0">
              <w:rPr>
                <w:rFonts w:ascii="Arial" w:hAnsi="Arial" w:cs="Arial"/>
                <w:sz w:val="16"/>
                <w:szCs w:val="16"/>
              </w:rPr>
              <w:t>Убедитесь, что температура в помещении выше -</w:t>
            </w:r>
            <w:r w:rsidR="00133744" w:rsidRPr="008267E0">
              <w:rPr>
                <w:rFonts w:ascii="Arial" w:hAnsi="Arial" w:cs="Arial"/>
                <w:sz w:val="16"/>
                <w:szCs w:val="16"/>
              </w:rPr>
              <w:t>2</w:t>
            </w:r>
            <w:r w:rsidRPr="008267E0">
              <w:rPr>
                <w:rFonts w:ascii="Arial" w:hAnsi="Arial" w:cs="Arial"/>
                <w:sz w:val="16"/>
                <w:szCs w:val="16"/>
              </w:rPr>
              <w:t>0°С. При необходимости устраните проблему</w:t>
            </w:r>
          </w:p>
        </w:tc>
      </w:tr>
      <w:tr w:rsidR="00875FEE" w:rsidRPr="008267E0" w:rsidTr="00875FEE">
        <w:trPr>
          <w:trHeight w:val="607"/>
          <w:jc w:val="center"/>
        </w:trPr>
        <w:tc>
          <w:tcPr>
            <w:tcW w:w="2725" w:type="dxa"/>
            <w:tcBorders>
              <w:bottom w:val="single" w:sz="4" w:space="0" w:color="000000" w:themeColor="text1"/>
            </w:tcBorders>
          </w:tcPr>
          <w:p w:rsidR="00325378" w:rsidRPr="008267E0" w:rsidRDefault="00325378" w:rsidP="008267E0">
            <w:pPr>
              <w:pStyle w:val="a6"/>
              <w:ind w:left="0"/>
              <w:jc w:val="both"/>
              <w:rPr>
                <w:rFonts w:ascii="Arial" w:hAnsi="Arial" w:cs="Arial"/>
                <w:sz w:val="16"/>
                <w:szCs w:val="16"/>
              </w:rPr>
            </w:pPr>
            <w:r w:rsidRPr="008267E0">
              <w:rPr>
                <w:rFonts w:ascii="Arial" w:hAnsi="Arial" w:cs="Arial"/>
                <w:sz w:val="16"/>
                <w:szCs w:val="16"/>
              </w:rPr>
              <w:t>Светильник не работает</w:t>
            </w:r>
            <w:r w:rsidR="00133744" w:rsidRPr="008267E0">
              <w:rPr>
                <w:rFonts w:ascii="Arial" w:hAnsi="Arial" w:cs="Arial"/>
                <w:sz w:val="16"/>
                <w:szCs w:val="16"/>
              </w:rPr>
              <w:t>,</w:t>
            </w:r>
            <w:r w:rsidRPr="008267E0">
              <w:rPr>
                <w:rFonts w:ascii="Arial" w:hAnsi="Arial" w:cs="Arial"/>
                <w:sz w:val="16"/>
                <w:szCs w:val="16"/>
              </w:rPr>
              <w:t xml:space="preserve"> либо срабатывает в пустом помещении (ложные включения) </w:t>
            </w:r>
          </w:p>
        </w:tc>
        <w:tc>
          <w:tcPr>
            <w:tcW w:w="2977" w:type="dxa"/>
          </w:tcPr>
          <w:p w:rsidR="00325378" w:rsidRPr="008267E0" w:rsidRDefault="00325378" w:rsidP="008267E0">
            <w:pPr>
              <w:pStyle w:val="a6"/>
              <w:ind w:left="0"/>
              <w:jc w:val="both"/>
              <w:rPr>
                <w:rFonts w:ascii="Arial" w:hAnsi="Arial" w:cs="Arial"/>
                <w:sz w:val="16"/>
                <w:szCs w:val="16"/>
              </w:rPr>
            </w:pPr>
            <w:r w:rsidRPr="008267E0">
              <w:rPr>
                <w:rFonts w:ascii="Arial" w:hAnsi="Arial" w:cs="Arial"/>
                <w:sz w:val="16"/>
                <w:szCs w:val="16"/>
              </w:rPr>
              <w:t>На датчик движения влияют внешние тепловые потоки от системы обогрева либо кондиционирования</w:t>
            </w:r>
          </w:p>
        </w:tc>
        <w:tc>
          <w:tcPr>
            <w:tcW w:w="4260" w:type="dxa"/>
          </w:tcPr>
          <w:p w:rsidR="00325378" w:rsidRPr="008267E0" w:rsidRDefault="00325378" w:rsidP="008267E0">
            <w:pPr>
              <w:pStyle w:val="a6"/>
              <w:ind w:left="0"/>
              <w:jc w:val="both"/>
              <w:rPr>
                <w:rFonts w:ascii="Arial" w:hAnsi="Arial" w:cs="Arial"/>
                <w:sz w:val="16"/>
                <w:szCs w:val="16"/>
              </w:rPr>
            </w:pPr>
            <w:r w:rsidRPr="008267E0">
              <w:rPr>
                <w:rFonts w:ascii="Arial" w:hAnsi="Arial" w:cs="Arial"/>
                <w:sz w:val="16"/>
                <w:szCs w:val="16"/>
              </w:rPr>
              <w:t>Установите светильник вне зоны действия внешних тепловых потоков</w:t>
            </w:r>
          </w:p>
        </w:tc>
      </w:tr>
    </w:tbl>
    <w:p w:rsidR="00B73DFC" w:rsidRPr="008267E0" w:rsidRDefault="00325378" w:rsidP="008267E0">
      <w:pPr>
        <w:rPr>
          <w:rFonts w:ascii="Arial" w:hAnsi="Arial" w:cs="Arial"/>
          <w:b/>
          <w:sz w:val="16"/>
          <w:szCs w:val="16"/>
        </w:rPr>
      </w:pPr>
      <w:r w:rsidRPr="008267E0">
        <w:rPr>
          <w:rFonts w:ascii="Arial" w:hAnsi="Arial" w:cs="Arial"/>
          <w:sz w:val="16"/>
          <w:szCs w:val="16"/>
        </w:rPr>
        <w:t xml:space="preserve">Если после произведенных действий светильник неисправность не устранена, то дальнейший ремонт не </w:t>
      </w:r>
      <w:r w:rsidR="004F52A7" w:rsidRPr="008267E0">
        <w:rPr>
          <w:rFonts w:ascii="Arial" w:hAnsi="Arial" w:cs="Arial"/>
          <w:sz w:val="16"/>
          <w:szCs w:val="16"/>
        </w:rPr>
        <w:t>целесообразен (</w:t>
      </w:r>
      <w:r w:rsidRPr="008267E0">
        <w:rPr>
          <w:rFonts w:ascii="Arial" w:hAnsi="Arial" w:cs="Arial"/>
          <w:sz w:val="16"/>
          <w:szCs w:val="16"/>
        </w:rPr>
        <w:t>неисправимый дефект). Обратитесь в место продажи светильника.</w:t>
      </w:r>
    </w:p>
    <w:p w:rsidR="007A5612" w:rsidRPr="008267E0" w:rsidRDefault="007A5612" w:rsidP="008267E0">
      <w:pPr>
        <w:numPr>
          <w:ilvl w:val="0"/>
          <w:numId w:val="4"/>
        </w:numPr>
        <w:rPr>
          <w:rFonts w:ascii="Arial" w:hAnsi="Arial" w:cs="Arial"/>
          <w:b/>
          <w:sz w:val="16"/>
          <w:szCs w:val="16"/>
        </w:rPr>
      </w:pPr>
      <w:r w:rsidRPr="008267E0">
        <w:rPr>
          <w:rFonts w:ascii="Arial" w:hAnsi="Arial" w:cs="Arial"/>
          <w:b/>
          <w:sz w:val="16"/>
          <w:szCs w:val="16"/>
        </w:rPr>
        <w:t>Хранение</w:t>
      </w:r>
    </w:p>
    <w:p w:rsidR="007A5612" w:rsidRPr="008267E0" w:rsidRDefault="0073315A" w:rsidP="008267E0">
      <w:pPr>
        <w:jc w:val="both"/>
        <w:rPr>
          <w:rFonts w:ascii="Arial" w:hAnsi="Arial" w:cs="Arial"/>
          <w:sz w:val="16"/>
          <w:szCs w:val="16"/>
        </w:rPr>
      </w:pPr>
      <w:r w:rsidRPr="008267E0">
        <w:rPr>
          <w:rFonts w:ascii="Arial" w:hAnsi="Arial" w:cs="Arial"/>
          <w:sz w:val="16"/>
          <w:szCs w:val="16"/>
        </w:rPr>
        <w:t>Светильники хранятся в картонных коробках в ящиках или на стеллажах в помещениях при температуре окружающей среды от -20°С до +60°С при относительной влажности окружающей среды не превышающей 80% при температуре 25°С. Срок хранения светильника на складе не более двух лет.</w:t>
      </w:r>
    </w:p>
    <w:p w:rsidR="007A5612" w:rsidRPr="008267E0" w:rsidRDefault="007A5612" w:rsidP="008267E0">
      <w:pPr>
        <w:numPr>
          <w:ilvl w:val="0"/>
          <w:numId w:val="4"/>
        </w:numPr>
        <w:rPr>
          <w:rFonts w:ascii="Arial" w:hAnsi="Arial" w:cs="Arial"/>
          <w:b/>
          <w:sz w:val="16"/>
          <w:szCs w:val="16"/>
        </w:rPr>
      </w:pPr>
      <w:r w:rsidRPr="008267E0">
        <w:rPr>
          <w:rFonts w:ascii="Arial" w:hAnsi="Arial" w:cs="Arial"/>
          <w:b/>
          <w:sz w:val="16"/>
          <w:szCs w:val="16"/>
        </w:rPr>
        <w:t>Транспортировка</w:t>
      </w:r>
    </w:p>
    <w:p w:rsidR="007A5612" w:rsidRPr="008267E0" w:rsidRDefault="007A5612" w:rsidP="008267E0">
      <w:pPr>
        <w:jc w:val="both"/>
        <w:rPr>
          <w:rFonts w:ascii="Arial" w:hAnsi="Arial" w:cs="Arial"/>
          <w:sz w:val="16"/>
          <w:szCs w:val="16"/>
        </w:rPr>
      </w:pPr>
      <w:r w:rsidRPr="008267E0">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A5612" w:rsidRPr="008267E0" w:rsidRDefault="007A5612" w:rsidP="008267E0">
      <w:pPr>
        <w:numPr>
          <w:ilvl w:val="0"/>
          <w:numId w:val="4"/>
        </w:numPr>
        <w:rPr>
          <w:rFonts w:ascii="Arial" w:hAnsi="Arial" w:cs="Arial"/>
          <w:b/>
          <w:sz w:val="16"/>
          <w:szCs w:val="16"/>
        </w:rPr>
      </w:pPr>
      <w:r w:rsidRPr="008267E0">
        <w:rPr>
          <w:rFonts w:ascii="Arial" w:hAnsi="Arial" w:cs="Arial"/>
          <w:b/>
          <w:sz w:val="16"/>
          <w:szCs w:val="16"/>
        </w:rPr>
        <w:t>Утилизация.</w:t>
      </w:r>
    </w:p>
    <w:p w:rsidR="0073315A" w:rsidRPr="008267E0" w:rsidRDefault="007A5612" w:rsidP="008267E0">
      <w:pPr>
        <w:jc w:val="both"/>
        <w:rPr>
          <w:rFonts w:ascii="Arial" w:hAnsi="Arial" w:cs="Arial"/>
          <w:sz w:val="16"/>
          <w:szCs w:val="16"/>
        </w:rPr>
      </w:pPr>
      <w:r w:rsidRPr="008267E0">
        <w:rPr>
          <w:rFonts w:ascii="Arial" w:hAnsi="Arial" w:cs="Arial"/>
          <w:sz w:val="16"/>
          <w:szCs w:val="16"/>
        </w:rPr>
        <w:t>Светильник утилизируется в соответствии с правилами утилизации бытовой электронной техники.</w:t>
      </w:r>
    </w:p>
    <w:p w:rsidR="0073315A" w:rsidRPr="008267E0" w:rsidRDefault="0073315A" w:rsidP="008267E0">
      <w:pPr>
        <w:pStyle w:val="a6"/>
        <w:numPr>
          <w:ilvl w:val="0"/>
          <w:numId w:val="4"/>
        </w:numPr>
        <w:rPr>
          <w:rFonts w:ascii="Arial" w:hAnsi="Arial" w:cs="Arial"/>
          <w:b/>
          <w:sz w:val="16"/>
          <w:szCs w:val="16"/>
        </w:rPr>
      </w:pPr>
      <w:r w:rsidRPr="008267E0">
        <w:rPr>
          <w:rFonts w:ascii="Arial" w:hAnsi="Arial" w:cs="Arial"/>
          <w:b/>
          <w:sz w:val="16"/>
          <w:szCs w:val="16"/>
        </w:rPr>
        <w:t>Сертификация</w:t>
      </w:r>
    </w:p>
    <w:p w:rsidR="0073315A" w:rsidRPr="008267E0" w:rsidRDefault="004F52A7" w:rsidP="008267E0">
      <w:pPr>
        <w:jc w:val="both"/>
        <w:rPr>
          <w:rFonts w:ascii="Arial" w:hAnsi="Arial" w:cs="Arial"/>
          <w:sz w:val="16"/>
          <w:szCs w:val="16"/>
        </w:rPr>
      </w:pPr>
      <w:r w:rsidRPr="00413848">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73315A" w:rsidRPr="008267E0" w:rsidRDefault="0073315A" w:rsidP="008267E0">
      <w:pPr>
        <w:pStyle w:val="a6"/>
        <w:numPr>
          <w:ilvl w:val="0"/>
          <w:numId w:val="4"/>
        </w:numPr>
        <w:rPr>
          <w:rFonts w:ascii="Arial" w:hAnsi="Arial" w:cs="Arial"/>
          <w:b/>
          <w:sz w:val="16"/>
          <w:szCs w:val="16"/>
        </w:rPr>
      </w:pPr>
      <w:r w:rsidRPr="008267E0">
        <w:rPr>
          <w:rFonts w:ascii="Arial" w:hAnsi="Arial" w:cs="Arial"/>
          <w:b/>
          <w:sz w:val="16"/>
          <w:szCs w:val="16"/>
        </w:rPr>
        <w:t>Информация об изготовителе и дата производства</w:t>
      </w:r>
    </w:p>
    <w:p w:rsidR="003A24C9" w:rsidRPr="003A24C9" w:rsidRDefault="003A24C9" w:rsidP="003A24C9">
      <w:pPr>
        <w:jc w:val="both"/>
        <w:rPr>
          <w:rFonts w:ascii="Arial" w:hAnsi="Arial" w:cs="Arial"/>
          <w:sz w:val="16"/>
          <w:szCs w:val="16"/>
        </w:rPr>
      </w:pPr>
      <w:r w:rsidRPr="003A24C9">
        <w:rPr>
          <w:rFonts w:ascii="Arial" w:hAnsi="Arial" w:cs="Arial"/>
          <w:sz w:val="16"/>
          <w:szCs w:val="16"/>
        </w:rPr>
        <w:t>Сделано в Китае. Изготовитель: «NINGBO YUSING LIGHTING CO., LTD» Китай, No.1199, MINGGUANG RD.JIANGSHAN TOWN, NINGBO, CHINA/</w:t>
      </w:r>
      <w:proofErr w:type="spellStart"/>
      <w:r w:rsidRPr="003A24C9">
        <w:rPr>
          <w:rFonts w:ascii="Arial" w:hAnsi="Arial" w:cs="Arial"/>
          <w:sz w:val="16"/>
          <w:szCs w:val="16"/>
        </w:rPr>
        <w:t>Нинбо</w:t>
      </w:r>
      <w:proofErr w:type="spellEnd"/>
      <w:r w:rsidRPr="003A24C9">
        <w:rPr>
          <w:rFonts w:ascii="Arial" w:hAnsi="Arial" w:cs="Arial"/>
          <w:sz w:val="16"/>
          <w:szCs w:val="16"/>
        </w:rPr>
        <w:t xml:space="preserve"> </w:t>
      </w:r>
      <w:proofErr w:type="spellStart"/>
      <w:r w:rsidRPr="003A24C9">
        <w:rPr>
          <w:rFonts w:ascii="Arial" w:hAnsi="Arial" w:cs="Arial"/>
          <w:sz w:val="16"/>
          <w:szCs w:val="16"/>
        </w:rPr>
        <w:t>Юсинг</w:t>
      </w:r>
      <w:proofErr w:type="spellEnd"/>
      <w:r w:rsidRPr="003A24C9">
        <w:rPr>
          <w:rFonts w:ascii="Arial" w:hAnsi="Arial" w:cs="Arial"/>
          <w:sz w:val="16"/>
          <w:szCs w:val="16"/>
        </w:rPr>
        <w:t xml:space="preserve"> </w:t>
      </w:r>
      <w:proofErr w:type="spellStart"/>
      <w:r w:rsidRPr="003A24C9">
        <w:rPr>
          <w:rFonts w:ascii="Arial" w:hAnsi="Arial" w:cs="Arial"/>
          <w:sz w:val="16"/>
          <w:szCs w:val="16"/>
        </w:rPr>
        <w:t>Лайтинг</w:t>
      </w:r>
      <w:proofErr w:type="spellEnd"/>
      <w:r w:rsidRPr="003A24C9">
        <w:rPr>
          <w:rFonts w:ascii="Arial" w:hAnsi="Arial" w:cs="Arial"/>
          <w:sz w:val="16"/>
          <w:szCs w:val="16"/>
        </w:rPr>
        <w:t xml:space="preserve">, Ко., № 1199, </w:t>
      </w:r>
      <w:proofErr w:type="spellStart"/>
      <w:r w:rsidRPr="003A24C9">
        <w:rPr>
          <w:rFonts w:ascii="Arial" w:hAnsi="Arial" w:cs="Arial"/>
          <w:sz w:val="16"/>
          <w:szCs w:val="16"/>
        </w:rPr>
        <w:t>Минггуан</w:t>
      </w:r>
      <w:proofErr w:type="spellEnd"/>
      <w:r w:rsidRPr="003A24C9">
        <w:rPr>
          <w:rFonts w:ascii="Arial" w:hAnsi="Arial" w:cs="Arial"/>
          <w:sz w:val="16"/>
          <w:szCs w:val="16"/>
        </w:rPr>
        <w:t xml:space="preserve"> </w:t>
      </w:r>
      <w:proofErr w:type="spellStart"/>
      <w:r w:rsidRPr="003A24C9">
        <w:rPr>
          <w:rFonts w:ascii="Arial" w:hAnsi="Arial" w:cs="Arial"/>
          <w:sz w:val="16"/>
          <w:szCs w:val="16"/>
        </w:rPr>
        <w:t>Роуд</w:t>
      </w:r>
      <w:proofErr w:type="spellEnd"/>
      <w:r w:rsidRPr="003A24C9">
        <w:rPr>
          <w:rFonts w:ascii="Arial" w:hAnsi="Arial" w:cs="Arial"/>
          <w:sz w:val="16"/>
          <w:szCs w:val="16"/>
        </w:rPr>
        <w:t xml:space="preserve">, </w:t>
      </w:r>
      <w:proofErr w:type="spellStart"/>
      <w:r w:rsidRPr="003A24C9">
        <w:rPr>
          <w:rFonts w:ascii="Arial" w:hAnsi="Arial" w:cs="Arial"/>
          <w:sz w:val="16"/>
          <w:szCs w:val="16"/>
        </w:rPr>
        <w:t>Цзяншань</w:t>
      </w:r>
      <w:proofErr w:type="spellEnd"/>
      <w:r w:rsidRPr="003A24C9">
        <w:rPr>
          <w:rFonts w:ascii="Arial" w:hAnsi="Arial" w:cs="Arial"/>
          <w:sz w:val="16"/>
          <w:szCs w:val="16"/>
        </w:rPr>
        <w:t xml:space="preserve"> </w:t>
      </w:r>
      <w:proofErr w:type="spellStart"/>
      <w:r w:rsidRPr="003A24C9">
        <w:rPr>
          <w:rFonts w:ascii="Arial" w:hAnsi="Arial" w:cs="Arial"/>
          <w:sz w:val="16"/>
          <w:szCs w:val="16"/>
        </w:rPr>
        <w:t>Таун</w:t>
      </w:r>
      <w:proofErr w:type="spellEnd"/>
      <w:r w:rsidRPr="003A24C9">
        <w:rPr>
          <w:rFonts w:ascii="Arial" w:hAnsi="Arial" w:cs="Arial"/>
          <w:sz w:val="16"/>
          <w:szCs w:val="16"/>
        </w:rPr>
        <w:t xml:space="preserve">, </w:t>
      </w:r>
      <w:proofErr w:type="spellStart"/>
      <w:r w:rsidRPr="003A24C9">
        <w:rPr>
          <w:rFonts w:ascii="Arial" w:hAnsi="Arial" w:cs="Arial"/>
          <w:sz w:val="16"/>
          <w:szCs w:val="16"/>
        </w:rPr>
        <w:t>Нинбо</w:t>
      </w:r>
      <w:proofErr w:type="spellEnd"/>
      <w:r w:rsidRPr="003A24C9">
        <w:rPr>
          <w:rFonts w:ascii="Arial" w:hAnsi="Arial" w:cs="Arial"/>
          <w:sz w:val="16"/>
          <w:szCs w:val="16"/>
        </w:rPr>
        <w:t>, Китай. Филиалы завода-изготовителя: «</w:t>
      </w:r>
      <w:proofErr w:type="spellStart"/>
      <w:r w:rsidRPr="003A24C9">
        <w:rPr>
          <w:rFonts w:ascii="Arial" w:hAnsi="Arial" w:cs="Arial"/>
          <w:sz w:val="16"/>
          <w:szCs w:val="16"/>
        </w:rPr>
        <w:t>Ningbo</w:t>
      </w:r>
      <w:proofErr w:type="spellEnd"/>
      <w:r w:rsidRPr="003A24C9">
        <w:rPr>
          <w:rFonts w:ascii="Arial" w:hAnsi="Arial" w:cs="Arial"/>
          <w:sz w:val="16"/>
          <w:szCs w:val="16"/>
        </w:rPr>
        <w:t xml:space="preserve"> </w:t>
      </w:r>
      <w:proofErr w:type="spellStart"/>
      <w:r w:rsidRPr="003A24C9">
        <w:rPr>
          <w:rFonts w:ascii="Arial" w:hAnsi="Arial" w:cs="Arial"/>
          <w:sz w:val="16"/>
          <w:szCs w:val="16"/>
        </w:rPr>
        <w:t>Yusing</w:t>
      </w:r>
      <w:proofErr w:type="spellEnd"/>
      <w:r w:rsidRPr="003A24C9">
        <w:rPr>
          <w:rFonts w:ascii="Arial" w:hAnsi="Arial" w:cs="Arial"/>
          <w:sz w:val="16"/>
          <w:szCs w:val="16"/>
        </w:rPr>
        <w:t xml:space="preserve"> </w:t>
      </w:r>
      <w:proofErr w:type="spellStart"/>
      <w:r w:rsidRPr="003A24C9">
        <w:rPr>
          <w:rFonts w:ascii="Arial" w:hAnsi="Arial" w:cs="Arial"/>
          <w:sz w:val="16"/>
          <w:szCs w:val="16"/>
        </w:rPr>
        <w:t>Electronics</w:t>
      </w:r>
      <w:proofErr w:type="spellEnd"/>
      <w:r w:rsidRPr="003A24C9">
        <w:rPr>
          <w:rFonts w:ascii="Arial" w:hAnsi="Arial" w:cs="Arial"/>
          <w:sz w:val="16"/>
          <w:szCs w:val="16"/>
        </w:rPr>
        <w:t xml:space="preserve"> </w:t>
      </w:r>
      <w:proofErr w:type="spellStart"/>
      <w:r w:rsidRPr="003A24C9">
        <w:rPr>
          <w:rFonts w:ascii="Arial" w:hAnsi="Arial" w:cs="Arial"/>
          <w:sz w:val="16"/>
          <w:szCs w:val="16"/>
        </w:rPr>
        <w:t>Co</w:t>
      </w:r>
      <w:proofErr w:type="spellEnd"/>
      <w:r w:rsidRPr="003A24C9">
        <w:rPr>
          <w:rFonts w:ascii="Arial" w:hAnsi="Arial" w:cs="Arial"/>
          <w:sz w:val="16"/>
          <w:szCs w:val="16"/>
        </w:rPr>
        <w:t xml:space="preserve">., LTD» </w:t>
      </w:r>
      <w:proofErr w:type="spellStart"/>
      <w:r w:rsidRPr="003A24C9">
        <w:rPr>
          <w:rFonts w:ascii="Arial" w:hAnsi="Arial" w:cs="Arial"/>
          <w:sz w:val="16"/>
          <w:szCs w:val="16"/>
        </w:rPr>
        <w:t>Civil</w:t>
      </w:r>
      <w:proofErr w:type="spellEnd"/>
      <w:r w:rsidRPr="003A24C9">
        <w:rPr>
          <w:rFonts w:ascii="Arial" w:hAnsi="Arial" w:cs="Arial"/>
          <w:sz w:val="16"/>
          <w:szCs w:val="16"/>
        </w:rPr>
        <w:t xml:space="preserve"> </w:t>
      </w:r>
      <w:proofErr w:type="spellStart"/>
      <w:r w:rsidRPr="003A24C9">
        <w:rPr>
          <w:rFonts w:ascii="Arial" w:hAnsi="Arial" w:cs="Arial"/>
          <w:sz w:val="16"/>
          <w:szCs w:val="16"/>
        </w:rPr>
        <w:t>Industrial</w:t>
      </w:r>
      <w:proofErr w:type="spellEnd"/>
      <w:r w:rsidRPr="003A24C9">
        <w:rPr>
          <w:rFonts w:ascii="Arial" w:hAnsi="Arial" w:cs="Arial"/>
          <w:sz w:val="16"/>
          <w:szCs w:val="16"/>
        </w:rPr>
        <w:t xml:space="preserve"> </w:t>
      </w:r>
      <w:proofErr w:type="spellStart"/>
      <w:r w:rsidRPr="003A24C9">
        <w:rPr>
          <w:rFonts w:ascii="Arial" w:hAnsi="Arial" w:cs="Arial"/>
          <w:sz w:val="16"/>
          <w:szCs w:val="16"/>
        </w:rPr>
        <w:t>Zone</w:t>
      </w:r>
      <w:proofErr w:type="spellEnd"/>
      <w:r w:rsidRPr="003A24C9">
        <w:rPr>
          <w:rFonts w:ascii="Arial" w:hAnsi="Arial" w:cs="Arial"/>
          <w:sz w:val="16"/>
          <w:szCs w:val="16"/>
        </w:rPr>
        <w:t xml:space="preserve">, </w:t>
      </w:r>
      <w:proofErr w:type="spellStart"/>
      <w:r w:rsidRPr="003A24C9">
        <w:rPr>
          <w:rFonts w:ascii="Arial" w:hAnsi="Arial" w:cs="Arial"/>
          <w:sz w:val="16"/>
          <w:szCs w:val="16"/>
        </w:rPr>
        <w:t>Pugen</w:t>
      </w:r>
      <w:proofErr w:type="spellEnd"/>
      <w:r w:rsidRPr="003A24C9">
        <w:rPr>
          <w:rFonts w:ascii="Arial" w:hAnsi="Arial" w:cs="Arial"/>
          <w:sz w:val="16"/>
          <w:szCs w:val="16"/>
        </w:rPr>
        <w:t xml:space="preserve"> </w:t>
      </w:r>
      <w:proofErr w:type="spellStart"/>
      <w:r w:rsidRPr="003A24C9">
        <w:rPr>
          <w:rFonts w:ascii="Arial" w:hAnsi="Arial" w:cs="Arial"/>
          <w:sz w:val="16"/>
          <w:szCs w:val="16"/>
        </w:rPr>
        <w:t>Village</w:t>
      </w:r>
      <w:proofErr w:type="spellEnd"/>
      <w:r w:rsidRPr="003A24C9">
        <w:rPr>
          <w:rFonts w:ascii="Arial" w:hAnsi="Arial" w:cs="Arial"/>
          <w:sz w:val="16"/>
          <w:szCs w:val="16"/>
        </w:rPr>
        <w:t xml:space="preserve">, </w:t>
      </w:r>
      <w:proofErr w:type="spellStart"/>
      <w:r w:rsidRPr="003A24C9">
        <w:rPr>
          <w:rFonts w:ascii="Arial" w:hAnsi="Arial" w:cs="Arial"/>
          <w:sz w:val="16"/>
          <w:szCs w:val="16"/>
        </w:rPr>
        <w:t>Qiu’ai</w:t>
      </w:r>
      <w:proofErr w:type="spellEnd"/>
      <w:r w:rsidRPr="003A24C9">
        <w:rPr>
          <w:rFonts w:ascii="Arial" w:hAnsi="Arial" w:cs="Arial"/>
          <w:sz w:val="16"/>
          <w:szCs w:val="16"/>
        </w:rPr>
        <w:t xml:space="preserve">, </w:t>
      </w:r>
      <w:proofErr w:type="spellStart"/>
      <w:r w:rsidRPr="003A24C9">
        <w:rPr>
          <w:rFonts w:ascii="Arial" w:hAnsi="Arial" w:cs="Arial"/>
          <w:sz w:val="16"/>
          <w:szCs w:val="16"/>
        </w:rPr>
        <w:t>Ningbo</w:t>
      </w:r>
      <w:proofErr w:type="spellEnd"/>
      <w:r w:rsidRPr="003A24C9">
        <w:rPr>
          <w:rFonts w:ascii="Arial" w:hAnsi="Arial" w:cs="Arial"/>
          <w:sz w:val="16"/>
          <w:szCs w:val="16"/>
        </w:rPr>
        <w:t xml:space="preserve">, </w:t>
      </w:r>
      <w:proofErr w:type="spellStart"/>
      <w:r w:rsidRPr="003A24C9">
        <w:rPr>
          <w:rFonts w:ascii="Arial" w:hAnsi="Arial" w:cs="Arial"/>
          <w:sz w:val="16"/>
          <w:szCs w:val="16"/>
        </w:rPr>
        <w:t>China</w:t>
      </w:r>
      <w:proofErr w:type="spellEnd"/>
      <w:r w:rsidRPr="003A24C9">
        <w:rPr>
          <w:rFonts w:ascii="Arial" w:hAnsi="Arial" w:cs="Arial"/>
          <w:sz w:val="16"/>
          <w:szCs w:val="16"/>
        </w:rPr>
        <w:t xml:space="preserve"> / ООО "</w:t>
      </w:r>
      <w:proofErr w:type="spellStart"/>
      <w:r w:rsidRPr="003A24C9">
        <w:rPr>
          <w:rFonts w:ascii="Arial" w:hAnsi="Arial" w:cs="Arial"/>
          <w:sz w:val="16"/>
          <w:szCs w:val="16"/>
        </w:rPr>
        <w:t>Нингбо</w:t>
      </w:r>
      <w:proofErr w:type="spellEnd"/>
      <w:r w:rsidRPr="003A24C9">
        <w:rPr>
          <w:rFonts w:ascii="Arial" w:hAnsi="Arial" w:cs="Arial"/>
          <w:sz w:val="16"/>
          <w:szCs w:val="16"/>
        </w:rPr>
        <w:t xml:space="preserve"> </w:t>
      </w:r>
      <w:proofErr w:type="spellStart"/>
      <w:r w:rsidRPr="003A24C9">
        <w:rPr>
          <w:rFonts w:ascii="Arial" w:hAnsi="Arial" w:cs="Arial"/>
          <w:sz w:val="16"/>
          <w:szCs w:val="16"/>
        </w:rPr>
        <w:t>Юсинг</w:t>
      </w:r>
      <w:proofErr w:type="spellEnd"/>
      <w:r w:rsidRPr="003A24C9">
        <w:rPr>
          <w:rFonts w:ascii="Arial" w:hAnsi="Arial" w:cs="Arial"/>
          <w:sz w:val="16"/>
          <w:szCs w:val="16"/>
        </w:rPr>
        <w:t xml:space="preserve"> </w:t>
      </w:r>
      <w:proofErr w:type="spellStart"/>
      <w:r w:rsidRPr="003A24C9">
        <w:rPr>
          <w:rFonts w:ascii="Arial" w:hAnsi="Arial" w:cs="Arial"/>
          <w:sz w:val="16"/>
          <w:szCs w:val="16"/>
        </w:rPr>
        <w:t>Электроникс</w:t>
      </w:r>
      <w:proofErr w:type="spellEnd"/>
      <w:r w:rsidRPr="003A24C9">
        <w:rPr>
          <w:rFonts w:ascii="Arial" w:hAnsi="Arial" w:cs="Arial"/>
          <w:sz w:val="16"/>
          <w:szCs w:val="16"/>
        </w:rPr>
        <w:t xml:space="preserve"> Компания", зона </w:t>
      </w:r>
      <w:proofErr w:type="spellStart"/>
      <w:r w:rsidRPr="003A24C9">
        <w:rPr>
          <w:rFonts w:ascii="Arial" w:hAnsi="Arial" w:cs="Arial"/>
          <w:sz w:val="16"/>
          <w:szCs w:val="16"/>
        </w:rPr>
        <w:t>Цивил</w:t>
      </w:r>
      <w:proofErr w:type="spellEnd"/>
      <w:r w:rsidRPr="003A24C9">
        <w:rPr>
          <w:rFonts w:ascii="Arial" w:hAnsi="Arial" w:cs="Arial"/>
          <w:sz w:val="16"/>
          <w:szCs w:val="16"/>
        </w:rPr>
        <w:t xml:space="preserve"> Индастриал, населенный пункт </w:t>
      </w:r>
      <w:proofErr w:type="spellStart"/>
      <w:r w:rsidRPr="003A24C9">
        <w:rPr>
          <w:rFonts w:ascii="Arial" w:hAnsi="Arial" w:cs="Arial"/>
          <w:sz w:val="16"/>
          <w:szCs w:val="16"/>
        </w:rPr>
        <w:t>Пуген</w:t>
      </w:r>
      <w:proofErr w:type="spellEnd"/>
      <w:r w:rsidRPr="003A24C9">
        <w:rPr>
          <w:rFonts w:ascii="Arial" w:hAnsi="Arial" w:cs="Arial"/>
          <w:sz w:val="16"/>
          <w:szCs w:val="16"/>
        </w:rPr>
        <w:t xml:space="preserve">, </w:t>
      </w:r>
      <w:proofErr w:type="spellStart"/>
      <w:r w:rsidRPr="003A24C9">
        <w:rPr>
          <w:rFonts w:ascii="Arial" w:hAnsi="Arial" w:cs="Arial"/>
          <w:sz w:val="16"/>
          <w:szCs w:val="16"/>
        </w:rPr>
        <w:t>Цюай</w:t>
      </w:r>
      <w:proofErr w:type="spellEnd"/>
      <w:r w:rsidRPr="003A24C9">
        <w:rPr>
          <w:rFonts w:ascii="Arial" w:hAnsi="Arial" w:cs="Arial"/>
          <w:sz w:val="16"/>
          <w:szCs w:val="16"/>
        </w:rPr>
        <w:t xml:space="preserve">, г. </w:t>
      </w:r>
      <w:proofErr w:type="spellStart"/>
      <w:r w:rsidRPr="003A24C9">
        <w:rPr>
          <w:rFonts w:ascii="Arial" w:hAnsi="Arial" w:cs="Arial"/>
          <w:sz w:val="16"/>
          <w:szCs w:val="16"/>
        </w:rPr>
        <w:t>Нингбо</w:t>
      </w:r>
      <w:proofErr w:type="spellEnd"/>
      <w:r w:rsidRPr="003A24C9">
        <w:rPr>
          <w:rFonts w:ascii="Arial" w:hAnsi="Arial" w:cs="Arial"/>
          <w:sz w:val="16"/>
          <w:szCs w:val="16"/>
        </w:rPr>
        <w:t>, Китай;  «</w:t>
      </w:r>
      <w:proofErr w:type="spellStart"/>
      <w:r w:rsidRPr="003A24C9">
        <w:rPr>
          <w:rFonts w:ascii="Arial" w:hAnsi="Arial" w:cs="Arial"/>
          <w:sz w:val="16"/>
          <w:szCs w:val="16"/>
        </w:rPr>
        <w:t>Zheijiang</w:t>
      </w:r>
      <w:proofErr w:type="spellEnd"/>
      <w:r w:rsidRPr="003A24C9">
        <w:rPr>
          <w:rFonts w:ascii="Arial" w:hAnsi="Arial" w:cs="Arial"/>
          <w:sz w:val="16"/>
          <w:szCs w:val="16"/>
        </w:rPr>
        <w:t xml:space="preserve"> MEKA </w:t>
      </w:r>
      <w:proofErr w:type="spellStart"/>
      <w:r w:rsidRPr="003A24C9">
        <w:rPr>
          <w:rFonts w:ascii="Arial" w:hAnsi="Arial" w:cs="Arial"/>
          <w:sz w:val="16"/>
          <w:szCs w:val="16"/>
        </w:rPr>
        <w:t>Electric</w:t>
      </w:r>
      <w:proofErr w:type="spellEnd"/>
      <w:r w:rsidRPr="003A24C9">
        <w:rPr>
          <w:rFonts w:ascii="Arial" w:hAnsi="Arial" w:cs="Arial"/>
          <w:sz w:val="16"/>
          <w:szCs w:val="16"/>
        </w:rPr>
        <w:t xml:space="preserve"> </w:t>
      </w:r>
      <w:proofErr w:type="spellStart"/>
      <w:r w:rsidRPr="003A24C9">
        <w:rPr>
          <w:rFonts w:ascii="Arial" w:hAnsi="Arial" w:cs="Arial"/>
          <w:sz w:val="16"/>
          <w:szCs w:val="16"/>
        </w:rPr>
        <w:t>Co</w:t>
      </w:r>
      <w:proofErr w:type="spellEnd"/>
      <w:r w:rsidRPr="003A24C9">
        <w:rPr>
          <w:rFonts w:ascii="Arial" w:hAnsi="Arial" w:cs="Arial"/>
          <w:sz w:val="16"/>
          <w:szCs w:val="16"/>
        </w:rPr>
        <w:t xml:space="preserve">., </w:t>
      </w:r>
      <w:proofErr w:type="spellStart"/>
      <w:r w:rsidRPr="003A24C9">
        <w:rPr>
          <w:rFonts w:ascii="Arial" w:hAnsi="Arial" w:cs="Arial"/>
          <w:sz w:val="16"/>
          <w:szCs w:val="16"/>
        </w:rPr>
        <w:t>Ltd</w:t>
      </w:r>
      <w:proofErr w:type="spellEnd"/>
      <w:r w:rsidRPr="003A24C9">
        <w:rPr>
          <w:rFonts w:ascii="Arial" w:hAnsi="Arial" w:cs="Arial"/>
          <w:sz w:val="16"/>
          <w:szCs w:val="16"/>
        </w:rPr>
        <w:t xml:space="preserve">» No.8 </w:t>
      </w:r>
      <w:proofErr w:type="spellStart"/>
      <w:r w:rsidRPr="003A24C9">
        <w:rPr>
          <w:rFonts w:ascii="Arial" w:hAnsi="Arial" w:cs="Arial"/>
          <w:sz w:val="16"/>
          <w:szCs w:val="16"/>
        </w:rPr>
        <w:t>Canghai</w:t>
      </w:r>
      <w:proofErr w:type="spellEnd"/>
      <w:r w:rsidRPr="003A24C9">
        <w:rPr>
          <w:rFonts w:ascii="Arial" w:hAnsi="Arial" w:cs="Arial"/>
          <w:sz w:val="16"/>
          <w:szCs w:val="16"/>
        </w:rPr>
        <w:t xml:space="preserve"> </w:t>
      </w:r>
      <w:proofErr w:type="spellStart"/>
      <w:r w:rsidRPr="003A24C9">
        <w:rPr>
          <w:rFonts w:ascii="Arial" w:hAnsi="Arial" w:cs="Arial"/>
          <w:sz w:val="16"/>
          <w:szCs w:val="16"/>
        </w:rPr>
        <w:t>Road</w:t>
      </w:r>
      <w:proofErr w:type="spellEnd"/>
      <w:r w:rsidRPr="003A24C9">
        <w:rPr>
          <w:rFonts w:ascii="Arial" w:hAnsi="Arial" w:cs="Arial"/>
          <w:sz w:val="16"/>
          <w:szCs w:val="16"/>
        </w:rPr>
        <w:t xml:space="preserve">, </w:t>
      </w:r>
      <w:proofErr w:type="spellStart"/>
      <w:r w:rsidRPr="003A24C9">
        <w:rPr>
          <w:rFonts w:ascii="Arial" w:hAnsi="Arial" w:cs="Arial"/>
          <w:sz w:val="16"/>
          <w:szCs w:val="16"/>
        </w:rPr>
        <w:t>Lihai</w:t>
      </w:r>
      <w:proofErr w:type="spellEnd"/>
      <w:r w:rsidRPr="003A24C9">
        <w:rPr>
          <w:rFonts w:ascii="Arial" w:hAnsi="Arial" w:cs="Arial"/>
          <w:sz w:val="16"/>
          <w:szCs w:val="16"/>
        </w:rPr>
        <w:t xml:space="preserve"> </w:t>
      </w:r>
      <w:proofErr w:type="spellStart"/>
      <w:r w:rsidRPr="003A24C9">
        <w:rPr>
          <w:rFonts w:ascii="Arial" w:hAnsi="Arial" w:cs="Arial"/>
          <w:sz w:val="16"/>
          <w:szCs w:val="16"/>
        </w:rPr>
        <w:t>Town</w:t>
      </w:r>
      <w:proofErr w:type="spellEnd"/>
      <w:r w:rsidRPr="003A24C9">
        <w:rPr>
          <w:rFonts w:ascii="Arial" w:hAnsi="Arial" w:cs="Arial"/>
          <w:sz w:val="16"/>
          <w:szCs w:val="16"/>
        </w:rPr>
        <w:t xml:space="preserve">, </w:t>
      </w:r>
      <w:proofErr w:type="spellStart"/>
      <w:r w:rsidRPr="003A24C9">
        <w:rPr>
          <w:rFonts w:ascii="Arial" w:hAnsi="Arial" w:cs="Arial"/>
          <w:sz w:val="16"/>
          <w:szCs w:val="16"/>
        </w:rPr>
        <w:t>Binhai</w:t>
      </w:r>
      <w:proofErr w:type="spellEnd"/>
      <w:r w:rsidRPr="003A24C9">
        <w:rPr>
          <w:rFonts w:ascii="Arial" w:hAnsi="Arial" w:cs="Arial"/>
          <w:sz w:val="16"/>
          <w:szCs w:val="16"/>
        </w:rPr>
        <w:t xml:space="preserve"> </w:t>
      </w:r>
      <w:proofErr w:type="spellStart"/>
      <w:r w:rsidRPr="003A24C9">
        <w:rPr>
          <w:rFonts w:ascii="Arial" w:hAnsi="Arial" w:cs="Arial"/>
          <w:sz w:val="16"/>
          <w:szCs w:val="16"/>
        </w:rPr>
        <w:t>New</w:t>
      </w:r>
      <w:proofErr w:type="spellEnd"/>
      <w:r w:rsidRPr="003A24C9">
        <w:rPr>
          <w:rFonts w:ascii="Arial" w:hAnsi="Arial" w:cs="Arial"/>
          <w:sz w:val="16"/>
          <w:szCs w:val="16"/>
        </w:rPr>
        <w:t xml:space="preserve"> </w:t>
      </w:r>
      <w:proofErr w:type="spellStart"/>
      <w:r w:rsidRPr="003A24C9">
        <w:rPr>
          <w:rFonts w:ascii="Arial" w:hAnsi="Arial" w:cs="Arial"/>
          <w:sz w:val="16"/>
          <w:szCs w:val="16"/>
        </w:rPr>
        <w:t>City</w:t>
      </w:r>
      <w:proofErr w:type="spellEnd"/>
      <w:r w:rsidRPr="003A24C9">
        <w:rPr>
          <w:rFonts w:ascii="Arial" w:hAnsi="Arial" w:cs="Arial"/>
          <w:sz w:val="16"/>
          <w:szCs w:val="16"/>
        </w:rPr>
        <w:t xml:space="preserve">, </w:t>
      </w:r>
      <w:proofErr w:type="spellStart"/>
      <w:r w:rsidRPr="003A24C9">
        <w:rPr>
          <w:rFonts w:ascii="Arial" w:hAnsi="Arial" w:cs="Arial"/>
          <w:sz w:val="16"/>
          <w:szCs w:val="16"/>
        </w:rPr>
        <w:t>Shaoxing</w:t>
      </w:r>
      <w:proofErr w:type="spellEnd"/>
      <w:r w:rsidRPr="003A24C9">
        <w:rPr>
          <w:rFonts w:ascii="Arial" w:hAnsi="Arial" w:cs="Arial"/>
          <w:sz w:val="16"/>
          <w:szCs w:val="16"/>
        </w:rPr>
        <w:t xml:space="preserve">, </w:t>
      </w:r>
      <w:proofErr w:type="spellStart"/>
      <w:r w:rsidRPr="003A24C9">
        <w:rPr>
          <w:rFonts w:ascii="Arial" w:hAnsi="Arial" w:cs="Arial"/>
          <w:sz w:val="16"/>
          <w:szCs w:val="16"/>
        </w:rPr>
        <w:t>Zheijiang</w:t>
      </w:r>
      <w:proofErr w:type="spellEnd"/>
      <w:r w:rsidRPr="003A24C9">
        <w:rPr>
          <w:rFonts w:ascii="Arial" w:hAnsi="Arial" w:cs="Arial"/>
          <w:sz w:val="16"/>
          <w:szCs w:val="16"/>
        </w:rPr>
        <w:t xml:space="preserve"> </w:t>
      </w:r>
      <w:proofErr w:type="spellStart"/>
      <w:r w:rsidRPr="003A24C9">
        <w:rPr>
          <w:rFonts w:ascii="Arial" w:hAnsi="Arial" w:cs="Arial"/>
          <w:sz w:val="16"/>
          <w:szCs w:val="16"/>
        </w:rPr>
        <w:t>Province</w:t>
      </w:r>
      <w:proofErr w:type="spellEnd"/>
      <w:r w:rsidRPr="003A24C9">
        <w:rPr>
          <w:rFonts w:ascii="Arial" w:hAnsi="Arial" w:cs="Arial"/>
          <w:sz w:val="16"/>
          <w:szCs w:val="16"/>
        </w:rPr>
        <w:t xml:space="preserve">, </w:t>
      </w:r>
      <w:proofErr w:type="spellStart"/>
      <w:r w:rsidRPr="003A24C9">
        <w:rPr>
          <w:rFonts w:ascii="Arial" w:hAnsi="Arial" w:cs="Arial"/>
          <w:sz w:val="16"/>
          <w:szCs w:val="16"/>
        </w:rPr>
        <w:t>China</w:t>
      </w:r>
      <w:proofErr w:type="spellEnd"/>
      <w:r w:rsidRPr="003A24C9">
        <w:rPr>
          <w:rFonts w:ascii="Arial" w:hAnsi="Arial" w:cs="Arial"/>
          <w:sz w:val="16"/>
          <w:szCs w:val="16"/>
        </w:rPr>
        <w:t>/«</w:t>
      </w:r>
      <w:proofErr w:type="spellStart"/>
      <w:r w:rsidRPr="003A24C9">
        <w:rPr>
          <w:rFonts w:ascii="Arial" w:hAnsi="Arial" w:cs="Arial"/>
          <w:sz w:val="16"/>
          <w:szCs w:val="16"/>
        </w:rPr>
        <w:t>Чжецзян</w:t>
      </w:r>
      <w:proofErr w:type="spellEnd"/>
      <w:r w:rsidRPr="003A24C9">
        <w:rPr>
          <w:rFonts w:ascii="Arial" w:hAnsi="Arial" w:cs="Arial"/>
          <w:sz w:val="16"/>
          <w:szCs w:val="16"/>
        </w:rPr>
        <w:t xml:space="preserve"> МЕКА Электрик Ко., Лтд» №8 </w:t>
      </w:r>
      <w:proofErr w:type="spellStart"/>
      <w:r w:rsidRPr="003A24C9">
        <w:rPr>
          <w:rFonts w:ascii="Arial" w:hAnsi="Arial" w:cs="Arial"/>
          <w:sz w:val="16"/>
          <w:szCs w:val="16"/>
        </w:rPr>
        <w:t>Цанхай</w:t>
      </w:r>
      <w:proofErr w:type="spellEnd"/>
      <w:r w:rsidRPr="003A24C9">
        <w:rPr>
          <w:rFonts w:ascii="Arial" w:hAnsi="Arial" w:cs="Arial"/>
          <w:sz w:val="16"/>
          <w:szCs w:val="16"/>
        </w:rPr>
        <w:t xml:space="preserve"> </w:t>
      </w:r>
      <w:proofErr w:type="spellStart"/>
      <w:r w:rsidRPr="003A24C9">
        <w:rPr>
          <w:rFonts w:ascii="Arial" w:hAnsi="Arial" w:cs="Arial"/>
          <w:sz w:val="16"/>
          <w:szCs w:val="16"/>
        </w:rPr>
        <w:t>Роад</w:t>
      </w:r>
      <w:proofErr w:type="spellEnd"/>
      <w:r w:rsidRPr="003A24C9">
        <w:rPr>
          <w:rFonts w:ascii="Arial" w:hAnsi="Arial" w:cs="Arial"/>
          <w:sz w:val="16"/>
          <w:szCs w:val="16"/>
        </w:rPr>
        <w:t xml:space="preserve">, </w:t>
      </w:r>
      <w:proofErr w:type="spellStart"/>
      <w:r w:rsidRPr="003A24C9">
        <w:rPr>
          <w:rFonts w:ascii="Arial" w:hAnsi="Arial" w:cs="Arial"/>
          <w:sz w:val="16"/>
          <w:szCs w:val="16"/>
        </w:rPr>
        <w:t>Лихай</w:t>
      </w:r>
      <w:proofErr w:type="spellEnd"/>
      <w:r w:rsidRPr="003A24C9">
        <w:rPr>
          <w:rFonts w:ascii="Arial" w:hAnsi="Arial" w:cs="Arial"/>
          <w:sz w:val="16"/>
          <w:szCs w:val="16"/>
        </w:rPr>
        <w:t xml:space="preserve"> </w:t>
      </w:r>
      <w:proofErr w:type="spellStart"/>
      <w:r w:rsidRPr="003A24C9">
        <w:rPr>
          <w:rFonts w:ascii="Arial" w:hAnsi="Arial" w:cs="Arial"/>
          <w:sz w:val="16"/>
          <w:szCs w:val="16"/>
        </w:rPr>
        <w:t>Таун</w:t>
      </w:r>
      <w:proofErr w:type="spellEnd"/>
      <w:r w:rsidRPr="003A24C9">
        <w:rPr>
          <w:rFonts w:ascii="Arial" w:hAnsi="Arial" w:cs="Arial"/>
          <w:sz w:val="16"/>
          <w:szCs w:val="16"/>
        </w:rPr>
        <w:t xml:space="preserve">, </w:t>
      </w:r>
      <w:proofErr w:type="spellStart"/>
      <w:r w:rsidRPr="003A24C9">
        <w:rPr>
          <w:rFonts w:ascii="Arial" w:hAnsi="Arial" w:cs="Arial"/>
          <w:sz w:val="16"/>
          <w:szCs w:val="16"/>
        </w:rPr>
        <w:t>Бинхай</w:t>
      </w:r>
      <w:proofErr w:type="spellEnd"/>
      <w:r w:rsidRPr="003A24C9">
        <w:rPr>
          <w:rFonts w:ascii="Arial" w:hAnsi="Arial" w:cs="Arial"/>
          <w:sz w:val="16"/>
          <w:szCs w:val="16"/>
        </w:rPr>
        <w:t xml:space="preserve"> Нью Сити, </w:t>
      </w:r>
      <w:proofErr w:type="spellStart"/>
      <w:r w:rsidRPr="003A24C9">
        <w:rPr>
          <w:rFonts w:ascii="Arial" w:hAnsi="Arial" w:cs="Arial"/>
          <w:sz w:val="16"/>
          <w:szCs w:val="16"/>
        </w:rPr>
        <w:t>Шаосин</w:t>
      </w:r>
      <w:proofErr w:type="spellEnd"/>
      <w:r w:rsidRPr="003A24C9">
        <w:rPr>
          <w:rFonts w:ascii="Arial" w:hAnsi="Arial" w:cs="Arial"/>
          <w:sz w:val="16"/>
          <w:szCs w:val="16"/>
        </w:rPr>
        <w:t xml:space="preserve">, провинция </w:t>
      </w:r>
      <w:proofErr w:type="spellStart"/>
      <w:r w:rsidRPr="003A24C9">
        <w:rPr>
          <w:rFonts w:ascii="Arial" w:hAnsi="Arial" w:cs="Arial"/>
          <w:sz w:val="16"/>
          <w:szCs w:val="16"/>
        </w:rPr>
        <w:t>Чжецзян</w:t>
      </w:r>
      <w:proofErr w:type="spellEnd"/>
      <w:r w:rsidRPr="003A24C9">
        <w:rPr>
          <w:rFonts w:ascii="Arial" w:hAnsi="Arial" w:cs="Arial"/>
          <w:sz w:val="16"/>
          <w:szCs w:val="16"/>
        </w:rPr>
        <w:t>, Китай; "</w:t>
      </w:r>
      <w:proofErr w:type="spellStart"/>
      <w:r w:rsidRPr="003A24C9">
        <w:rPr>
          <w:rFonts w:ascii="Arial" w:hAnsi="Arial" w:cs="Arial"/>
          <w:sz w:val="16"/>
          <w:szCs w:val="16"/>
        </w:rPr>
        <w:t>Hangzhou</w:t>
      </w:r>
      <w:proofErr w:type="spellEnd"/>
      <w:r w:rsidRPr="003A24C9">
        <w:rPr>
          <w:rFonts w:ascii="Arial" w:hAnsi="Arial" w:cs="Arial"/>
          <w:sz w:val="16"/>
          <w:szCs w:val="16"/>
        </w:rPr>
        <w:t xml:space="preserve"> </w:t>
      </w:r>
      <w:proofErr w:type="spellStart"/>
      <w:r w:rsidRPr="003A24C9">
        <w:rPr>
          <w:rFonts w:ascii="Arial" w:hAnsi="Arial" w:cs="Arial"/>
          <w:sz w:val="16"/>
          <w:szCs w:val="16"/>
        </w:rPr>
        <w:t>Junction</w:t>
      </w:r>
      <w:proofErr w:type="spellEnd"/>
      <w:r w:rsidRPr="003A24C9">
        <w:rPr>
          <w:rFonts w:ascii="Arial" w:hAnsi="Arial" w:cs="Arial"/>
          <w:sz w:val="16"/>
          <w:szCs w:val="16"/>
        </w:rPr>
        <w:t xml:space="preserve"> </w:t>
      </w:r>
      <w:proofErr w:type="spellStart"/>
      <w:r w:rsidRPr="003A24C9">
        <w:rPr>
          <w:rFonts w:ascii="Arial" w:hAnsi="Arial" w:cs="Arial"/>
          <w:sz w:val="16"/>
          <w:szCs w:val="16"/>
        </w:rPr>
        <w:t>Imp.and</w:t>
      </w:r>
      <w:proofErr w:type="spellEnd"/>
      <w:r w:rsidRPr="003A24C9">
        <w:rPr>
          <w:rFonts w:ascii="Arial" w:hAnsi="Arial" w:cs="Arial"/>
          <w:sz w:val="16"/>
          <w:szCs w:val="16"/>
        </w:rPr>
        <w:t xml:space="preserve"> </w:t>
      </w:r>
      <w:proofErr w:type="spellStart"/>
      <w:r w:rsidRPr="003A24C9">
        <w:rPr>
          <w:rFonts w:ascii="Arial" w:hAnsi="Arial" w:cs="Arial"/>
          <w:sz w:val="16"/>
          <w:szCs w:val="16"/>
        </w:rPr>
        <w:t>Exp</w:t>
      </w:r>
      <w:proofErr w:type="spellEnd"/>
      <w:r w:rsidRPr="003A24C9">
        <w:rPr>
          <w:rFonts w:ascii="Arial" w:hAnsi="Arial" w:cs="Arial"/>
          <w:sz w:val="16"/>
          <w:szCs w:val="16"/>
        </w:rPr>
        <w:t xml:space="preserve">. </w:t>
      </w:r>
      <w:proofErr w:type="spellStart"/>
      <w:r w:rsidRPr="003A24C9">
        <w:rPr>
          <w:rFonts w:ascii="Arial" w:hAnsi="Arial" w:cs="Arial"/>
          <w:sz w:val="16"/>
          <w:szCs w:val="16"/>
        </w:rPr>
        <w:t>Co</w:t>
      </w:r>
      <w:proofErr w:type="spellEnd"/>
      <w:r w:rsidRPr="003A24C9">
        <w:rPr>
          <w:rFonts w:ascii="Arial" w:hAnsi="Arial" w:cs="Arial"/>
          <w:sz w:val="16"/>
          <w:szCs w:val="16"/>
        </w:rPr>
        <w:t>.,LTD." Адрес</w:t>
      </w:r>
      <w:r w:rsidRPr="003A24C9">
        <w:rPr>
          <w:rFonts w:ascii="Arial" w:hAnsi="Arial" w:cs="Arial"/>
          <w:sz w:val="16"/>
          <w:szCs w:val="16"/>
          <w:lang w:val="en-US"/>
        </w:rPr>
        <w:t>: No.95 Binwen Road,Binjiang District, Hangzhou, China/</w:t>
      </w:r>
      <w:r w:rsidRPr="003A24C9">
        <w:rPr>
          <w:rFonts w:ascii="Arial" w:hAnsi="Arial" w:cs="Arial"/>
          <w:sz w:val="16"/>
          <w:szCs w:val="16"/>
        </w:rPr>
        <w:t>ООО</w:t>
      </w:r>
      <w:r w:rsidRPr="003A24C9">
        <w:rPr>
          <w:rFonts w:ascii="Arial" w:hAnsi="Arial" w:cs="Arial"/>
          <w:sz w:val="16"/>
          <w:szCs w:val="16"/>
          <w:lang w:val="en-US"/>
        </w:rPr>
        <w:t xml:space="preserve"> "</w:t>
      </w:r>
      <w:r w:rsidRPr="003A24C9">
        <w:rPr>
          <w:rFonts w:ascii="Arial" w:hAnsi="Arial" w:cs="Arial"/>
          <w:sz w:val="16"/>
          <w:szCs w:val="16"/>
        </w:rPr>
        <w:t>Ханчжоу</w:t>
      </w:r>
      <w:r w:rsidRPr="003A24C9">
        <w:rPr>
          <w:rFonts w:ascii="Arial" w:hAnsi="Arial" w:cs="Arial"/>
          <w:sz w:val="16"/>
          <w:szCs w:val="16"/>
          <w:lang w:val="en-US"/>
        </w:rPr>
        <w:t xml:space="preserve"> </w:t>
      </w:r>
      <w:proofErr w:type="spellStart"/>
      <w:r w:rsidRPr="003A24C9">
        <w:rPr>
          <w:rFonts w:ascii="Arial" w:hAnsi="Arial" w:cs="Arial"/>
          <w:sz w:val="16"/>
          <w:szCs w:val="16"/>
        </w:rPr>
        <w:t>Джанкшин</w:t>
      </w:r>
      <w:proofErr w:type="spellEnd"/>
      <w:r w:rsidRPr="003A24C9">
        <w:rPr>
          <w:rFonts w:ascii="Arial" w:hAnsi="Arial" w:cs="Arial"/>
          <w:sz w:val="16"/>
          <w:szCs w:val="16"/>
          <w:lang w:val="en-US"/>
        </w:rPr>
        <w:t xml:space="preserve"> </w:t>
      </w:r>
      <w:proofErr w:type="spellStart"/>
      <w:r w:rsidRPr="003A24C9">
        <w:rPr>
          <w:rFonts w:ascii="Arial" w:hAnsi="Arial" w:cs="Arial"/>
          <w:sz w:val="16"/>
          <w:szCs w:val="16"/>
        </w:rPr>
        <w:t>Имп</w:t>
      </w:r>
      <w:proofErr w:type="spellEnd"/>
      <w:r w:rsidRPr="003A24C9">
        <w:rPr>
          <w:rFonts w:ascii="Arial" w:hAnsi="Arial" w:cs="Arial"/>
          <w:sz w:val="16"/>
          <w:szCs w:val="16"/>
          <w:lang w:val="en-US"/>
        </w:rPr>
        <w:t xml:space="preserve">. </w:t>
      </w:r>
      <w:r w:rsidRPr="003A24C9">
        <w:rPr>
          <w:rFonts w:ascii="Arial" w:hAnsi="Arial" w:cs="Arial"/>
          <w:sz w:val="16"/>
          <w:szCs w:val="16"/>
        </w:rPr>
        <w:t>Энд</w:t>
      </w:r>
      <w:r w:rsidRPr="003A24C9">
        <w:rPr>
          <w:rFonts w:ascii="Arial" w:hAnsi="Arial" w:cs="Arial"/>
          <w:sz w:val="16"/>
          <w:szCs w:val="16"/>
          <w:lang w:val="en-US"/>
        </w:rPr>
        <w:t xml:space="preserve">. </w:t>
      </w:r>
      <w:proofErr w:type="spellStart"/>
      <w:r w:rsidRPr="003A24C9">
        <w:rPr>
          <w:rFonts w:ascii="Arial" w:hAnsi="Arial" w:cs="Arial"/>
          <w:sz w:val="16"/>
          <w:szCs w:val="16"/>
        </w:rPr>
        <w:t>Эксп</w:t>
      </w:r>
      <w:proofErr w:type="spellEnd"/>
      <w:r w:rsidRPr="003A24C9">
        <w:rPr>
          <w:rFonts w:ascii="Arial" w:hAnsi="Arial" w:cs="Arial"/>
          <w:sz w:val="16"/>
          <w:szCs w:val="16"/>
        </w:rPr>
        <w:t xml:space="preserve">. Компания". Адрес; №95 </w:t>
      </w:r>
      <w:proofErr w:type="spellStart"/>
      <w:r w:rsidRPr="003A24C9">
        <w:rPr>
          <w:rFonts w:ascii="Arial" w:hAnsi="Arial" w:cs="Arial"/>
          <w:sz w:val="16"/>
          <w:szCs w:val="16"/>
        </w:rPr>
        <w:t>Бинвин</w:t>
      </w:r>
      <w:proofErr w:type="spellEnd"/>
      <w:r w:rsidRPr="003A24C9">
        <w:rPr>
          <w:rFonts w:ascii="Arial" w:hAnsi="Arial" w:cs="Arial"/>
          <w:sz w:val="16"/>
          <w:szCs w:val="16"/>
        </w:rPr>
        <w:t xml:space="preserve"> шоссе, район </w:t>
      </w:r>
      <w:proofErr w:type="spellStart"/>
      <w:r w:rsidRPr="003A24C9">
        <w:rPr>
          <w:rFonts w:ascii="Arial" w:hAnsi="Arial" w:cs="Arial"/>
          <w:sz w:val="16"/>
          <w:szCs w:val="16"/>
        </w:rPr>
        <w:t>Бинзянь</w:t>
      </w:r>
      <w:proofErr w:type="spellEnd"/>
      <w:r w:rsidRPr="003A24C9">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p>
    <w:p w:rsidR="0073315A" w:rsidRPr="008267E0" w:rsidRDefault="003A24C9" w:rsidP="003A24C9">
      <w:pPr>
        <w:jc w:val="both"/>
        <w:rPr>
          <w:rFonts w:ascii="Arial" w:hAnsi="Arial" w:cs="Arial"/>
          <w:sz w:val="16"/>
          <w:szCs w:val="16"/>
        </w:rPr>
      </w:pPr>
      <w:r w:rsidRPr="003A24C9">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bookmarkStart w:id="0" w:name="_GoBack"/>
      <w:bookmarkEnd w:id="0"/>
    </w:p>
    <w:p w:rsidR="00306583" w:rsidRPr="008267E0" w:rsidRDefault="00722E99" w:rsidP="008267E0">
      <w:pPr>
        <w:pStyle w:val="a6"/>
        <w:numPr>
          <w:ilvl w:val="0"/>
          <w:numId w:val="4"/>
        </w:numPr>
        <w:rPr>
          <w:rFonts w:ascii="Arial" w:hAnsi="Arial" w:cs="Arial"/>
          <w:b/>
          <w:sz w:val="16"/>
          <w:szCs w:val="16"/>
        </w:rPr>
      </w:pPr>
      <w:r w:rsidRPr="008267E0">
        <w:rPr>
          <w:rFonts w:ascii="Arial" w:hAnsi="Arial" w:cs="Arial"/>
          <w:b/>
          <w:sz w:val="16"/>
          <w:szCs w:val="16"/>
        </w:rPr>
        <w:t>Гарантийные обязательства.</w:t>
      </w:r>
    </w:p>
    <w:p w:rsidR="004F52A7" w:rsidRPr="00413848" w:rsidRDefault="004F52A7" w:rsidP="004F52A7">
      <w:pPr>
        <w:pStyle w:val="a6"/>
        <w:numPr>
          <w:ilvl w:val="0"/>
          <w:numId w:val="10"/>
        </w:numPr>
        <w:rPr>
          <w:rFonts w:ascii="Arial" w:hAnsi="Arial" w:cs="Arial"/>
          <w:sz w:val="16"/>
          <w:szCs w:val="16"/>
        </w:rPr>
      </w:pPr>
      <w:r w:rsidRPr="00413848">
        <w:rPr>
          <w:rFonts w:ascii="Arial" w:hAnsi="Arial" w:cs="Arial"/>
          <w:sz w:val="16"/>
          <w:szCs w:val="16"/>
        </w:rPr>
        <w:t>Гарантия на товар составляет 2 года (24 месяца) со дня продажи. Гарантия предоставляется на внешний вид светильника и работоспособность светодиодного модуля и электронных компонентов.</w:t>
      </w:r>
    </w:p>
    <w:p w:rsidR="004F52A7" w:rsidRPr="00413848" w:rsidRDefault="004F52A7" w:rsidP="004F52A7">
      <w:pPr>
        <w:pStyle w:val="a6"/>
        <w:numPr>
          <w:ilvl w:val="0"/>
          <w:numId w:val="10"/>
        </w:numPr>
        <w:rPr>
          <w:rFonts w:ascii="Arial" w:hAnsi="Arial" w:cs="Arial"/>
          <w:sz w:val="16"/>
          <w:szCs w:val="16"/>
        </w:rPr>
      </w:pPr>
      <w:r w:rsidRPr="00413848">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4F52A7" w:rsidRPr="00413848" w:rsidRDefault="004F52A7" w:rsidP="004F52A7">
      <w:pPr>
        <w:pStyle w:val="a6"/>
        <w:numPr>
          <w:ilvl w:val="0"/>
          <w:numId w:val="10"/>
        </w:numPr>
        <w:rPr>
          <w:rFonts w:ascii="Arial" w:hAnsi="Arial" w:cs="Arial"/>
          <w:sz w:val="16"/>
          <w:szCs w:val="16"/>
        </w:rPr>
      </w:pPr>
      <w:r w:rsidRPr="00413848">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4F52A7" w:rsidRPr="00413848" w:rsidRDefault="004F52A7" w:rsidP="004F52A7">
      <w:pPr>
        <w:pStyle w:val="a6"/>
        <w:numPr>
          <w:ilvl w:val="0"/>
          <w:numId w:val="10"/>
        </w:numPr>
        <w:rPr>
          <w:rFonts w:ascii="Arial" w:hAnsi="Arial" w:cs="Arial"/>
          <w:sz w:val="16"/>
          <w:szCs w:val="16"/>
        </w:rPr>
      </w:pPr>
      <w:r w:rsidRPr="00413848">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413848">
        <w:rPr>
          <w:rFonts w:ascii="Arial" w:hAnsi="Arial" w:cs="Arial"/>
          <w:sz w:val="16"/>
          <w:szCs w:val="16"/>
        </w:rPr>
        <w:t>стикерованием</w:t>
      </w:r>
      <w:proofErr w:type="spellEnd"/>
      <w:r w:rsidRPr="00413848">
        <w:rPr>
          <w:rFonts w:ascii="Arial" w:hAnsi="Arial" w:cs="Arial"/>
          <w:sz w:val="16"/>
          <w:szCs w:val="16"/>
        </w:rPr>
        <w:t xml:space="preserve">. </w:t>
      </w:r>
    </w:p>
    <w:p w:rsidR="004F52A7" w:rsidRDefault="004F52A7" w:rsidP="004F52A7">
      <w:pPr>
        <w:pStyle w:val="a6"/>
        <w:numPr>
          <w:ilvl w:val="0"/>
          <w:numId w:val="10"/>
        </w:numPr>
        <w:rPr>
          <w:rFonts w:ascii="Arial" w:hAnsi="Arial" w:cs="Arial"/>
          <w:sz w:val="16"/>
          <w:szCs w:val="16"/>
        </w:rPr>
      </w:pPr>
      <w:r w:rsidRPr="00413848">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722E99" w:rsidRPr="004F52A7" w:rsidRDefault="004F52A7" w:rsidP="004F52A7">
      <w:pPr>
        <w:pStyle w:val="a6"/>
        <w:numPr>
          <w:ilvl w:val="0"/>
          <w:numId w:val="10"/>
        </w:numPr>
        <w:rPr>
          <w:rFonts w:ascii="Arial" w:hAnsi="Arial" w:cs="Arial"/>
          <w:sz w:val="16"/>
          <w:szCs w:val="16"/>
        </w:rPr>
      </w:pPr>
      <w:r w:rsidRPr="004F52A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722E99" w:rsidRPr="008267E0" w:rsidRDefault="00722E99" w:rsidP="008267E0">
      <w:pPr>
        <w:pStyle w:val="a6"/>
        <w:rPr>
          <w:rFonts w:ascii="Arial" w:hAnsi="Arial" w:cs="Arial"/>
          <w:b/>
          <w:sz w:val="16"/>
          <w:szCs w:val="16"/>
        </w:rPr>
      </w:pPr>
    </w:p>
    <w:p w:rsidR="00E873F7" w:rsidRPr="008267E0" w:rsidRDefault="00E61CC4" w:rsidP="008267E0">
      <w:pPr>
        <w:pStyle w:val="a6"/>
        <w:jc w:val="center"/>
        <w:rPr>
          <w:rFonts w:ascii="Arial" w:hAnsi="Arial" w:cs="Arial"/>
          <w:sz w:val="16"/>
          <w:szCs w:val="16"/>
        </w:rPr>
      </w:pPr>
      <w:r w:rsidRPr="008267E0">
        <w:rPr>
          <w:rFonts w:ascii="Arial" w:hAnsi="Arial" w:cs="Arial"/>
          <w:noProof/>
          <w:sz w:val="16"/>
          <w:szCs w:val="16"/>
        </w:rPr>
        <w:drawing>
          <wp:inline distT="0" distB="0" distL="0" distR="0">
            <wp:extent cx="276225" cy="2667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8267E0">
        <w:rPr>
          <w:rFonts w:ascii="Arial" w:hAnsi="Arial" w:cs="Arial"/>
          <w:noProof/>
          <w:sz w:val="16"/>
          <w:szCs w:val="16"/>
        </w:rPr>
        <w:drawing>
          <wp:inline distT="0" distB="0" distL="0" distR="0">
            <wp:extent cx="257175" cy="257175"/>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8267E0">
        <w:rPr>
          <w:rFonts w:ascii="Arial" w:hAnsi="Arial" w:cs="Arial"/>
          <w:noProof/>
          <w:sz w:val="16"/>
          <w:szCs w:val="16"/>
        </w:rPr>
        <w:drawing>
          <wp:inline distT="0" distB="0" distL="0" distR="0">
            <wp:extent cx="295275" cy="304800"/>
            <wp:effectExtent l="19050" t="0" r="9525"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r w:rsidRPr="008267E0">
        <w:rPr>
          <w:rFonts w:ascii="Arial" w:hAnsi="Arial" w:cs="Arial"/>
          <w:noProof/>
          <w:sz w:val="16"/>
          <w:szCs w:val="16"/>
        </w:rPr>
        <w:drawing>
          <wp:inline distT="0" distB="0" distL="0" distR="0">
            <wp:extent cx="301672" cy="301672"/>
            <wp:effectExtent l="19050" t="0" r="3128"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01603" cy="301603"/>
                    </a:xfrm>
                    <a:prstGeom prst="rect">
                      <a:avLst/>
                    </a:prstGeom>
                    <a:noFill/>
                    <a:ln w="9525">
                      <a:noFill/>
                      <a:miter lim="800000"/>
                      <a:headEnd/>
                      <a:tailEnd/>
                    </a:ln>
                  </pic:spPr>
                </pic:pic>
              </a:graphicData>
            </a:graphic>
          </wp:inline>
        </w:drawing>
      </w:r>
    </w:p>
    <w:sectPr w:rsidR="00E873F7" w:rsidRPr="008267E0" w:rsidSect="00F24A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72E2"/>
    <w:multiLevelType w:val="hybridMultilevel"/>
    <w:tmpl w:val="0E40F8D0"/>
    <w:lvl w:ilvl="0" w:tplc="F2C62886">
      <w:start w:val="1"/>
      <w:numFmt w:val="decimal"/>
      <w:lvlText w:val="4.%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2" w15:restartNumberingAfterBreak="0">
    <w:nsid w:val="05815E44"/>
    <w:multiLevelType w:val="hybridMultilevel"/>
    <w:tmpl w:val="C3C25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4" w15:restartNumberingAfterBreak="0">
    <w:nsid w:val="0A9235F0"/>
    <w:multiLevelType w:val="hybridMultilevel"/>
    <w:tmpl w:val="074EAF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B34504"/>
    <w:multiLevelType w:val="hybridMultilevel"/>
    <w:tmpl w:val="B96290F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14F22B2C"/>
    <w:multiLevelType w:val="hybridMultilevel"/>
    <w:tmpl w:val="F57AC97A"/>
    <w:lvl w:ilvl="0" w:tplc="F1B08FA4">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7604C64"/>
    <w:multiLevelType w:val="hybridMultilevel"/>
    <w:tmpl w:val="C16E4306"/>
    <w:lvl w:ilvl="0" w:tplc="CDE462AC">
      <w:start w:val="1"/>
      <w:numFmt w:val="decimal"/>
      <w:lvlText w:val="3.%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2C3D5662"/>
    <w:multiLevelType w:val="hybridMultilevel"/>
    <w:tmpl w:val="443287EC"/>
    <w:lvl w:ilvl="0" w:tplc="BE126042">
      <w:start w:val="1"/>
      <w:numFmt w:val="decimal"/>
      <w:lvlText w:val="%1."/>
      <w:lvlJc w:val="left"/>
      <w:pPr>
        <w:tabs>
          <w:tab w:val="num" w:pos="360"/>
        </w:tabs>
        <w:ind w:left="360" w:hanging="360"/>
      </w:pPr>
      <w:rPr>
        <w:rFonts w:hint="default"/>
      </w:rPr>
    </w:lvl>
    <w:lvl w:ilvl="1" w:tplc="69FC725A">
      <w:start w:val="1"/>
      <w:numFmt w:val="decimal"/>
      <w:lvlText w:val="3.%2"/>
      <w:lvlJc w:val="left"/>
      <w:pPr>
        <w:tabs>
          <w:tab w:val="num" w:pos="360"/>
        </w:tabs>
        <w:ind w:left="0" w:firstLine="357"/>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1" w15:restartNumberingAfterBreak="0">
    <w:nsid w:val="2E05337A"/>
    <w:multiLevelType w:val="hybridMultilevel"/>
    <w:tmpl w:val="22A2F6F2"/>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57A0A4B"/>
    <w:multiLevelType w:val="hybridMultilevel"/>
    <w:tmpl w:val="2B26E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CB66CB4"/>
    <w:multiLevelType w:val="hybridMultilevel"/>
    <w:tmpl w:val="F8407060"/>
    <w:lvl w:ilvl="0" w:tplc="F2C62886">
      <w:start w:val="1"/>
      <w:numFmt w:val="decimal"/>
      <w:lvlText w:val="4.%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4" w15:restartNumberingAfterBreak="0">
    <w:nsid w:val="6B9A321F"/>
    <w:multiLevelType w:val="hybridMultilevel"/>
    <w:tmpl w:val="9322FA7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6"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3"/>
  </w:num>
  <w:num w:numId="3">
    <w:abstractNumId w:val="1"/>
  </w:num>
  <w:num w:numId="4">
    <w:abstractNumId w:val="10"/>
  </w:num>
  <w:num w:numId="5">
    <w:abstractNumId w:val="7"/>
  </w:num>
  <w:num w:numId="6">
    <w:abstractNumId w:val="11"/>
  </w:num>
  <w:num w:numId="7">
    <w:abstractNumId w:val="12"/>
  </w:num>
  <w:num w:numId="8">
    <w:abstractNumId w:val="4"/>
  </w:num>
  <w:num w:numId="9">
    <w:abstractNumId w:val="8"/>
  </w:num>
  <w:num w:numId="10">
    <w:abstractNumId w:val="2"/>
  </w:num>
  <w:num w:numId="11">
    <w:abstractNumId w:val="13"/>
  </w:num>
  <w:num w:numId="12">
    <w:abstractNumId w:val="0"/>
  </w:num>
  <w:num w:numId="13">
    <w:abstractNumId w:val="14"/>
  </w:num>
  <w:num w:numId="14">
    <w:abstractNumId w:val="9"/>
  </w:num>
  <w:num w:numId="15">
    <w:abstractNumId w:val="6"/>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F7"/>
    <w:rsid w:val="00021D36"/>
    <w:rsid w:val="00031361"/>
    <w:rsid w:val="00084318"/>
    <w:rsid w:val="000A300E"/>
    <w:rsid w:val="000C2F5C"/>
    <w:rsid w:val="000E782D"/>
    <w:rsid w:val="000F735A"/>
    <w:rsid w:val="00101C4E"/>
    <w:rsid w:val="00107E6F"/>
    <w:rsid w:val="00120D3D"/>
    <w:rsid w:val="00123BD6"/>
    <w:rsid w:val="00133744"/>
    <w:rsid w:val="00150D0D"/>
    <w:rsid w:val="00172E55"/>
    <w:rsid w:val="0017356F"/>
    <w:rsid w:val="001869E2"/>
    <w:rsid w:val="00187F00"/>
    <w:rsid w:val="001C371A"/>
    <w:rsid w:val="001E1B7C"/>
    <w:rsid w:val="00240C0A"/>
    <w:rsid w:val="00257219"/>
    <w:rsid w:val="00265998"/>
    <w:rsid w:val="00266644"/>
    <w:rsid w:val="00292C29"/>
    <w:rsid w:val="002A6A4B"/>
    <w:rsid w:val="002A7FA6"/>
    <w:rsid w:val="002D1087"/>
    <w:rsid w:val="002D3328"/>
    <w:rsid w:val="002E3429"/>
    <w:rsid w:val="002F0EEF"/>
    <w:rsid w:val="00301DA2"/>
    <w:rsid w:val="00305303"/>
    <w:rsid w:val="00306583"/>
    <w:rsid w:val="00307C71"/>
    <w:rsid w:val="00325378"/>
    <w:rsid w:val="0033189F"/>
    <w:rsid w:val="0036217E"/>
    <w:rsid w:val="00370F8B"/>
    <w:rsid w:val="00373E1B"/>
    <w:rsid w:val="003748F9"/>
    <w:rsid w:val="003A24C9"/>
    <w:rsid w:val="003B605B"/>
    <w:rsid w:val="0040368A"/>
    <w:rsid w:val="004152E8"/>
    <w:rsid w:val="00446ABD"/>
    <w:rsid w:val="00454B71"/>
    <w:rsid w:val="00470D61"/>
    <w:rsid w:val="004827FF"/>
    <w:rsid w:val="00493D18"/>
    <w:rsid w:val="004D11DD"/>
    <w:rsid w:val="004D2800"/>
    <w:rsid w:val="004E4B91"/>
    <w:rsid w:val="004F52A7"/>
    <w:rsid w:val="00516800"/>
    <w:rsid w:val="00522531"/>
    <w:rsid w:val="005232E9"/>
    <w:rsid w:val="00555792"/>
    <w:rsid w:val="00557E7E"/>
    <w:rsid w:val="00586447"/>
    <w:rsid w:val="005A3544"/>
    <w:rsid w:val="0061382A"/>
    <w:rsid w:val="00615C08"/>
    <w:rsid w:val="006424FD"/>
    <w:rsid w:val="00647C7F"/>
    <w:rsid w:val="0065181F"/>
    <w:rsid w:val="00684180"/>
    <w:rsid w:val="00690D0D"/>
    <w:rsid w:val="00710A04"/>
    <w:rsid w:val="00722E99"/>
    <w:rsid w:val="0073315A"/>
    <w:rsid w:val="00734697"/>
    <w:rsid w:val="00741D5F"/>
    <w:rsid w:val="007660B5"/>
    <w:rsid w:val="007A5612"/>
    <w:rsid w:val="007B5B67"/>
    <w:rsid w:val="007B5CCA"/>
    <w:rsid w:val="007B7389"/>
    <w:rsid w:val="007C76D7"/>
    <w:rsid w:val="007F0CCB"/>
    <w:rsid w:val="007F34FB"/>
    <w:rsid w:val="00801370"/>
    <w:rsid w:val="008267E0"/>
    <w:rsid w:val="00857984"/>
    <w:rsid w:val="00864FF4"/>
    <w:rsid w:val="00866FC4"/>
    <w:rsid w:val="00874D40"/>
    <w:rsid w:val="00875FEE"/>
    <w:rsid w:val="00877D4A"/>
    <w:rsid w:val="008C0DA9"/>
    <w:rsid w:val="008C6EE7"/>
    <w:rsid w:val="008D4C88"/>
    <w:rsid w:val="008E698D"/>
    <w:rsid w:val="009053EA"/>
    <w:rsid w:val="00907BFE"/>
    <w:rsid w:val="00917171"/>
    <w:rsid w:val="00926CE9"/>
    <w:rsid w:val="009427C5"/>
    <w:rsid w:val="00950D85"/>
    <w:rsid w:val="009913C1"/>
    <w:rsid w:val="00993EE0"/>
    <w:rsid w:val="009B0FE2"/>
    <w:rsid w:val="009D7C40"/>
    <w:rsid w:val="00A072C5"/>
    <w:rsid w:val="00A2644C"/>
    <w:rsid w:val="00A2684E"/>
    <w:rsid w:val="00A4414E"/>
    <w:rsid w:val="00A46BC4"/>
    <w:rsid w:val="00A51CE2"/>
    <w:rsid w:val="00A67E8E"/>
    <w:rsid w:val="00AA29A6"/>
    <w:rsid w:val="00AC49FA"/>
    <w:rsid w:val="00AD5D84"/>
    <w:rsid w:val="00B2319A"/>
    <w:rsid w:val="00B25560"/>
    <w:rsid w:val="00B46FAE"/>
    <w:rsid w:val="00B62438"/>
    <w:rsid w:val="00B7229E"/>
    <w:rsid w:val="00B73DFC"/>
    <w:rsid w:val="00BD7031"/>
    <w:rsid w:val="00BE2EF5"/>
    <w:rsid w:val="00C10E94"/>
    <w:rsid w:val="00C47779"/>
    <w:rsid w:val="00C65D7A"/>
    <w:rsid w:val="00C731D5"/>
    <w:rsid w:val="00C75FDD"/>
    <w:rsid w:val="00C862FF"/>
    <w:rsid w:val="00C87D2A"/>
    <w:rsid w:val="00CB327C"/>
    <w:rsid w:val="00CC72F4"/>
    <w:rsid w:val="00CD0C2E"/>
    <w:rsid w:val="00CD5532"/>
    <w:rsid w:val="00CE487E"/>
    <w:rsid w:val="00CE7115"/>
    <w:rsid w:val="00D15BC4"/>
    <w:rsid w:val="00D21533"/>
    <w:rsid w:val="00D60631"/>
    <w:rsid w:val="00D628C9"/>
    <w:rsid w:val="00D66D64"/>
    <w:rsid w:val="00D936D8"/>
    <w:rsid w:val="00DB29D7"/>
    <w:rsid w:val="00DD09AA"/>
    <w:rsid w:val="00DE4D6C"/>
    <w:rsid w:val="00E05E68"/>
    <w:rsid w:val="00E2451E"/>
    <w:rsid w:val="00E35BAD"/>
    <w:rsid w:val="00E53DD2"/>
    <w:rsid w:val="00E55817"/>
    <w:rsid w:val="00E56488"/>
    <w:rsid w:val="00E61CC4"/>
    <w:rsid w:val="00E81E61"/>
    <w:rsid w:val="00E873F7"/>
    <w:rsid w:val="00E9536F"/>
    <w:rsid w:val="00F11972"/>
    <w:rsid w:val="00F13CA4"/>
    <w:rsid w:val="00F24A7C"/>
    <w:rsid w:val="00F52F8E"/>
    <w:rsid w:val="00F60AC2"/>
    <w:rsid w:val="00F72AE2"/>
    <w:rsid w:val="00F773D0"/>
    <w:rsid w:val="00F85289"/>
    <w:rsid w:val="00FA32B8"/>
    <w:rsid w:val="00FC5E73"/>
    <w:rsid w:val="00FE5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D2DDBB-AD12-4313-A250-DED4768E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18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93D18"/>
    <w:rPr>
      <w:rFonts w:ascii="Tahoma" w:hAnsi="Tahoma" w:cs="Tahoma"/>
      <w:sz w:val="16"/>
      <w:szCs w:val="16"/>
    </w:rPr>
  </w:style>
  <w:style w:type="table" w:styleId="a5">
    <w:name w:val="Table Grid"/>
    <w:basedOn w:val="a1"/>
    <w:uiPriority w:val="59"/>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5A3544"/>
    <w:pPr>
      <w:ind w:left="720"/>
      <w:contextualSpacing/>
    </w:pPr>
  </w:style>
  <w:style w:type="paragraph" w:styleId="a7">
    <w:name w:val="Document Map"/>
    <w:basedOn w:val="a"/>
    <w:link w:val="a8"/>
    <w:rsid w:val="00307C71"/>
    <w:rPr>
      <w:rFonts w:ascii="Tahoma" w:hAnsi="Tahoma" w:cs="Tahoma"/>
      <w:sz w:val="16"/>
      <w:szCs w:val="16"/>
    </w:rPr>
  </w:style>
  <w:style w:type="character" w:customStyle="1" w:styleId="a8">
    <w:name w:val="Схема документа Знак"/>
    <w:basedOn w:val="a0"/>
    <w:link w:val="a7"/>
    <w:rsid w:val="00307C71"/>
    <w:rPr>
      <w:rFonts w:ascii="Tahoma" w:hAnsi="Tahoma" w:cs="Tahoma"/>
      <w:sz w:val="16"/>
      <w:szCs w:val="16"/>
    </w:rPr>
  </w:style>
  <w:style w:type="character" w:customStyle="1" w:styleId="a4">
    <w:name w:val="Текст выноски Знак"/>
    <w:basedOn w:val="a0"/>
    <w:link w:val="a3"/>
    <w:uiPriority w:val="99"/>
    <w:semiHidden/>
    <w:rsid w:val="00866F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B20483-4C6E-47ED-830C-7720D0DD2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2</Pages>
  <Words>1178</Words>
  <Characters>8498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User</cp:lastModifiedBy>
  <cp:revision>6</cp:revision>
  <cp:lastPrinted>2010-02-25T10:07:00Z</cp:lastPrinted>
  <dcterms:created xsi:type="dcterms:W3CDTF">2022-03-14T14:19:00Z</dcterms:created>
  <dcterms:modified xsi:type="dcterms:W3CDTF">2023-07-03T15:05:00Z</dcterms:modified>
</cp:coreProperties>
</file>