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22520C" w:rsidRDefault="0022520C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кабель-маркер для провода,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>
        <w:rPr>
          <w:rFonts w:ascii="Arial" w:hAnsi="Arial" w:cs="Arial"/>
          <w:b/>
          <w:caps/>
          <w:sz w:val="16"/>
          <w:szCs w:val="16"/>
          <w:lang w:val="en-US"/>
        </w:rPr>
        <w:t>cbmr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C41E17" w:rsidRPr="002754FE" w:rsidRDefault="0022520C" w:rsidP="008A06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Кабельные маркеры</w:t>
      </w:r>
      <w:r w:rsidR="008E08E4">
        <w:rPr>
          <w:rFonts w:ascii="Arial" w:hAnsi="Arial" w:cs="Arial"/>
          <w:sz w:val="16"/>
          <w:szCs w:val="16"/>
        </w:rPr>
        <w:t xml:space="preserve"> ТМ</w:t>
      </w:r>
      <w:r w:rsidR="00C41E17" w:rsidRPr="002754FE">
        <w:rPr>
          <w:rFonts w:ascii="Arial" w:hAnsi="Arial" w:cs="Arial"/>
          <w:sz w:val="16"/>
          <w:szCs w:val="16"/>
        </w:rPr>
        <w:t xml:space="preserve"> </w:t>
      </w:r>
      <w:r w:rsidR="008A0614" w:rsidRPr="002754FE">
        <w:rPr>
          <w:rFonts w:ascii="Arial" w:hAnsi="Arial" w:cs="Arial"/>
          <w:sz w:val="16"/>
          <w:szCs w:val="16"/>
        </w:rPr>
        <w:t>«</w:t>
      </w:r>
      <w:r w:rsidR="00C41E17" w:rsidRPr="002754FE">
        <w:rPr>
          <w:rFonts w:ascii="Arial" w:hAnsi="Arial" w:cs="Arial"/>
          <w:sz w:val="16"/>
          <w:szCs w:val="16"/>
        </w:rPr>
        <w:t>S</w:t>
      </w:r>
      <w:r w:rsidR="00C41E17" w:rsidRPr="002754FE">
        <w:rPr>
          <w:rFonts w:ascii="Arial" w:hAnsi="Arial" w:cs="Arial"/>
          <w:sz w:val="16"/>
          <w:szCs w:val="16"/>
          <w:lang w:val="en-US"/>
        </w:rPr>
        <w:t>TEKKER</w:t>
      </w:r>
      <w:r w:rsidR="008A0614" w:rsidRPr="002754FE">
        <w:rPr>
          <w:rFonts w:ascii="Arial" w:hAnsi="Arial" w:cs="Arial"/>
          <w:sz w:val="16"/>
          <w:szCs w:val="16"/>
        </w:rPr>
        <w:t>»</w:t>
      </w:r>
      <w:r w:rsidR="00C41E17" w:rsidRPr="002754FE">
        <w:rPr>
          <w:rFonts w:ascii="Arial" w:hAnsi="Arial" w:cs="Arial"/>
          <w:sz w:val="16"/>
          <w:szCs w:val="16"/>
        </w:rPr>
        <w:t xml:space="preserve"> (далее – </w:t>
      </w:r>
      <w:r>
        <w:rPr>
          <w:rFonts w:ascii="Arial" w:hAnsi="Arial" w:cs="Arial"/>
          <w:sz w:val="16"/>
          <w:szCs w:val="16"/>
        </w:rPr>
        <w:t>маркеры</w:t>
      </w:r>
      <w:r w:rsidR="00C41E17" w:rsidRPr="002754FE">
        <w:rPr>
          <w:rFonts w:ascii="Arial" w:hAnsi="Arial" w:cs="Arial"/>
          <w:sz w:val="16"/>
          <w:szCs w:val="16"/>
        </w:rPr>
        <w:t>)</w:t>
      </w:r>
      <w:r w:rsidR="008E08E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предназначены для маркировки проводов и кабеля. Облегчают идентификацию </w:t>
      </w:r>
      <w:r w:rsidR="00A45068">
        <w:rPr>
          <w:rFonts w:ascii="Arial" w:hAnsi="Arial" w:cs="Arial"/>
          <w:sz w:val="16"/>
          <w:szCs w:val="16"/>
        </w:rPr>
        <w:t>проводов при монтаже и демонтаже проводки, а также, в процессе обслуживания и эксплуатации.</w:t>
      </w:r>
    </w:p>
    <w:p w:rsidR="008A0614" w:rsidRPr="002754FE" w:rsidRDefault="00970F42" w:rsidP="00E2084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 помощью маркеров можно составлять любые связки символов, представленных в ассортименте</w:t>
      </w:r>
      <w:r w:rsidR="00107620">
        <w:rPr>
          <w:rFonts w:ascii="Arial" w:hAnsi="Arial" w:cs="Arial"/>
          <w:sz w:val="16"/>
          <w:szCs w:val="16"/>
        </w:rPr>
        <w:t>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674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476"/>
        <w:gridCol w:w="476"/>
        <w:gridCol w:w="472"/>
        <w:gridCol w:w="472"/>
      </w:tblGrid>
      <w:tr w:rsidR="00FC5A5F" w:rsidRPr="00FC5A5F" w:rsidTr="00974E4B">
        <w:tc>
          <w:tcPr>
            <w:tcW w:w="620" w:type="dxa"/>
            <w:vMerge w:val="restart"/>
            <w:vAlign w:val="center"/>
          </w:tcPr>
          <w:p w:rsidR="00FC5A5F" w:rsidRPr="00FC5A5F" w:rsidRDefault="00FC5A5F" w:rsidP="006968A0">
            <w:pPr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FC5A5F">
              <w:rPr>
                <w:rFonts w:ascii="Arial" w:hAnsi="Arial" w:cs="Arial"/>
                <w:b/>
                <w:sz w:val="14"/>
                <w:szCs w:val="14"/>
              </w:rPr>
              <w:t>Сечение кабеля (провода), мм</w:t>
            </w:r>
            <w:r w:rsidRPr="00FC5A5F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74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5A5F">
              <w:rPr>
                <w:rFonts w:ascii="Arial" w:hAnsi="Arial" w:cs="Arial"/>
                <w:b/>
                <w:sz w:val="14"/>
                <w:szCs w:val="14"/>
              </w:rPr>
              <w:t>Символ</w:t>
            </w:r>
          </w:p>
        </w:tc>
        <w:tc>
          <w:tcPr>
            <w:tcW w:w="558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PE</w:t>
            </w:r>
          </w:p>
        </w:tc>
        <w:tc>
          <w:tcPr>
            <w:tcW w:w="1896" w:type="dxa"/>
            <w:gridSpan w:val="4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0 - 9</w:t>
            </w:r>
          </w:p>
        </w:tc>
      </w:tr>
      <w:tr w:rsidR="00FC5A5F" w:rsidRPr="00FC5A5F" w:rsidTr="00974E4B">
        <w:tc>
          <w:tcPr>
            <w:tcW w:w="620" w:type="dxa"/>
            <w:vMerge/>
          </w:tcPr>
          <w:p w:rsidR="00FC5A5F" w:rsidRPr="00FC5A5F" w:rsidRDefault="00FC5A5F" w:rsidP="006968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5A5F">
              <w:rPr>
                <w:rFonts w:ascii="Arial" w:hAnsi="Arial" w:cs="Arial"/>
                <w:b/>
                <w:sz w:val="14"/>
                <w:szCs w:val="14"/>
              </w:rPr>
              <w:t>Цвет</w:t>
            </w:r>
          </w:p>
        </w:tc>
        <w:tc>
          <w:tcPr>
            <w:tcW w:w="7266" w:type="dxa"/>
            <w:gridSpan w:val="13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Желтый</w:t>
            </w:r>
          </w:p>
        </w:tc>
        <w:tc>
          <w:tcPr>
            <w:tcW w:w="1896" w:type="dxa"/>
            <w:gridSpan w:val="4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Разноцветные</w:t>
            </w:r>
          </w:p>
        </w:tc>
      </w:tr>
      <w:tr w:rsidR="00FC5A5F" w:rsidRPr="00FC5A5F" w:rsidTr="00974E4B">
        <w:tc>
          <w:tcPr>
            <w:tcW w:w="620" w:type="dxa"/>
            <w:vMerge/>
          </w:tcPr>
          <w:p w:rsidR="00FC5A5F" w:rsidRPr="00FC5A5F" w:rsidRDefault="00FC5A5F" w:rsidP="006968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5A5F">
              <w:rPr>
                <w:rFonts w:ascii="Arial" w:hAnsi="Arial" w:cs="Arial"/>
                <w:b/>
                <w:sz w:val="14"/>
                <w:szCs w:val="14"/>
              </w:rPr>
              <w:t>Материал</w:t>
            </w:r>
          </w:p>
        </w:tc>
        <w:tc>
          <w:tcPr>
            <w:tcW w:w="7266" w:type="dxa"/>
            <w:gridSpan w:val="13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ПВХ</w:t>
            </w:r>
          </w:p>
        </w:tc>
        <w:tc>
          <w:tcPr>
            <w:tcW w:w="1896" w:type="dxa"/>
            <w:gridSpan w:val="4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Полиформальдегид (</w:t>
            </w: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POM</w:t>
            </w:r>
            <w:r w:rsidRPr="00FC5A5F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C5A5F" w:rsidRPr="00FC5A5F" w:rsidTr="00974E4B">
        <w:tc>
          <w:tcPr>
            <w:tcW w:w="620" w:type="dxa"/>
            <w:vMerge/>
          </w:tcPr>
          <w:p w:rsidR="00FC5A5F" w:rsidRPr="00FC5A5F" w:rsidRDefault="00FC5A5F" w:rsidP="006968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5A5F">
              <w:rPr>
                <w:rFonts w:ascii="Arial" w:hAnsi="Arial" w:cs="Arial"/>
                <w:b/>
                <w:sz w:val="14"/>
                <w:szCs w:val="14"/>
              </w:rPr>
              <w:t>Количество</w:t>
            </w:r>
          </w:p>
        </w:tc>
        <w:tc>
          <w:tcPr>
            <w:tcW w:w="9162" w:type="dxa"/>
            <w:gridSpan w:val="17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  <w:tr w:rsidR="00FC5A5F" w:rsidRPr="00FC5A5F" w:rsidTr="00974E4B">
        <w:trPr>
          <w:trHeight w:val="552"/>
        </w:trPr>
        <w:tc>
          <w:tcPr>
            <w:tcW w:w="620" w:type="dxa"/>
            <w:vAlign w:val="center"/>
          </w:tcPr>
          <w:p w:rsidR="00FC5A5F" w:rsidRPr="00FC5A5F" w:rsidRDefault="00FC5A5F" w:rsidP="00BA7F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1.5-4.0</w:t>
            </w:r>
          </w:p>
        </w:tc>
        <w:tc>
          <w:tcPr>
            <w:tcW w:w="674" w:type="dxa"/>
            <w:vMerge w:val="restart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C5A5F">
              <w:rPr>
                <w:rFonts w:ascii="Arial" w:hAnsi="Arial" w:cs="Arial"/>
                <w:b/>
                <w:sz w:val="14"/>
                <w:szCs w:val="14"/>
              </w:rPr>
              <w:t>Модель</w:t>
            </w:r>
          </w:p>
        </w:tc>
        <w:tc>
          <w:tcPr>
            <w:tcW w:w="558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CBMR25-0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CBMR25-1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CBMR25-2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CBMR25-3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CBMR25-4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CBMR25-5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CBMR25-6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CBMR25-7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CBMR25-8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CBMR25-9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</w:t>
            </w: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CBMR25-N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CBMR25-PE</w:t>
            </w:r>
          </w:p>
        </w:tc>
        <w:tc>
          <w:tcPr>
            <w:tcW w:w="1896" w:type="dxa"/>
            <w:gridSpan w:val="4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C5A5F" w:rsidRPr="00FC5A5F" w:rsidTr="00974E4B">
        <w:trPr>
          <w:trHeight w:val="71"/>
        </w:trPr>
        <w:tc>
          <w:tcPr>
            <w:tcW w:w="620" w:type="dxa"/>
            <w:vAlign w:val="center"/>
          </w:tcPr>
          <w:p w:rsidR="00FC5A5F" w:rsidRPr="00FC5A5F" w:rsidRDefault="00FC5A5F" w:rsidP="00BA7F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4.0-6.0</w:t>
            </w:r>
          </w:p>
        </w:tc>
        <w:tc>
          <w:tcPr>
            <w:tcW w:w="674" w:type="dxa"/>
            <w:vMerge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CBMR40-0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CBMR40-1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CBMR40-2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CBMR40-3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CBMR40-4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CBMR40-5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CBMR40-6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CBMR40-7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CBMR40-8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CBMR40-9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</w:t>
            </w: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CBMR40-N</w:t>
            </w: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CBMR40-PE</w:t>
            </w:r>
          </w:p>
        </w:tc>
        <w:tc>
          <w:tcPr>
            <w:tcW w:w="1896" w:type="dxa"/>
            <w:gridSpan w:val="4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C5A5F" w:rsidRPr="00FC5A5F" w:rsidTr="00974E4B">
        <w:trPr>
          <w:trHeight w:val="71"/>
        </w:trPr>
        <w:tc>
          <w:tcPr>
            <w:tcW w:w="620" w:type="dxa"/>
            <w:vAlign w:val="center"/>
          </w:tcPr>
          <w:p w:rsidR="00FC5A5F" w:rsidRPr="00FC5A5F" w:rsidRDefault="00FC5A5F" w:rsidP="00BA7F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1.5</w:t>
            </w:r>
          </w:p>
        </w:tc>
        <w:tc>
          <w:tcPr>
            <w:tcW w:w="674" w:type="dxa"/>
            <w:vMerge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CBMR-MKN15</w:t>
            </w:r>
          </w:p>
        </w:tc>
        <w:tc>
          <w:tcPr>
            <w:tcW w:w="476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5A5F" w:rsidRPr="00FC5A5F" w:rsidTr="00974E4B">
        <w:trPr>
          <w:trHeight w:val="71"/>
        </w:trPr>
        <w:tc>
          <w:tcPr>
            <w:tcW w:w="620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674" w:type="dxa"/>
            <w:vMerge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CBMR-MKN25</w:t>
            </w:r>
          </w:p>
        </w:tc>
        <w:tc>
          <w:tcPr>
            <w:tcW w:w="472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vAlign w:val="center"/>
          </w:tcPr>
          <w:p w:rsidR="00FC5A5F" w:rsidRPr="00FC5A5F" w:rsidRDefault="00FC5A5F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4E4B" w:rsidRPr="00FC5A5F" w:rsidTr="00A43901">
        <w:trPr>
          <w:trHeight w:val="71"/>
        </w:trPr>
        <w:tc>
          <w:tcPr>
            <w:tcW w:w="620" w:type="dxa"/>
            <w:vAlign w:val="center"/>
          </w:tcPr>
          <w:p w:rsidR="00974E4B" w:rsidRPr="00FC5A5F" w:rsidRDefault="00974E4B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4" w:type="dxa"/>
            <w:vMerge/>
            <w:vAlign w:val="center"/>
          </w:tcPr>
          <w:p w:rsidR="00974E4B" w:rsidRPr="00FC5A5F" w:rsidRDefault="00974E4B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9" w:type="dxa"/>
            <w:gridSpan w:val="10"/>
            <w:vAlign w:val="center"/>
          </w:tcPr>
          <w:p w:rsidR="00974E4B" w:rsidRPr="007B0019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CBMR25-S1</w:t>
            </w:r>
          </w:p>
        </w:tc>
        <w:tc>
          <w:tcPr>
            <w:tcW w:w="1677" w:type="dxa"/>
            <w:gridSpan w:val="3"/>
            <w:vAlign w:val="center"/>
          </w:tcPr>
          <w:p w:rsidR="00974E4B" w:rsidRPr="007B0019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CBMR25-S2</w:t>
            </w:r>
          </w:p>
        </w:tc>
        <w:tc>
          <w:tcPr>
            <w:tcW w:w="476" w:type="dxa"/>
            <w:vAlign w:val="center"/>
          </w:tcPr>
          <w:p w:rsidR="00974E4B" w:rsidRPr="00FC5A5F" w:rsidRDefault="00974E4B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974E4B" w:rsidRPr="00FC5A5F" w:rsidRDefault="00974E4B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vAlign w:val="center"/>
          </w:tcPr>
          <w:p w:rsidR="00974E4B" w:rsidRPr="00FC5A5F" w:rsidRDefault="00974E4B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CBMR-MKN4</w:t>
            </w:r>
          </w:p>
        </w:tc>
        <w:tc>
          <w:tcPr>
            <w:tcW w:w="472" w:type="dxa"/>
            <w:vAlign w:val="center"/>
          </w:tcPr>
          <w:p w:rsidR="00974E4B" w:rsidRPr="00FC5A5F" w:rsidRDefault="00974E4B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0019" w:rsidRPr="00FC5A5F" w:rsidTr="00972F0B">
        <w:trPr>
          <w:trHeight w:val="71"/>
        </w:trPr>
        <w:tc>
          <w:tcPr>
            <w:tcW w:w="620" w:type="dxa"/>
            <w:vAlign w:val="center"/>
          </w:tcPr>
          <w:p w:rsidR="007B0019" w:rsidRPr="00FC5A5F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74" w:type="dxa"/>
            <w:vMerge/>
            <w:vAlign w:val="center"/>
          </w:tcPr>
          <w:p w:rsidR="007B0019" w:rsidRPr="00FC5A5F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9" w:type="dxa"/>
            <w:gridSpan w:val="10"/>
            <w:vAlign w:val="center"/>
          </w:tcPr>
          <w:p w:rsidR="007B0019" w:rsidRPr="007B0019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CBMR40-S1</w:t>
            </w:r>
          </w:p>
        </w:tc>
        <w:tc>
          <w:tcPr>
            <w:tcW w:w="1677" w:type="dxa"/>
            <w:gridSpan w:val="3"/>
            <w:vAlign w:val="center"/>
          </w:tcPr>
          <w:p w:rsidR="007B0019" w:rsidRPr="007B0019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CBMR40-S2</w:t>
            </w:r>
          </w:p>
        </w:tc>
        <w:tc>
          <w:tcPr>
            <w:tcW w:w="476" w:type="dxa"/>
            <w:vAlign w:val="center"/>
          </w:tcPr>
          <w:p w:rsidR="007B0019" w:rsidRPr="00FC5A5F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7B0019" w:rsidRPr="00FC5A5F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vAlign w:val="center"/>
          </w:tcPr>
          <w:p w:rsidR="007B0019" w:rsidRPr="00FC5A5F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vAlign w:val="center"/>
          </w:tcPr>
          <w:p w:rsidR="007B0019" w:rsidRPr="00FC5A5F" w:rsidRDefault="007B0019" w:rsidP="00FC5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5A5F">
              <w:rPr>
                <w:rFonts w:ascii="Arial" w:hAnsi="Arial" w:cs="Arial"/>
                <w:sz w:val="14"/>
                <w:szCs w:val="14"/>
                <w:lang w:val="en-US"/>
              </w:rPr>
              <w:t>CBMR-MKN6</w:t>
            </w:r>
          </w:p>
        </w:tc>
      </w:tr>
    </w:tbl>
    <w:p w:rsidR="000954C1" w:rsidRDefault="000954C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Комплектация</w:t>
      </w:r>
    </w:p>
    <w:p w:rsidR="000954C1" w:rsidRPr="000954C1" w:rsidRDefault="000954C1" w:rsidP="000954C1">
      <w:pPr>
        <w:pStyle w:val="a4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Кабель-маркеры.</w:t>
      </w:r>
    </w:p>
    <w:p w:rsidR="000954C1" w:rsidRPr="000954C1" w:rsidRDefault="000954C1" w:rsidP="000954C1">
      <w:pPr>
        <w:pStyle w:val="a4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Упаковка.</w:t>
      </w:r>
    </w:p>
    <w:p w:rsidR="009C6494" w:rsidRPr="006A45FD" w:rsidRDefault="009C6494" w:rsidP="009C649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Маркеры комплектуются в катушки по 500шт. и 1000шт.</w:t>
      </w:r>
      <w:r w:rsidR="006A45FD" w:rsidRPr="006A45FD">
        <w:rPr>
          <w:rFonts w:ascii="Arial" w:hAnsi="Arial" w:cs="Arial"/>
          <w:i/>
          <w:sz w:val="16"/>
          <w:szCs w:val="16"/>
        </w:rPr>
        <w:t xml:space="preserve">, </w:t>
      </w:r>
      <w:r w:rsidR="006A45FD">
        <w:rPr>
          <w:rFonts w:ascii="Arial" w:hAnsi="Arial" w:cs="Arial"/>
          <w:i/>
          <w:sz w:val="16"/>
          <w:szCs w:val="16"/>
        </w:rPr>
        <w:t xml:space="preserve">и в </w:t>
      </w:r>
      <w:r w:rsidR="006A45FD">
        <w:rPr>
          <w:rFonts w:ascii="Arial" w:hAnsi="Arial" w:cs="Arial"/>
          <w:i/>
          <w:sz w:val="16"/>
          <w:szCs w:val="16"/>
          <w:lang w:val="en-US"/>
        </w:rPr>
        <w:t>DIY</w:t>
      </w:r>
      <w:r w:rsidR="006A45FD" w:rsidRPr="006A45FD">
        <w:rPr>
          <w:rFonts w:ascii="Arial" w:hAnsi="Arial" w:cs="Arial"/>
          <w:i/>
          <w:sz w:val="16"/>
          <w:szCs w:val="16"/>
        </w:rPr>
        <w:t>-</w:t>
      </w:r>
      <w:r w:rsidR="006A45FD">
        <w:rPr>
          <w:rFonts w:ascii="Arial" w:hAnsi="Arial" w:cs="Arial"/>
          <w:i/>
          <w:sz w:val="16"/>
          <w:szCs w:val="16"/>
        </w:rPr>
        <w:t>упаковки по</w:t>
      </w:r>
      <w:r w:rsidR="007B0019" w:rsidRPr="007B0019">
        <w:rPr>
          <w:rFonts w:ascii="Arial" w:hAnsi="Arial" w:cs="Arial"/>
          <w:i/>
          <w:sz w:val="16"/>
          <w:szCs w:val="16"/>
        </w:rPr>
        <w:t xml:space="preserve"> 300</w:t>
      </w:r>
      <w:r w:rsidR="007B0019">
        <w:rPr>
          <w:rFonts w:ascii="Arial" w:hAnsi="Arial" w:cs="Arial"/>
          <w:i/>
          <w:sz w:val="16"/>
          <w:szCs w:val="16"/>
        </w:rPr>
        <w:t xml:space="preserve">шт., 180шт., </w:t>
      </w:r>
      <w:r w:rsidR="006A45FD">
        <w:rPr>
          <w:rFonts w:ascii="Arial" w:hAnsi="Arial" w:cs="Arial"/>
          <w:i/>
          <w:sz w:val="16"/>
          <w:szCs w:val="16"/>
        </w:rPr>
        <w:t>150шт.</w:t>
      </w:r>
      <w:r w:rsidR="00401D8B">
        <w:rPr>
          <w:rFonts w:ascii="Arial" w:hAnsi="Arial" w:cs="Arial"/>
          <w:i/>
          <w:sz w:val="16"/>
          <w:szCs w:val="16"/>
        </w:rPr>
        <w:t xml:space="preserve"> и 100шт. (см. на упаковке).</w:t>
      </w:r>
    </w:p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66750B" w:rsidRDefault="000954C1" w:rsidP="00447069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7069">
        <w:rPr>
          <w:rFonts w:ascii="Arial" w:hAnsi="Arial" w:cs="Arial"/>
          <w:sz w:val="16"/>
          <w:szCs w:val="16"/>
        </w:rPr>
        <w:t>Запрещено устанавли</w:t>
      </w:r>
      <w:r w:rsidR="009C6494" w:rsidRPr="00447069">
        <w:rPr>
          <w:rFonts w:ascii="Arial" w:hAnsi="Arial" w:cs="Arial"/>
          <w:sz w:val="16"/>
          <w:szCs w:val="16"/>
        </w:rPr>
        <w:t>вать кабельные маркеры на кабели</w:t>
      </w:r>
      <w:r w:rsidRPr="00447069">
        <w:rPr>
          <w:rFonts w:ascii="Arial" w:hAnsi="Arial" w:cs="Arial"/>
          <w:sz w:val="16"/>
          <w:szCs w:val="16"/>
        </w:rPr>
        <w:t xml:space="preserve"> (провода), которые находятся под напряжением. Исключением являются кабеля (провода), находящиеся</w:t>
      </w:r>
      <w:r w:rsidR="009C6494" w:rsidRPr="00447069">
        <w:rPr>
          <w:rFonts w:ascii="Arial" w:hAnsi="Arial" w:cs="Arial"/>
          <w:sz w:val="16"/>
          <w:szCs w:val="16"/>
        </w:rPr>
        <w:t xml:space="preserve"> в сухих помещениях</w:t>
      </w:r>
      <w:r w:rsidRPr="00447069">
        <w:rPr>
          <w:rFonts w:ascii="Arial" w:hAnsi="Arial" w:cs="Arial"/>
          <w:sz w:val="16"/>
          <w:szCs w:val="16"/>
        </w:rPr>
        <w:t xml:space="preserve"> под напряжением переменного тока не более 50В</w:t>
      </w:r>
      <w:r w:rsidR="009C6494" w:rsidRPr="00447069">
        <w:rPr>
          <w:rFonts w:ascii="Arial" w:hAnsi="Arial" w:cs="Arial"/>
          <w:sz w:val="16"/>
          <w:szCs w:val="16"/>
        </w:rPr>
        <w:t xml:space="preserve"> и постоянного тока не более 120В.</w:t>
      </w:r>
    </w:p>
    <w:p w:rsidR="00447069" w:rsidRPr="00447069" w:rsidRDefault="00DF5DEA" w:rsidP="00447069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Маркировку</w:t>
      </w:r>
      <w:r w:rsidR="00447069">
        <w:rPr>
          <w:rFonts w:ascii="Arial" w:hAnsi="Arial" w:cs="Arial"/>
          <w:sz w:val="16"/>
          <w:szCs w:val="16"/>
        </w:rPr>
        <w:t xml:space="preserve"> кабелей (проводов)</w:t>
      </w:r>
      <w:r>
        <w:rPr>
          <w:rFonts w:ascii="Arial" w:hAnsi="Arial" w:cs="Arial"/>
          <w:sz w:val="16"/>
          <w:szCs w:val="16"/>
        </w:rPr>
        <w:t xml:space="preserve"> производить при температуре окружающей среды от -10</w:t>
      </w:r>
      <w:r w:rsidRPr="002754FE">
        <w:rPr>
          <w:rFonts w:ascii="Arial" w:hAnsi="Arial" w:cs="Arial"/>
          <w:sz w:val="16"/>
          <w:szCs w:val="16"/>
        </w:rPr>
        <w:t>°С до +</w:t>
      </w:r>
      <w:r w:rsidR="00587C69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</w:t>
      </w:r>
      <w:r w:rsidRPr="002754FE">
        <w:rPr>
          <w:rFonts w:ascii="Arial" w:hAnsi="Arial" w:cs="Arial"/>
          <w:sz w:val="16"/>
          <w:szCs w:val="16"/>
        </w:rPr>
        <w:t>°С</w:t>
      </w:r>
      <w:r>
        <w:rPr>
          <w:rFonts w:ascii="Arial" w:hAnsi="Arial" w:cs="Arial"/>
          <w:sz w:val="16"/>
          <w:szCs w:val="16"/>
        </w:rPr>
        <w:t>. Последующая эксплуатация промаркированных кабелей (проводов) может осущ</w:t>
      </w:r>
      <w:r w:rsidR="00587C69">
        <w:rPr>
          <w:rFonts w:ascii="Arial" w:hAnsi="Arial" w:cs="Arial"/>
          <w:sz w:val="16"/>
          <w:szCs w:val="16"/>
        </w:rPr>
        <w:t>ествляться при температуре от -2</w:t>
      </w:r>
      <w:r>
        <w:rPr>
          <w:rFonts w:ascii="Arial" w:hAnsi="Arial" w:cs="Arial"/>
          <w:sz w:val="16"/>
          <w:szCs w:val="16"/>
        </w:rPr>
        <w:t>0</w:t>
      </w:r>
      <w:r w:rsidRPr="002754FE">
        <w:rPr>
          <w:rFonts w:ascii="Arial" w:hAnsi="Arial" w:cs="Arial"/>
          <w:sz w:val="16"/>
          <w:szCs w:val="16"/>
        </w:rPr>
        <w:t>°С до +</w:t>
      </w:r>
      <w:r w:rsidR="00587C69">
        <w:rPr>
          <w:rFonts w:ascii="Arial" w:hAnsi="Arial" w:cs="Arial"/>
          <w:sz w:val="16"/>
          <w:szCs w:val="16"/>
        </w:rPr>
        <w:t>75</w:t>
      </w:r>
      <w:r w:rsidRPr="002754FE">
        <w:rPr>
          <w:rFonts w:ascii="Arial" w:hAnsi="Arial" w:cs="Arial"/>
          <w:sz w:val="16"/>
          <w:szCs w:val="16"/>
        </w:rPr>
        <w:t>°С</w:t>
      </w:r>
      <w:r>
        <w:rPr>
          <w:rFonts w:ascii="Arial" w:hAnsi="Arial" w:cs="Arial"/>
          <w:sz w:val="16"/>
          <w:szCs w:val="16"/>
        </w:rPr>
        <w:t>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66141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Хранение товара осуществляется в упаковке в помещении</w:t>
      </w:r>
      <w:r w:rsidR="00AC3305">
        <w:rPr>
          <w:rFonts w:ascii="Arial" w:hAnsi="Arial" w:cs="Arial"/>
          <w:sz w:val="16"/>
          <w:szCs w:val="16"/>
        </w:rPr>
        <w:t xml:space="preserve"> с естественной вентиляцией</w:t>
      </w:r>
      <w:r w:rsidRPr="002754FE">
        <w:rPr>
          <w:rFonts w:ascii="Arial" w:hAnsi="Arial" w:cs="Arial"/>
          <w:sz w:val="16"/>
          <w:szCs w:val="16"/>
        </w:rPr>
        <w:t xml:space="preserve"> при отсутствии агрессивной среды. Температура хранения от </w:t>
      </w:r>
      <w:r w:rsidR="00587C69">
        <w:rPr>
          <w:rFonts w:ascii="Arial" w:hAnsi="Arial" w:cs="Arial"/>
          <w:sz w:val="16"/>
          <w:szCs w:val="16"/>
        </w:rPr>
        <w:t>-4</w:t>
      </w:r>
      <w:r w:rsidR="00AC3305">
        <w:rPr>
          <w:rFonts w:ascii="Arial" w:hAnsi="Arial" w:cs="Arial"/>
          <w:sz w:val="16"/>
          <w:szCs w:val="16"/>
        </w:rPr>
        <w:t>0</w:t>
      </w:r>
      <w:r w:rsidRPr="002754FE">
        <w:rPr>
          <w:rFonts w:ascii="Arial" w:hAnsi="Arial" w:cs="Arial"/>
          <w:sz w:val="16"/>
          <w:szCs w:val="16"/>
        </w:rPr>
        <w:t>°С до +</w:t>
      </w:r>
      <w:r w:rsidR="00AC3305">
        <w:rPr>
          <w:rFonts w:ascii="Arial" w:hAnsi="Arial" w:cs="Arial"/>
          <w:sz w:val="16"/>
          <w:szCs w:val="16"/>
        </w:rPr>
        <w:t>80</w:t>
      </w:r>
      <w:r w:rsidRPr="002754FE">
        <w:rPr>
          <w:rFonts w:ascii="Arial" w:hAnsi="Arial" w:cs="Arial"/>
          <w:sz w:val="16"/>
          <w:szCs w:val="16"/>
        </w:rPr>
        <w:t>°С</w:t>
      </w:r>
      <w:r w:rsidR="00D2169A">
        <w:rPr>
          <w:rFonts w:ascii="Arial" w:hAnsi="Arial" w:cs="Arial"/>
          <w:sz w:val="16"/>
          <w:szCs w:val="16"/>
        </w:rPr>
        <w:t xml:space="preserve"> и относительная влажность 75%</w:t>
      </w:r>
      <w:r w:rsidRPr="002754FE">
        <w:rPr>
          <w:rFonts w:ascii="Arial" w:hAnsi="Arial" w:cs="Arial"/>
          <w:sz w:val="16"/>
          <w:szCs w:val="16"/>
        </w:rPr>
        <w:t>. Срок хранения товара в данных условиях не более 5 лет.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утилизации </w:t>
      </w:r>
      <w:r w:rsidRPr="002754FE">
        <w:rPr>
          <w:rFonts w:ascii="Arial" w:hAnsi="Arial" w:cs="Arial"/>
          <w:sz w:val="16"/>
          <w:szCs w:val="16"/>
        </w:rPr>
        <w:t>твердых бытовых отходов из пластика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FB2D88" w:rsidRPr="00FB2D88" w:rsidRDefault="00FB2D88" w:rsidP="00FB2D8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B2D88">
        <w:rPr>
          <w:rFonts w:ascii="Arial" w:hAnsi="Arial" w:cs="Arial"/>
          <w:sz w:val="16"/>
          <w:szCs w:val="16"/>
        </w:rPr>
        <w:t>Сделано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в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Китае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. </w:t>
      </w:r>
      <w:r w:rsidRPr="00FB2D88">
        <w:rPr>
          <w:rFonts w:ascii="Arial" w:hAnsi="Arial" w:cs="Arial"/>
          <w:sz w:val="16"/>
          <w:szCs w:val="16"/>
        </w:rPr>
        <w:t>Изготовитель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FB2D88">
        <w:rPr>
          <w:rFonts w:ascii="Arial" w:hAnsi="Arial" w:cs="Arial"/>
          <w:sz w:val="16"/>
          <w:szCs w:val="16"/>
        </w:rPr>
        <w:t>Нинбо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Юсинг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Лайтинг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r w:rsidRPr="00FB2D88">
        <w:rPr>
          <w:rFonts w:ascii="Arial" w:hAnsi="Arial" w:cs="Arial"/>
          <w:sz w:val="16"/>
          <w:szCs w:val="16"/>
        </w:rPr>
        <w:t>Ко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FB2D88">
        <w:rPr>
          <w:rFonts w:ascii="Arial" w:hAnsi="Arial" w:cs="Arial"/>
          <w:sz w:val="16"/>
          <w:szCs w:val="16"/>
        </w:rPr>
        <w:t>Минггуан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Роуд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B2D88">
        <w:rPr>
          <w:rFonts w:ascii="Arial" w:hAnsi="Arial" w:cs="Arial"/>
          <w:sz w:val="16"/>
          <w:szCs w:val="16"/>
        </w:rPr>
        <w:t>Цзяншань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Таун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B2D88">
        <w:rPr>
          <w:rFonts w:ascii="Arial" w:hAnsi="Arial" w:cs="Arial"/>
          <w:sz w:val="16"/>
          <w:szCs w:val="16"/>
        </w:rPr>
        <w:t>Нинбо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r w:rsidRPr="00FB2D88">
        <w:rPr>
          <w:rFonts w:ascii="Arial" w:hAnsi="Arial" w:cs="Arial"/>
          <w:sz w:val="16"/>
          <w:szCs w:val="16"/>
        </w:rPr>
        <w:t>Китай</w:t>
      </w:r>
      <w:r>
        <w:rPr>
          <w:rFonts w:ascii="Arial" w:hAnsi="Arial" w:cs="Arial"/>
          <w:sz w:val="16"/>
          <w:szCs w:val="16"/>
          <w:lang w:val="en-US"/>
        </w:rPr>
        <w:t xml:space="preserve">. </w:t>
      </w:r>
      <w:r w:rsidRPr="00FB2D88">
        <w:rPr>
          <w:rFonts w:ascii="Arial" w:hAnsi="Arial" w:cs="Arial"/>
          <w:sz w:val="16"/>
          <w:szCs w:val="16"/>
        </w:rPr>
        <w:t>Филиалы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завода</w:t>
      </w:r>
      <w:r w:rsidRPr="00FB2D88">
        <w:rPr>
          <w:rFonts w:ascii="Arial" w:hAnsi="Arial" w:cs="Arial"/>
          <w:sz w:val="16"/>
          <w:szCs w:val="16"/>
          <w:lang w:val="en-US"/>
        </w:rPr>
        <w:t>-</w:t>
      </w:r>
      <w:r w:rsidRPr="00FB2D88">
        <w:rPr>
          <w:rFonts w:ascii="Arial" w:hAnsi="Arial" w:cs="Arial"/>
          <w:sz w:val="16"/>
          <w:szCs w:val="16"/>
        </w:rPr>
        <w:t>изготовителя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Village,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FB2D88">
        <w:rPr>
          <w:rFonts w:ascii="Arial" w:hAnsi="Arial" w:cs="Arial"/>
          <w:sz w:val="16"/>
          <w:szCs w:val="16"/>
        </w:rPr>
        <w:t>ООО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FB2D88">
        <w:rPr>
          <w:rFonts w:ascii="Arial" w:hAnsi="Arial" w:cs="Arial"/>
          <w:sz w:val="16"/>
          <w:szCs w:val="16"/>
        </w:rPr>
        <w:t>Нингбо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Юсинг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Компания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", </w:t>
      </w:r>
      <w:r w:rsidRPr="00FB2D88">
        <w:rPr>
          <w:rFonts w:ascii="Arial" w:hAnsi="Arial" w:cs="Arial"/>
          <w:sz w:val="16"/>
          <w:szCs w:val="16"/>
        </w:rPr>
        <w:t>зона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Цивил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Индастриал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r w:rsidRPr="00FB2D88">
        <w:rPr>
          <w:rFonts w:ascii="Arial" w:hAnsi="Arial" w:cs="Arial"/>
          <w:sz w:val="16"/>
          <w:szCs w:val="16"/>
        </w:rPr>
        <w:t>населенный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пункт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Пуген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B2D88">
        <w:rPr>
          <w:rFonts w:ascii="Arial" w:hAnsi="Arial" w:cs="Arial"/>
          <w:sz w:val="16"/>
          <w:szCs w:val="16"/>
        </w:rPr>
        <w:t>Цюай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r w:rsidRPr="00FB2D88">
        <w:rPr>
          <w:rFonts w:ascii="Arial" w:hAnsi="Arial" w:cs="Arial"/>
          <w:sz w:val="16"/>
          <w:szCs w:val="16"/>
        </w:rPr>
        <w:t>г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FB2D88">
        <w:rPr>
          <w:rFonts w:ascii="Arial" w:hAnsi="Arial" w:cs="Arial"/>
          <w:sz w:val="16"/>
          <w:szCs w:val="16"/>
        </w:rPr>
        <w:t>Нингбо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r w:rsidRPr="00FB2D88">
        <w:rPr>
          <w:rFonts w:ascii="Arial" w:hAnsi="Arial" w:cs="Arial"/>
          <w:sz w:val="16"/>
          <w:szCs w:val="16"/>
        </w:rPr>
        <w:t>Китай</w:t>
      </w:r>
      <w:r w:rsidRPr="00FB2D88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FB2D88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FB2D88">
        <w:rPr>
          <w:rFonts w:ascii="Arial" w:hAnsi="Arial" w:cs="Arial"/>
          <w:sz w:val="16"/>
          <w:szCs w:val="16"/>
        </w:rPr>
        <w:t>Чжецзян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МЕКА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Электрик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Ко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., </w:t>
      </w:r>
      <w:r w:rsidRPr="00FB2D88">
        <w:rPr>
          <w:rFonts w:ascii="Arial" w:hAnsi="Arial" w:cs="Arial"/>
          <w:sz w:val="16"/>
          <w:szCs w:val="16"/>
        </w:rPr>
        <w:t>Лтд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FB2D88">
        <w:rPr>
          <w:rFonts w:ascii="Arial" w:hAnsi="Arial" w:cs="Arial"/>
          <w:sz w:val="16"/>
          <w:szCs w:val="16"/>
        </w:rPr>
        <w:t>Цанхай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Роад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B2D88">
        <w:rPr>
          <w:rFonts w:ascii="Arial" w:hAnsi="Arial" w:cs="Arial"/>
          <w:sz w:val="16"/>
          <w:szCs w:val="16"/>
        </w:rPr>
        <w:t>Лихай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B2D88">
        <w:rPr>
          <w:rFonts w:ascii="Arial" w:hAnsi="Arial" w:cs="Arial"/>
          <w:sz w:val="16"/>
          <w:szCs w:val="16"/>
        </w:rPr>
        <w:t>Таун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B2D88">
        <w:rPr>
          <w:rFonts w:ascii="Arial" w:hAnsi="Arial" w:cs="Arial"/>
          <w:sz w:val="16"/>
          <w:szCs w:val="16"/>
        </w:rPr>
        <w:t>Бинхай</w:t>
      </w:r>
      <w:proofErr w:type="spellEnd"/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>Нью</w:t>
      </w:r>
      <w:r w:rsidRPr="00FB2D88">
        <w:rPr>
          <w:rFonts w:ascii="Arial" w:hAnsi="Arial" w:cs="Arial"/>
          <w:sz w:val="16"/>
          <w:szCs w:val="16"/>
          <w:lang w:val="en-US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FB2D88">
        <w:rPr>
          <w:rFonts w:ascii="Arial" w:hAnsi="Arial" w:cs="Arial"/>
          <w:sz w:val="16"/>
          <w:szCs w:val="16"/>
        </w:rPr>
        <w:t>Шаосин</w:t>
      </w:r>
      <w:proofErr w:type="spellEnd"/>
      <w:r w:rsidRPr="00FB2D8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FB2D88">
        <w:rPr>
          <w:rFonts w:ascii="Arial" w:hAnsi="Arial" w:cs="Arial"/>
          <w:sz w:val="16"/>
          <w:szCs w:val="16"/>
        </w:rPr>
        <w:t>Чжецзян</w:t>
      </w:r>
      <w:proofErr w:type="spellEnd"/>
      <w:r w:rsidRPr="00FB2D88">
        <w:rPr>
          <w:rFonts w:ascii="Arial" w:hAnsi="Arial" w:cs="Arial"/>
          <w:sz w:val="16"/>
          <w:szCs w:val="16"/>
        </w:rPr>
        <w:t>, Китай.</w:t>
      </w:r>
      <w:r w:rsidRPr="00FB2D88">
        <w:rPr>
          <w:rFonts w:ascii="Arial" w:hAnsi="Arial" w:cs="Arial"/>
          <w:sz w:val="16"/>
          <w:szCs w:val="16"/>
        </w:rPr>
        <w:t xml:space="preserve"> </w:t>
      </w:r>
      <w:r w:rsidRPr="00FB2D88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FB2D88">
        <w:rPr>
          <w:rFonts w:ascii="Arial" w:hAnsi="Arial" w:cs="Arial"/>
          <w:sz w:val="16"/>
          <w:szCs w:val="16"/>
        </w:rPr>
        <w:t>Свисс</w:t>
      </w:r>
      <w:proofErr w:type="spellEnd"/>
      <w:r w:rsidRPr="00FB2D88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FB2D88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FB2D88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  <w:lang w:val="en-US"/>
        </w:rPr>
        <w:t>.</w:t>
      </w:r>
      <w:bookmarkStart w:id="0" w:name="_GoBack"/>
      <w:bookmarkEnd w:id="0"/>
    </w:p>
    <w:p w:rsidR="0011385C" w:rsidRPr="002754FE" w:rsidRDefault="00FB2D88" w:rsidP="00FB2D8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B2D88">
        <w:rPr>
          <w:rFonts w:ascii="Arial" w:hAnsi="Arial" w:cs="Arial"/>
          <w:sz w:val="16"/>
          <w:szCs w:val="16"/>
        </w:rPr>
        <w:t>Дата изготовления нанесена на упаковку изделия в формате ММ.ГГГГ, где ММ – месяц изготовления, ГГГГ – год изготовления.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D2169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10FB0"/>
    <w:multiLevelType w:val="multilevel"/>
    <w:tmpl w:val="EE34F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8" w15:restartNumberingAfterBreak="0">
    <w:nsid w:val="2FA57806"/>
    <w:multiLevelType w:val="multilevel"/>
    <w:tmpl w:val="485EC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9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A06A9"/>
    <w:multiLevelType w:val="multilevel"/>
    <w:tmpl w:val="0EAC5BA2"/>
    <w:numStyleLink w:val="8pt"/>
  </w:abstractNum>
  <w:abstractNum w:abstractNumId="25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7"/>
  </w:num>
  <w:num w:numId="3">
    <w:abstractNumId w:val="19"/>
  </w:num>
  <w:num w:numId="4">
    <w:abstractNumId w:val="7"/>
  </w:num>
  <w:num w:numId="5">
    <w:abstractNumId w:val="11"/>
  </w:num>
  <w:num w:numId="6">
    <w:abstractNumId w:val="13"/>
  </w:num>
  <w:num w:numId="7">
    <w:abstractNumId w:val="14"/>
  </w:num>
  <w:num w:numId="8">
    <w:abstractNumId w:val="5"/>
  </w:num>
  <w:num w:numId="9">
    <w:abstractNumId w:val="25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3"/>
  </w:num>
  <w:num w:numId="19">
    <w:abstractNumId w:val="21"/>
  </w:num>
  <w:num w:numId="20">
    <w:abstractNumId w:val="4"/>
  </w:num>
  <w:num w:numId="21">
    <w:abstractNumId w:val="18"/>
  </w:num>
  <w:num w:numId="22">
    <w:abstractNumId w:val="22"/>
  </w:num>
  <w:num w:numId="23">
    <w:abstractNumId w:val="0"/>
  </w:num>
  <w:num w:numId="24">
    <w:abstractNumId w:val="16"/>
  </w:num>
  <w:num w:numId="25">
    <w:abstractNumId w:val="20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179D4"/>
    <w:rsid w:val="0002435D"/>
    <w:rsid w:val="00046D9C"/>
    <w:rsid w:val="00073DE6"/>
    <w:rsid w:val="00085844"/>
    <w:rsid w:val="000941EF"/>
    <w:rsid w:val="000954C1"/>
    <w:rsid w:val="000B1882"/>
    <w:rsid w:val="000B7F4E"/>
    <w:rsid w:val="000F4685"/>
    <w:rsid w:val="00107620"/>
    <w:rsid w:val="00113099"/>
    <w:rsid w:val="0011385C"/>
    <w:rsid w:val="0013085D"/>
    <w:rsid w:val="00152B33"/>
    <w:rsid w:val="00160F1C"/>
    <w:rsid w:val="00161255"/>
    <w:rsid w:val="0017781E"/>
    <w:rsid w:val="001A4D61"/>
    <w:rsid w:val="001B40CA"/>
    <w:rsid w:val="001C2259"/>
    <w:rsid w:val="001D5DF6"/>
    <w:rsid w:val="001E598B"/>
    <w:rsid w:val="001E681F"/>
    <w:rsid w:val="0022520C"/>
    <w:rsid w:val="00265282"/>
    <w:rsid w:val="002754FE"/>
    <w:rsid w:val="00292A17"/>
    <w:rsid w:val="002A713D"/>
    <w:rsid w:val="002B5591"/>
    <w:rsid w:val="002E7A5A"/>
    <w:rsid w:val="003106CF"/>
    <w:rsid w:val="00395E8B"/>
    <w:rsid w:val="003B0607"/>
    <w:rsid w:val="003B39D4"/>
    <w:rsid w:val="003F3802"/>
    <w:rsid w:val="00401D8B"/>
    <w:rsid w:val="004100CB"/>
    <w:rsid w:val="0043200C"/>
    <w:rsid w:val="00437BBC"/>
    <w:rsid w:val="00447069"/>
    <w:rsid w:val="00472AEC"/>
    <w:rsid w:val="004B1D64"/>
    <w:rsid w:val="004C0277"/>
    <w:rsid w:val="004F4F7B"/>
    <w:rsid w:val="00521254"/>
    <w:rsid w:val="0056351D"/>
    <w:rsid w:val="00575E17"/>
    <w:rsid w:val="00582E6F"/>
    <w:rsid w:val="00583F20"/>
    <w:rsid w:val="00587C69"/>
    <w:rsid w:val="005C2BE9"/>
    <w:rsid w:val="005D1AB8"/>
    <w:rsid w:val="005F09C6"/>
    <w:rsid w:val="00630CA3"/>
    <w:rsid w:val="006329A2"/>
    <w:rsid w:val="006339DC"/>
    <w:rsid w:val="006414A6"/>
    <w:rsid w:val="006417F1"/>
    <w:rsid w:val="00645E9F"/>
    <w:rsid w:val="006658DD"/>
    <w:rsid w:val="006663C6"/>
    <w:rsid w:val="0066750B"/>
    <w:rsid w:val="0067622F"/>
    <w:rsid w:val="006A44BA"/>
    <w:rsid w:val="006A45FD"/>
    <w:rsid w:val="006A6BC7"/>
    <w:rsid w:val="006E1B1F"/>
    <w:rsid w:val="006F5BC0"/>
    <w:rsid w:val="0074012D"/>
    <w:rsid w:val="00777537"/>
    <w:rsid w:val="007A5CFF"/>
    <w:rsid w:val="007B0019"/>
    <w:rsid w:val="007C13FD"/>
    <w:rsid w:val="007D33B5"/>
    <w:rsid w:val="007D5EA0"/>
    <w:rsid w:val="007D6211"/>
    <w:rsid w:val="007F2536"/>
    <w:rsid w:val="00845ECC"/>
    <w:rsid w:val="00877D80"/>
    <w:rsid w:val="008A0614"/>
    <w:rsid w:val="008C2908"/>
    <w:rsid w:val="008D096D"/>
    <w:rsid w:val="008E08E4"/>
    <w:rsid w:val="008E3C03"/>
    <w:rsid w:val="0090386C"/>
    <w:rsid w:val="00910B47"/>
    <w:rsid w:val="0092148B"/>
    <w:rsid w:val="00922677"/>
    <w:rsid w:val="009252A7"/>
    <w:rsid w:val="00970F42"/>
    <w:rsid w:val="00974E4B"/>
    <w:rsid w:val="0097636C"/>
    <w:rsid w:val="009B5039"/>
    <w:rsid w:val="009C6494"/>
    <w:rsid w:val="009F0D1E"/>
    <w:rsid w:val="009F3F27"/>
    <w:rsid w:val="00A0758F"/>
    <w:rsid w:val="00A10B87"/>
    <w:rsid w:val="00A45068"/>
    <w:rsid w:val="00A52EBC"/>
    <w:rsid w:val="00A6034B"/>
    <w:rsid w:val="00A70F63"/>
    <w:rsid w:val="00A87E2B"/>
    <w:rsid w:val="00A92A81"/>
    <w:rsid w:val="00AA29DB"/>
    <w:rsid w:val="00AC3305"/>
    <w:rsid w:val="00B753BA"/>
    <w:rsid w:val="00B8444A"/>
    <w:rsid w:val="00BA7F4A"/>
    <w:rsid w:val="00BC46B9"/>
    <w:rsid w:val="00BF7A8C"/>
    <w:rsid w:val="00C3125C"/>
    <w:rsid w:val="00C41E17"/>
    <w:rsid w:val="00C50300"/>
    <w:rsid w:val="00C94691"/>
    <w:rsid w:val="00D057EF"/>
    <w:rsid w:val="00D2169A"/>
    <w:rsid w:val="00D27471"/>
    <w:rsid w:val="00D55A69"/>
    <w:rsid w:val="00D57FFE"/>
    <w:rsid w:val="00D719A5"/>
    <w:rsid w:val="00DA7775"/>
    <w:rsid w:val="00DF5DEA"/>
    <w:rsid w:val="00E019D7"/>
    <w:rsid w:val="00E331AE"/>
    <w:rsid w:val="00E33597"/>
    <w:rsid w:val="00E918F6"/>
    <w:rsid w:val="00EC2CF5"/>
    <w:rsid w:val="00ED2562"/>
    <w:rsid w:val="00ED7D60"/>
    <w:rsid w:val="00EE5F5F"/>
    <w:rsid w:val="00F17881"/>
    <w:rsid w:val="00F47BC7"/>
    <w:rsid w:val="00F66141"/>
    <w:rsid w:val="00F73696"/>
    <w:rsid w:val="00F93590"/>
    <w:rsid w:val="00FA0FA2"/>
    <w:rsid w:val="00FB2D88"/>
    <w:rsid w:val="00FC106B"/>
    <w:rsid w:val="00FC5A5F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E14A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11</cp:revision>
  <dcterms:created xsi:type="dcterms:W3CDTF">2020-04-07T10:31:00Z</dcterms:created>
  <dcterms:modified xsi:type="dcterms:W3CDTF">2023-09-19T11:50:00Z</dcterms:modified>
</cp:coreProperties>
</file>