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6E3494F0"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475028">
        <w:rPr>
          <w:rFonts w:ascii="Arial" w:hAnsi="Arial" w:cs="Arial"/>
          <w:b/>
          <w:caps/>
          <w:sz w:val="16"/>
          <w:szCs w:val="16"/>
          <w:lang w:val="ru-RU"/>
        </w:rPr>
        <w:t>: диммеры</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63F2ADB2"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w:t>
      </w:r>
      <w:r w:rsidR="007E375C">
        <w:rPr>
          <w:rFonts w:ascii="Arial" w:hAnsi="Arial" w:cs="Arial"/>
          <w:b/>
          <w:caps/>
          <w:sz w:val="16"/>
          <w:szCs w:val="16"/>
          <w:lang w:val="ru-RU"/>
        </w:rPr>
        <w:t>5</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132CF652"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w:t>
      </w:r>
      <w:r w:rsidR="007E375C">
        <w:rPr>
          <w:rFonts w:ascii="Arial" w:hAnsi="Arial" w:cs="Arial"/>
          <w:sz w:val="16"/>
          <w:szCs w:val="16"/>
          <w:lang w:val="ru-RU"/>
        </w:rPr>
        <w:t>5</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w:t>
      </w:r>
    </w:p>
    <w:p w14:paraId="21ADCED4" w14:textId="3D558DBD"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57C25306"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через специальный разъем.</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129"/>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77777777"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918493C" w14:textId="02ADDCEB" w:rsidR="0030454F" w:rsidRPr="001D0EB4" w:rsidRDefault="0030454F" w:rsidP="0030454F">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72Вт/144Вт</w:t>
            </w:r>
          </w:p>
        </w:tc>
      </w:tr>
      <w:tr w:rsidR="007D2DD5" w:rsidRPr="001D0EB4" w14:paraId="02C70C19" w14:textId="77777777" w:rsidTr="00277ABE">
        <w:trPr>
          <w:trHeight w:val="230"/>
          <w:jc w:val="center"/>
        </w:trPr>
        <w:tc>
          <w:tcPr>
            <w:tcW w:w="0" w:type="auto"/>
            <w:vAlign w:val="center"/>
          </w:tcPr>
          <w:p w14:paraId="0895CF28" w14:textId="2DC464D0" w:rsidR="007D2DD5" w:rsidRPr="001D0EB4"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716C1B"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BD3489" w:rsidRPr="00716C1B"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6158D5D7" w:rsidR="00BD3489" w:rsidRPr="001D0EB4" w:rsidRDefault="007E375C" w:rsidP="0043543D">
            <w:pPr>
              <w:spacing w:line="0" w:lineRule="atLeast"/>
              <w:contextualSpacing/>
              <w:jc w:val="center"/>
              <w:rPr>
                <w:rFonts w:ascii="Arial" w:hAnsi="Arial" w:cs="Arial"/>
                <w:sz w:val="16"/>
                <w:szCs w:val="16"/>
                <w:lang w:val="ru-RU"/>
              </w:rPr>
            </w:pPr>
            <w:r w:rsidRPr="007E375C">
              <w:rPr>
                <w:rFonts w:ascii="Arial" w:hAnsi="Arial" w:cs="Arial"/>
                <w:sz w:val="16"/>
                <w:szCs w:val="16"/>
                <w:lang w:val="ru-RU"/>
              </w:rPr>
              <w:t>1</w:t>
            </w:r>
            <w:r w:rsidR="00445AA2" w:rsidRPr="001D0EB4">
              <w:rPr>
                <w:rFonts w:ascii="Arial" w:hAnsi="Arial" w:cs="Arial"/>
                <w:sz w:val="16"/>
                <w:szCs w:val="16"/>
                <w:lang w:val="ru-RU"/>
              </w:rPr>
              <w:t>×</w:t>
            </w:r>
            <w:r>
              <w:rPr>
                <w:rFonts w:ascii="Arial" w:hAnsi="Arial" w:cs="Arial"/>
                <w:sz w:val="16"/>
                <w:szCs w:val="16"/>
              </w:rPr>
              <w:t>CR</w:t>
            </w:r>
            <w:r w:rsidRPr="007E375C">
              <w:rPr>
                <w:rFonts w:ascii="Arial" w:hAnsi="Arial" w:cs="Arial"/>
                <w:sz w:val="16"/>
                <w:szCs w:val="16"/>
                <w:lang w:val="ru-RU"/>
              </w:rPr>
              <w:t>2032</w:t>
            </w:r>
            <w:r w:rsidR="00F16C48" w:rsidRPr="001D0EB4">
              <w:rPr>
                <w:rFonts w:ascii="Arial" w:hAnsi="Arial" w:cs="Arial"/>
                <w:sz w:val="16"/>
                <w:szCs w:val="16"/>
                <w:lang w:val="ru-RU"/>
              </w:rPr>
              <w:t>×</w:t>
            </w:r>
            <w:r w:rsidRPr="007E375C">
              <w:rPr>
                <w:rFonts w:ascii="Arial" w:hAnsi="Arial" w:cs="Arial"/>
                <w:sz w:val="16"/>
                <w:szCs w:val="16"/>
                <w:lang w:val="ru-RU"/>
              </w:rPr>
              <w:t>3</w:t>
            </w:r>
            <w:r w:rsidR="00F16C48" w:rsidRPr="001D0EB4">
              <w:rPr>
                <w:rFonts w:ascii="Arial" w:hAnsi="Arial" w:cs="Arial"/>
                <w:sz w:val="16"/>
                <w:szCs w:val="16"/>
                <w:lang w:val="ru-RU"/>
              </w:rPr>
              <w:t>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17D91CF6" w:rsidR="00CF0B79" w:rsidRPr="001D0EB4" w:rsidRDefault="00B12EB9" w:rsidP="0043543D">
            <w:pPr>
              <w:spacing w:line="0" w:lineRule="atLeast"/>
              <w:contextualSpacing/>
              <w:jc w:val="center"/>
              <w:rPr>
                <w:rFonts w:ascii="Arial" w:hAnsi="Arial" w:cs="Arial"/>
                <w:sz w:val="16"/>
                <w:szCs w:val="16"/>
                <w:lang w:val="ru-RU"/>
              </w:rPr>
            </w:pPr>
            <w:r>
              <w:rPr>
                <w:rFonts w:ascii="Arial" w:hAnsi="Arial" w:cs="Arial"/>
                <w:sz w:val="16"/>
                <w:szCs w:val="16"/>
                <w:lang w:val="ru-RU"/>
              </w:rPr>
              <w:t>8</w:t>
            </w:r>
            <w:r w:rsidR="00445AA2" w:rsidRPr="001D0EB4">
              <w:rPr>
                <w:rFonts w:ascii="Arial" w:hAnsi="Arial" w:cs="Arial"/>
                <w:sz w:val="16"/>
                <w:szCs w:val="16"/>
                <w:lang w:val="ru-RU"/>
              </w:rPr>
              <w:t xml:space="preserve"> режимов</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128A54B6" w:rsidR="00CF0B79" w:rsidRPr="001D0EB4" w:rsidRDefault="007E375C" w:rsidP="0043543D">
            <w:pPr>
              <w:spacing w:line="0" w:lineRule="atLeast"/>
              <w:contextualSpacing/>
              <w:jc w:val="center"/>
              <w:rPr>
                <w:rFonts w:ascii="Arial" w:hAnsi="Arial" w:cs="Arial"/>
                <w:sz w:val="16"/>
                <w:szCs w:val="16"/>
                <w:lang w:val="ru-RU"/>
              </w:rPr>
            </w:pPr>
            <w:r>
              <w:rPr>
                <w:rFonts w:ascii="Arial" w:hAnsi="Arial" w:cs="Arial"/>
                <w:sz w:val="16"/>
                <w:szCs w:val="16"/>
              </w:rPr>
              <w:t>433</w:t>
            </w:r>
            <w:r>
              <w:rPr>
                <w:rFonts w:ascii="Arial" w:hAnsi="Arial" w:cs="Arial"/>
                <w:sz w:val="16"/>
                <w:szCs w:val="16"/>
                <w:lang w:val="ru-RU"/>
              </w:rPr>
              <w:t>М</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716C1B"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1BAF6B3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w:t>
            </w:r>
            <w:r w:rsidR="005E20F1">
              <w:rPr>
                <w:rFonts w:ascii="Arial" w:hAnsi="Arial" w:cs="Arial"/>
                <w:sz w:val="16"/>
                <w:szCs w:val="16"/>
                <w:lang w:val="ru-RU"/>
              </w:rPr>
              <w:t>бол</w:t>
            </w:r>
            <w:r w:rsidRPr="001D0EB4">
              <w:rPr>
                <w:rFonts w:ascii="Arial" w:hAnsi="Arial" w:cs="Arial"/>
                <w:sz w:val="16"/>
                <w:szCs w:val="16"/>
                <w:lang w:val="ru-RU"/>
              </w:rPr>
              <w:t xml:space="preserve">ее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3E7072E2" w:rsidR="00053C87" w:rsidRPr="001D0EB4" w:rsidRDefault="007E375C" w:rsidP="0043543D">
      <w:pPr>
        <w:pStyle w:val="aa"/>
        <w:numPr>
          <w:ilvl w:val="0"/>
          <w:numId w:val="11"/>
        </w:numPr>
        <w:spacing w:after="0" w:line="0" w:lineRule="atLeast"/>
        <w:ind w:left="0"/>
        <w:jc w:val="both"/>
        <w:rPr>
          <w:rFonts w:ascii="Arial" w:hAnsi="Arial" w:cs="Arial"/>
          <w:sz w:val="16"/>
          <w:szCs w:val="16"/>
        </w:rPr>
      </w:pPr>
      <w:r>
        <w:rPr>
          <w:rFonts w:ascii="Arial" w:hAnsi="Arial" w:cs="Arial"/>
          <w:sz w:val="16"/>
          <w:szCs w:val="16"/>
        </w:rPr>
        <w:t>К</w:t>
      </w:r>
      <w:r w:rsidR="00053C87" w:rsidRPr="001D0EB4">
        <w:rPr>
          <w:rFonts w:ascii="Arial" w:hAnsi="Arial" w:cs="Arial"/>
          <w:sz w:val="16"/>
          <w:szCs w:val="16"/>
        </w:rPr>
        <w:t>онтроллер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3408CB4F"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Не устанавливайте </w:t>
      </w:r>
      <w:r w:rsidR="007E375C">
        <w:rPr>
          <w:rFonts w:ascii="Arial" w:hAnsi="Arial" w:cs="Arial"/>
          <w:sz w:val="16"/>
          <w:szCs w:val="16"/>
        </w:rPr>
        <w:t>к</w:t>
      </w:r>
      <w:r w:rsidRPr="001D0EB4">
        <w:rPr>
          <w:rFonts w:ascii="Arial" w:hAnsi="Arial" w:cs="Arial"/>
          <w:sz w:val="16"/>
          <w:szCs w:val="16"/>
        </w:rPr>
        <w:t>онтроллер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1D9B61F6"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контроллер на месте установки.</w:t>
      </w:r>
    </w:p>
    <w:p w14:paraId="34F33994" w14:textId="6BF9B3D0"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 или другой светодиодный источник света к выходу контроллера, внимательно соблюдая полярность.</w:t>
      </w:r>
    </w:p>
    <w:p w14:paraId="657421AE" w14:textId="77777777" w:rsidR="00C46EBF" w:rsidRPr="00B04E4C" w:rsidRDefault="00C46EBF" w:rsidP="00C46EBF">
      <w:pPr>
        <w:spacing w:line="0" w:lineRule="atLeast"/>
        <w:ind w:left="-360"/>
        <w:rPr>
          <w:rFonts w:ascii="Arial" w:hAnsi="Arial" w:cs="Arial"/>
          <w:sz w:val="16"/>
          <w:szCs w:val="16"/>
          <w:lang w:val="ru-RU"/>
        </w:rPr>
      </w:pPr>
    </w:p>
    <w:p w14:paraId="47905A65" w14:textId="16047770" w:rsidR="00C60565" w:rsidRPr="00C60565" w:rsidRDefault="002B7600" w:rsidP="00C60565">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4466B2D1" wp14:editId="1B9B73AA">
            <wp:extent cx="6537973" cy="835154"/>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 mono str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7973" cy="835154"/>
                    </a:xfrm>
                    <a:prstGeom prst="rect">
                      <a:avLst/>
                    </a:prstGeom>
                  </pic:spPr>
                </pic:pic>
              </a:graphicData>
            </a:graphic>
          </wp:inline>
        </w:drawing>
      </w:r>
    </w:p>
    <w:p w14:paraId="35990207" w14:textId="77777777" w:rsidR="00C46EBF" w:rsidRPr="00C46EBF" w:rsidRDefault="00C46EBF" w:rsidP="00C46EBF">
      <w:pPr>
        <w:spacing w:line="0" w:lineRule="atLeast"/>
        <w:ind w:left="-360"/>
        <w:rPr>
          <w:rFonts w:ascii="Arial" w:hAnsi="Arial" w:cs="Arial"/>
          <w:sz w:val="16"/>
          <w:szCs w:val="16"/>
        </w:rPr>
      </w:pPr>
    </w:p>
    <w:p w14:paraId="45D7E002" w14:textId="2FB45E79"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блок питания стабилизированного напряжения через разъем,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57B802D2" w14:textId="6C0A95BF" w:rsidR="007E375C" w:rsidRDefault="007E375C" w:rsidP="0043543D">
      <w:pPr>
        <w:pStyle w:val="aa"/>
        <w:numPr>
          <w:ilvl w:val="0"/>
          <w:numId w:val="12"/>
        </w:numPr>
        <w:spacing w:after="0" w:line="0" w:lineRule="atLeast"/>
        <w:ind w:left="0"/>
        <w:jc w:val="both"/>
        <w:rPr>
          <w:rFonts w:ascii="Arial" w:hAnsi="Arial" w:cs="Arial"/>
          <w:sz w:val="16"/>
          <w:szCs w:val="16"/>
        </w:rPr>
      </w:pPr>
      <w:r>
        <w:rPr>
          <w:rFonts w:ascii="Arial" w:hAnsi="Arial" w:cs="Arial"/>
          <w:sz w:val="16"/>
          <w:szCs w:val="16"/>
        </w:rPr>
        <w:t>Откройте отсек для батареек пульта ДУ</w:t>
      </w:r>
      <w:r w:rsidR="002740E0">
        <w:rPr>
          <w:rFonts w:ascii="Arial" w:hAnsi="Arial" w:cs="Arial"/>
          <w:sz w:val="16"/>
          <w:szCs w:val="16"/>
        </w:rPr>
        <w:t xml:space="preserve"> и вытащите защитную пленку.</w:t>
      </w:r>
    </w:p>
    <w:p w14:paraId="75F0544A" w14:textId="2F1BC742"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5794E456"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p>
    <w:p w14:paraId="37B46667" w14:textId="13F18A70"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Для управления режимами работы требуется однократное нажатие на выбранную кнопку.</w:t>
      </w:r>
    </w:p>
    <w:p w14:paraId="1EC93EE8" w14:textId="256D1632" w:rsidR="0094425B" w:rsidRPr="001D0EB4" w:rsidRDefault="0094425B"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lastRenderedPageBreak/>
        <w:t>Для управления контроллер</w:t>
      </w:r>
      <w:r w:rsidR="00F56BAA" w:rsidRPr="001D0EB4">
        <w:rPr>
          <w:rFonts w:ascii="Arial" w:hAnsi="Arial" w:cs="Arial"/>
          <w:sz w:val="16"/>
          <w:szCs w:val="16"/>
        </w:rPr>
        <w:t>ом</w:t>
      </w:r>
      <w:r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Pr="001D0EB4">
        <w:rPr>
          <w:rFonts w:ascii="Arial" w:hAnsi="Arial" w:cs="Arial"/>
          <w:sz w:val="16"/>
          <w:szCs w:val="16"/>
        </w:rPr>
        <w:t xml:space="preserve"> функций кнопок пульта ДУ:</w:t>
      </w:r>
    </w:p>
    <w:tbl>
      <w:tblPr>
        <w:tblStyle w:val="a7"/>
        <w:tblpPr w:leftFromText="180" w:rightFromText="180" w:vertAnchor="text" w:horzAnchor="page" w:tblpX="3526" w:tblpY="3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04E4C" w:rsidRPr="001D0EB4" w14:paraId="557305EA" w14:textId="77777777" w:rsidTr="00B04E4C">
        <w:trPr>
          <w:trHeight w:val="668"/>
        </w:trPr>
        <w:tc>
          <w:tcPr>
            <w:tcW w:w="7797" w:type="dxa"/>
          </w:tcPr>
          <w:p w14:paraId="1471E53A" w14:textId="603A788F" w:rsidR="00B04E4C" w:rsidRPr="001D0EB4" w:rsidRDefault="00B04E4C" w:rsidP="00B04E4C">
            <w:pPr>
              <w:spacing w:line="0" w:lineRule="atLeast"/>
              <w:ind w:left="-357" w:firstLine="357"/>
              <w:rPr>
                <w:rFonts w:ascii="Arial" w:hAnsi="Arial" w:cs="Arial"/>
                <w:sz w:val="16"/>
                <w:szCs w:val="16"/>
                <w:lang w:val="ru-RU"/>
              </w:rPr>
            </w:pPr>
            <w:r w:rsidRPr="001D0EB4">
              <w:rPr>
                <w:rFonts w:ascii="Arial" w:hAnsi="Arial" w:cs="Arial"/>
                <w:sz w:val="16"/>
                <w:szCs w:val="16"/>
                <w:lang w:val="ru-RU"/>
              </w:rPr>
              <w:t>1 – Включ</w:t>
            </w:r>
            <w:r>
              <w:rPr>
                <w:rFonts w:ascii="Arial" w:hAnsi="Arial" w:cs="Arial"/>
                <w:sz w:val="16"/>
                <w:szCs w:val="16"/>
                <w:lang w:val="ru-RU"/>
              </w:rPr>
              <w:t>ение/выключение</w:t>
            </w:r>
          </w:p>
          <w:p w14:paraId="70738FD9" w14:textId="19372D0E" w:rsidR="00B04E4C" w:rsidRPr="001D0EB4" w:rsidRDefault="00B04E4C" w:rsidP="00B04E4C">
            <w:pPr>
              <w:spacing w:line="0" w:lineRule="atLeast"/>
              <w:ind w:left="-357" w:firstLine="357"/>
              <w:rPr>
                <w:rFonts w:ascii="Arial" w:hAnsi="Arial" w:cs="Arial"/>
                <w:sz w:val="16"/>
                <w:szCs w:val="16"/>
                <w:lang w:val="ru-RU"/>
              </w:rPr>
            </w:pPr>
            <w:r w:rsidRPr="001D0EB4">
              <w:rPr>
                <w:rFonts w:ascii="Arial" w:hAnsi="Arial" w:cs="Arial"/>
                <w:sz w:val="16"/>
                <w:szCs w:val="16"/>
                <w:lang w:val="ru-RU"/>
              </w:rPr>
              <w:t xml:space="preserve">2 – </w:t>
            </w:r>
            <w:r>
              <w:rPr>
                <w:rFonts w:ascii="Arial" w:hAnsi="Arial" w:cs="Arial"/>
                <w:sz w:val="16"/>
                <w:szCs w:val="16"/>
                <w:lang w:val="ru-RU"/>
              </w:rPr>
              <w:t>Включение статического режима</w:t>
            </w:r>
          </w:p>
          <w:p w14:paraId="20446C06" w14:textId="19FCBE4C" w:rsidR="00B04E4C" w:rsidRDefault="00B04E4C" w:rsidP="00B04E4C">
            <w:pPr>
              <w:spacing w:line="0" w:lineRule="atLeast"/>
              <w:ind w:left="-357" w:firstLine="357"/>
              <w:rPr>
                <w:rFonts w:ascii="Arial" w:hAnsi="Arial" w:cs="Arial"/>
                <w:sz w:val="16"/>
                <w:szCs w:val="16"/>
                <w:lang w:val="ru-RU"/>
              </w:rPr>
            </w:pPr>
            <w:r w:rsidRPr="001D0EB4">
              <w:rPr>
                <w:rFonts w:ascii="Arial" w:hAnsi="Arial" w:cs="Arial"/>
                <w:sz w:val="16"/>
                <w:szCs w:val="16"/>
                <w:lang w:val="ru-RU"/>
              </w:rPr>
              <w:t>3</w:t>
            </w:r>
            <w:r>
              <w:rPr>
                <w:rFonts w:ascii="Arial" w:hAnsi="Arial" w:cs="Arial"/>
                <w:sz w:val="16"/>
                <w:szCs w:val="16"/>
                <w:lang w:val="ru-RU"/>
              </w:rPr>
              <w:t xml:space="preserve">, 4 </w:t>
            </w:r>
            <w:r w:rsidRPr="001D0EB4">
              <w:rPr>
                <w:rFonts w:ascii="Arial" w:hAnsi="Arial" w:cs="Arial"/>
                <w:sz w:val="16"/>
                <w:szCs w:val="16"/>
                <w:lang w:val="ru-RU"/>
              </w:rPr>
              <w:t>–</w:t>
            </w:r>
            <w:r>
              <w:rPr>
                <w:rFonts w:ascii="Arial" w:hAnsi="Arial" w:cs="Arial"/>
                <w:sz w:val="16"/>
                <w:szCs w:val="16"/>
                <w:lang w:val="ru-RU"/>
              </w:rPr>
              <w:t xml:space="preserve"> Регулировка яркости свечения</w:t>
            </w:r>
          </w:p>
          <w:p w14:paraId="1C62775D" w14:textId="55D9A111" w:rsidR="00B04E4C" w:rsidRPr="001D0EB4" w:rsidRDefault="00B04E4C" w:rsidP="00B04E4C">
            <w:pPr>
              <w:spacing w:line="0" w:lineRule="atLeast"/>
              <w:ind w:left="-357" w:firstLine="357"/>
              <w:rPr>
                <w:rFonts w:ascii="Arial" w:hAnsi="Arial" w:cs="Arial"/>
                <w:sz w:val="16"/>
                <w:szCs w:val="16"/>
                <w:lang w:val="ru-RU"/>
              </w:rPr>
            </w:pPr>
            <w:r>
              <w:rPr>
                <w:rFonts w:ascii="Arial" w:hAnsi="Arial" w:cs="Arial"/>
                <w:sz w:val="16"/>
                <w:szCs w:val="16"/>
                <w:lang w:val="ru-RU"/>
              </w:rPr>
              <w:t xml:space="preserve">5, 6, 7 </w:t>
            </w:r>
            <w:r w:rsidRPr="001D0EB4">
              <w:rPr>
                <w:rFonts w:ascii="Arial" w:hAnsi="Arial" w:cs="Arial"/>
                <w:sz w:val="16"/>
                <w:szCs w:val="16"/>
                <w:lang w:val="ru-RU"/>
              </w:rPr>
              <w:t>–</w:t>
            </w:r>
            <w:r>
              <w:rPr>
                <w:rFonts w:ascii="Arial" w:hAnsi="Arial" w:cs="Arial"/>
                <w:sz w:val="16"/>
                <w:szCs w:val="16"/>
                <w:lang w:val="ru-RU"/>
              </w:rPr>
              <w:t xml:space="preserve"> Настройка яркости свечения (в процентном соотношении от максимальной)</w:t>
            </w:r>
          </w:p>
          <w:p w14:paraId="0889E442" w14:textId="0F9729C1" w:rsidR="00B04E4C" w:rsidRPr="001D0EB4" w:rsidRDefault="00B04E4C" w:rsidP="00B04E4C">
            <w:pPr>
              <w:spacing w:line="0" w:lineRule="atLeast"/>
              <w:ind w:left="-357" w:firstLine="357"/>
              <w:rPr>
                <w:rFonts w:ascii="Arial" w:hAnsi="Arial" w:cs="Arial"/>
                <w:sz w:val="16"/>
                <w:szCs w:val="16"/>
                <w:lang w:val="ru-RU"/>
              </w:rPr>
            </w:pPr>
            <w:r>
              <w:rPr>
                <w:rFonts w:ascii="Arial" w:hAnsi="Arial" w:cs="Arial"/>
                <w:sz w:val="16"/>
                <w:szCs w:val="16"/>
                <w:lang w:val="ru-RU"/>
              </w:rPr>
              <w:t>8, 11</w:t>
            </w:r>
            <w:r w:rsidRPr="001D0EB4">
              <w:rPr>
                <w:rFonts w:ascii="Arial" w:hAnsi="Arial" w:cs="Arial"/>
                <w:sz w:val="16"/>
                <w:szCs w:val="16"/>
                <w:lang w:val="ru-RU"/>
              </w:rPr>
              <w:t xml:space="preserve"> – </w:t>
            </w:r>
            <w:r>
              <w:rPr>
                <w:rFonts w:ascii="Arial" w:hAnsi="Arial" w:cs="Arial"/>
                <w:sz w:val="16"/>
                <w:szCs w:val="16"/>
                <w:lang w:val="ru-RU"/>
              </w:rPr>
              <w:t>Смена динамических режимов</w:t>
            </w:r>
          </w:p>
          <w:p w14:paraId="2D0677AB" w14:textId="610B52A7" w:rsidR="00B04E4C" w:rsidRPr="001D0EB4" w:rsidRDefault="00B04E4C" w:rsidP="00B04E4C">
            <w:pPr>
              <w:spacing w:line="0" w:lineRule="atLeast"/>
              <w:ind w:left="-357" w:firstLine="357"/>
              <w:rPr>
                <w:rFonts w:ascii="Arial" w:hAnsi="Arial" w:cs="Arial"/>
                <w:sz w:val="16"/>
                <w:szCs w:val="16"/>
                <w:lang w:val="ru-RU"/>
              </w:rPr>
            </w:pPr>
            <w:r>
              <w:rPr>
                <w:rFonts w:ascii="Arial" w:hAnsi="Arial" w:cs="Arial"/>
                <w:sz w:val="16"/>
                <w:szCs w:val="16"/>
                <w:lang w:val="ru-RU"/>
              </w:rPr>
              <w:t>9, 10</w:t>
            </w:r>
            <w:r w:rsidRPr="001D0EB4">
              <w:rPr>
                <w:rFonts w:ascii="Arial" w:hAnsi="Arial" w:cs="Arial"/>
                <w:sz w:val="16"/>
                <w:szCs w:val="16"/>
                <w:lang w:val="ru-RU"/>
              </w:rPr>
              <w:t xml:space="preserve"> – Регулировка скорости выбранного режима</w:t>
            </w:r>
          </w:p>
          <w:p w14:paraId="6C299DBB" w14:textId="3072DCB3" w:rsidR="00B04E4C" w:rsidRPr="001D0EB4" w:rsidRDefault="00B04E4C" w:rsidP="00B04E4C">
            <w:pPr>
              <w:spacing w:line="0" w:lineRule="atLeast"/>
              <w:ind w:left="-357"/>
              <w:rPr>
                <w:rFonts w:ascii="Arial" w:hAnsi="Arial" w:cs="Arial"/>
                <w:sz w:val="16"/>
                <w:szCs w:val="16"/>
                <w:lang w:val="ru-RU"/>
              </w:rPr>
            </w:pPr>
            <w:r w:rsidRPr="001D0EB4">
              <w:rPr>
                <w:rFonts w:ascii="Arial" w:hAnsi="Arial" w:cs="Arial"/>
                <w:sz w:val="16"/>
                <w:szCs w:val="16"/>
                <w:lang w:val="ru-RU"/>
              </w:rPr>
              <w:t xml:space="preserve">6 – </w:t>
            </w:r>
          </w:p>
          <w:p w14:paraId="1394FB22" w14:textId="77777777" w:rsidR="00B04E4C" w:rsidRPr="001D0EB4" w:rsidRDefault="00B04E4C" w:rsidP="00B04E4C">
            <w:pPr>
              <w:spacing w:line="0" w:lineRule="atLeast"/>
              <w:ind w:left="-357"/>
              <w:rPr>
                <w:rFonts w:ascii="Arial" w:hAnsi="Arial" w:cs="Arial"/>
                <w:sz w:val="16"/>
                <w:szCs w:val="16"/>
                <w:lang w:val="ru-RU"/>
              </w:rPr>
            </w:pPr>
          </w:p>
        </w:tc>
      </w:tr>
    </w:tbl>
    <w:p w14:paraId="6778E21E" w14:textId="3E7CE84B" w:rsidR="00D82061" w:rsidRPr="001D0EB4" w:rsidRDefault="00C46EBF" w:rsidP="00D82061">
      <w:pPr>
        <w:spacing w:line="0" w:lineRule="atLeast"/>
        <w:ind w:left="-357"/>
        <w:rPr>
          <w:rFonts w:ascii="Arial" w:hAnsi="Arial" w:cs="Arial"/>
          <w:sz w:val="16"/>
          <w:szCs w:val="16"/>
          <w:lang w:val="ru-RU"/>
        </w:rPr>
      </w:pPr>
      <w:r>
        <w:rPr>
          <w:rFonts w:ascii="Arial" w:hAnsi="Arial" w:cs="Arial"/>
          <w:noProof/>
          <w:sz w:val="16"/>
          <w:szCs w:val="16"/>
          <w:lang w:val="ru-RU"/>
        </w:rPr>
        <w:t xml:space="preserve"> </w:t>
      </w:r>
      <w:r w:rsidR="00B04E4C">
        <w:rPr>
          <w:rFonts w:ascii="Arial" w:hAnsi="Arial" w:cs="Arial"/>
          <w:noProof/>
          <w:sz w:val="16"/>
          <w:szCs w:val="16"/>
          <w:lang w:val="ru-RU"/>
        </w:rPr>
        <w:drawing>
          <wp:inline distT="0" distB="0" distL="0" distR="0" wp14:anchorId="58E86C45" wp14:editId="5B782FFD">
            <wp:extent cx="1743075" cy="262481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miniR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0318" cy="2635725"/>
                    </a:xfrm>
                    <a:prstGeom prst="rect">
                      <a:avLst/>
                    </a:prstGeom>
                  </pic:spPr>
                </pic:pic>
              </a:graphicData>
            </a:graphic>
          </wp:inline>
        </w:drawing>
      </w: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41BEE430" w14:textId="7E409069" w:rsidR="00716C1B" w:rsidRDefault="00716C1B" w:rsidP="0043543D">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Режимы работы:</w:t>
      </w:r>
    </w:p>
    <w:tbl>
      <w:tblPr>
        <w:tblStyle w:val="a7"/>
        <w:tblW w:w="0" w:type="auto"/>
        <w:tblInd w:w="-357" w:type="dxa"/>
        <w:tblLook w:val="04A0" w:firstRow="1" w:lastRow="0" w:firstColumn="1" w:lastColumn="0" w:noHBand="0" w:noVBand="1"/>
      </w:tblPr>
      <w:tblGrid>
        <w:gridCol w:w="3485"/>
        <w:gridCol w:w="3485"/>
        <w:gridCol w:w="3486"/>
      </w:tblGrid>
      <w:tr w:rsidR="00716C1B" w14:paraId="729132F7" w14:textId="77777777" w:rsidTr="00716C1B">
        <w:tc>
          <w:tcPr>
            <w:tcW w:w="3485" w:type="dxa"/>
          </w:tcPr>
          <w:p w14:paraId="1B634F40" w14:textId="5206F908" w:rsidR="00716C1B" w:rsidRDefault="00716C1B" w:rsidP="00716C1B">
            <w:pPr>
              <w:spacing w:line="0" w:lineRule="atLeast"/>
              <w:rPr>
                <w:rFonts w:ascii="Arial" w:hAnsi="Arial" w:cs="Arial"/>
                <w:sz w:val="16"/>
                <w:szCs w:val="16"/>
              </w:rPr>
            </w:pPr>
            <w:r>
              <w:rPr>
                <w:rFonts w:ascii="Arial" w:hAnsi="Arial" w:cs="Arial"/>
                <w:sz w:val="16"/>
                <w:szCs w:val="16"/>
                <w:lang w:val="ru-RU"/>
              </w:rPr>
              <w:t>№</w:t>
            </w:r>
          </w:p>
        </w:tc>
        <w:tc>
          <w:tcPr>
            <w:tcW w:w="3485" w:type="dxa"/>
          </w:tcPr>
          <w:p w14:paraId="4BE40957" w14:textId="708C8F4E" w:rsidR="00716C1B" w:rsidRDefault="00716C1B" w:rsidP="00716C1B">
            <w:pPr>
              <w:spacing w:line="0" w:lineRule="atLeast"/>
              <w:rPr>
                <w:rFonts w:ascii="Arial" w:hAnsi="Arial" w:cs="Arial"/>
                <w:sz w:val="16"/>
                <w:szCs w:val="16"/>
              </w:rPr>
            </w:pPr>
            <w:r>
              <w:rPr>
                <w:rFonts w:ascii="Arial" w:hAnsi="Arial" w:cs="Arial"/>
                <w:sz w:val="16"/>
                <w:szCs w:val="16"/>
                <w:lang w:val="ru-RU"/>
              </w:rPr>
              <w:t>Описание режима</w:t>
            </w:r>
          </w:p>
        </w:tc>
        <w:tc>
          <w:tcPr>
            <w:tcW w:w="3486" w:type="dxa"/>
          </w:tcPr>
          <w:p w14:paraId="06472633" w14:textId="5B6296A6" w:rsidR="00716C1B" w:rsidRDefault="00716C1B" w:rsidP="00716C1B">
            <w:pPr>
              <w:spacing w:line="0" w:lineRule="atLeast"/>
              <w:rPr>
                <w:rFonts w:ascii="Arial" w:hAnsi="Arial" w:cs="Arial"/>
                <w:sz w:val="16"/>
                <w:szCs w:val="16"/>
              </w:rPr>
            </w:pPr>
            <w:r>
              <w:rPr>
                <w:rFonts w:ascii="Arial" w:hAnsi="Arial" w:cs="Arial"/>
                <w:sz w:val="16"/>
                <w:szCs w:val="16"/>
                <w:lang w:val="ru-RU"/>
              </w:rPr>
              <w:t>Примечание</w:t>
            </w:r>
          </w:p>
        </w:tc>
      </w:tr>
      <w:tr w:rsidR="00716C1B" w14:paraId="50B6B13E" w14:textId="77777777" w:rsidTr="00716C1B">
        <w:tc>
          <w:tcPr>
            <w:tcW w:w="3485" w:type="dxa"/>
          </w:tcPr>
          <w:p w14:paraId="475D0FA9" w14:textId="703A4D1F"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1</w:t>
            </w:r>
          </w:p>
        </w:tc>
        <w:tc>
          <w:tcPr>
            <w:tcW w:w="3485" w:type="dxa"/>
          </w:tcPr>
          <w:p w14:paraId="582EAFD1" w14:textId="57CCB1F1"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«Дыхание»</w:t>
            </w:r>
          </w:p>
        </w:tc>
        <w:tc>
          <w:tcPr>
            <w:tcW w:w="3486" w:type="dxa"/>
          </w:tcPr>
          <w:p w14:paraId="121BD492" w14:textId="586E0634"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Регулировка скорости</w:t>
            </w:r>
            <w:r>
              <w:rPr>
                <w:rFonts w:ascii="Arial" w:hAnsi="Arial" w:cs="Arial"/>
                <w:sz w:val="16"/>
                <w:szCs w:val="16"/>
                <w:lang w:val="ru-RU"/>
              </w:rPr>
              <w:t xml:space="preserve">, </w:t>
            </w:r>
            <w:proofErr w:type="spellStart"/>
            <w:r>
              <w:rPr>
                <w:rFonts w:ascii="Arial" w:hAnsi="Arial" w:cs="Arial"/>
                <w:sz w:val="16"/>
                <w:szCs w:val="16"/>
                <w:lang w:val="ru-RU"/>
              </w:rPr>
              <w:t>диммирование</w:t>
            </w:r>
            <w:proofErr w:type="spellEnd"/>
          </w:p>
        </w:tc>
      </w:tr>
      <w:tr w:rsidR="00716C1B" w14:paraId="3A998E3C" w14:textId="77777777" w:rsidTr="00716C1B">
        <w:tc>
          <w:tcPr>
            <w:tcW w:w="3485" w:type="dxa"/>
          </w:tcPr>
          <w:p w14:paraId="0BBA66F3" w14:textId="07AD90E8"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2</w:t>
            </w:r>
          </w:p>
        </w:tc>
        <w:tc>
          <w:tcPr>
            <w:tcW w:w="3485" w:type="dxa"/>
          </w:tcPr>
          <w:p w14:paraId="090C4070" w14:textId="4397D216"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w:t>
            </w:r>
            <w:r>
              <w:rPr>
                <w:rFonts w:ascii="Arial" w:hAnsi="Arial" w:cs="Arial"/>
                <w:sz w:val="16"/>
                <w:szCs w:val="16"/>
              </w:rPr>
              <w:t>Flash</w:t>
            </w:r>
            <w:r>
              <w:rPr>
                <w:rFonts w:ascii="Arial" w:hAnsi="Arial" w:cs="Arial"/>
                <w:sz w:val="16"/>
                <w:szCs w:val="16"/>
                <w:lang w:val="ru-RU"/>
              </w:rPr>
              <w:t>»</w:t>
            </w:r>
          </w:p>
        </w:tc>
        <w:tc>
          <w:tcPr>
            <w:tcW w:w="3486" w:type="dxa"/>
          </w:tcPr>
          <w:p w14:paraId="3610B918" w14:textId="03A2F430" w:rsidR="00716C1B" w:rsidRDefault="00716C1B" w:rsidP="00716C1B">
            <w:pPr>
              <w:spacing w:line="0" w:lineRule="atLeast"/>
              <w:rPr>
                <w:rFonts w:ascii="Arial" w:hAnsi="Arial" w:cs="Arial"/>
                <w:sz w:val="16"/>
                <w:szCs w:val="16"/>
              </w:rPr>
            </w:pPr>
            <w:r>
              <w:rPr>
                <w:rFonts w:ascii="Arial" w:hAnsi="Arial" w:cs="Arial"/>
                <w:sz w:val="16"/>
                <w:szCs w:val="16"/>
                <w:lang w:val="ru-RU"/>
              </w:rPr>
              <w:t xml:space="preserve">Регулировка скорости, </w:t>
            </w:r>
            <w:proofErr w:type="spellStart"/>
            <w:r>
              <w:rPr>
                <w:rFonts w:ascii="Arial" w:hAnsi="Arial" w:cs="Arial"/>
                <w:sz w:val="16"/>
                <w:szCs w:val="16"/>
                <w:lang w:val="ru-RU"/>
              </w:rPr>
              <w:t>диммирование</w:t>
            </w:r>
            <w:proofErr w:type="spellEnd"/>
          </w:p>
        </w:tc>
      </w:tr>
      <w:tr w:rsidR="00716C1B" w14:paraId="2B3448E0" w14:textId="77777777" w:rsidTr="00716C1B">
        <w:tc>
          <w:tcPr>
            <w:tcW w:w="3485" w:type="dxa"/>
          </w:tcPr>
          <w:p w14:paraId="2FF25656" w14:textId="289CC476"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3</w:t>
            </w:r>
          </w:p>
        </w:tc>
        <w:tc>
          <w:tcPr>
            <w:tcW w:w="3485" w:type="dxa"/>
          </w:tcPr>
          <w:p w14:paraId="7EE6E01A" w14:textId="17ECBF10"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w:t>
            </w:r>
            <w:r>
              <w:rPr>
                <w:rFonts w:ascii="Arial" w:hAnsi="Arial" w:cs="Arial"/>
                <w:sz w:val="16"/>
                <w:szCs w:val="16"/>
              </w:rPr>
              <w:t>Strobe</w:t>
            </w:r>
            <w:r>
              <w:rPr>
                <w:rFonts w:ascii="Arial" w:hAnsi="Arial" w:cs="Arial"/>
                <w:sz w:val="16"/>
                <w:szCs w:val="16"/>
                <w:lang w:val="ru-RU"/>
              </w:rPr>
              <w:t>»</w:t>
            </w:r>
            <w:bookmarkStart w:id="1" w:name="_GoBack"/>
            <w:bookmarkEnd w:id="1"/>
          </w:p>
        </w:tc>
        <w:tc>
          <w:tcPr>
            <w:tcW w:w="3486" w:type="dxa"/>
          </w:tcPr>
          <w:p w14:paraId="7A3054DB" w14:textId="1D7E8F6F" w:rsidR="00716C1B" w:rsidRDefault="00716C1B" w:rsidP="00716C1B">
            <w:pPr>
              <w:spacing w:line="0" w:lineRule="atLeast"/>
              <w:rPr>
                <w:rFonts w:ascii="Arial" w:hAnsi="Arial" w:cs="Arial"/>
                <w:sz w:val="16"/>
                <w:szCs w:val="16"/>
              </w:rPr>
            </w:pPr>
            <w:r>
              <w:rPr>
                <w:rFonts w:ascii="Arial" w:hAnsi="Arial" w:cs="Arial"/>
                <w:sz w:val="16"/>
                <w:szCs w:val="16"/>
                <w:lang w:val="ru-RU"/>
              </w:rPr>
              <w:t xml:space="preserve">Регулировка скорости, </w:t>
            </w:r>
            <w:proofErr w:type="spellStart"/>
            <w:r>
              <w:rPr>
                <w:rFonts w:ascii="Arial" w:hAnsi="Arial" w:cs="Arial"/>
                <w:sz w:val="16"/>
                <w:szCs w:val="16"/>
                <w:lang w:val="ru-RU"/>
              </w:rPr>
              <w:t>диммирование</w:t>
            </w:r>
            <w:proofErr w:type="spellEnd"/>
          </w:p>
        </w:tc>
      </w:tr>
      <w:tr w:rsidR="00716C1B" w14:paraId="65AB64A1" w14:textId="77777777" w:rsidTr="00716C1B">
        <w:tc>
          <w:tcPr>
            <w:tcW w:w="3485" w:type="dxa"/>
          </w:tcPr>
          <w:p w14:paraId="0FDC81D5" w14:textId="2129B4D7"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4</w:t>
            </w:r>
          </w:p>
        </w:tc>
        <w:tc>
          <w:tcPr>
            <w:tcW w:w="3485" w:type="dxa"/>
          </w:tcPr>
          <w:p w14:paraId="196D94A9" w14:textId="4BFF251E"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«Цикл»</w:t>
            </w:r>
          </w:p>
        </w:tc>
        <w:tc>
          <w:tcPr>
            <w:tcW w:w="3486" w:type="dxa"/>
          </w:tcPr>
          <w:p w14:paraId="1BECC76D" w14:textId="1B515F6E" w:rsidR="00716C1B" w:rsidRDefault="00716C1B" w:rsidP="00716C1B">
            <w:pPr>
              <w:spacing w:line="0" w:lineRule="atLeast"/>
              <w:rPr>
                <w:rFonts w:ascii="Arial" w:hAnsi="Arial" w:cs="Arial"/>
                <w:sz w:val="16"/>
                <w:szCs w:val="16"/>
              </w:rPr>
            </w:pPr>
            <w:r>
              <w:rPr>
                <w:rFonts w:ascii="Arial" w:hAnsi="Arial" w:cs="Arial"/>
                <w:sz w:val="16"/>
                <w:szCs w:val="16"/>
                <w:lang w:val="ru-RU"/>
              </w:rPr>
              <w:t xml:space="preserve">Регулировка скорости, </w:t>
            </w:r>
            <w:proofErr w:type="spellStart"/>
            <w:r>
              <w:rPr>
                <w:rFonts w:ascii="Arial" w:hAnsi="Arial" w:cs="Arial"/>
                <w:sz w:val="16"/>
                <w:szCs w:val="16"/>
                <w:lang w:val="ru-RU"/>
              </w:rPr>
              <w:t>диммирование</w:t>
            </w:r>
            <w:proofErr w:type="spellEnd"/>
          </w:p>
        </w:tc>
      </w:tr>
      <w:tr w:rsidR="00716C1B" w14:paraId="1CC74394" w14:textId="77777777" w:rsidTr="00716C1B">
        <w:tc>
          <w:tcPr>
            <w:tcW w:w="3485" w:type="dxa"/>
          </w:tcPr>
          <w:p w14:paraId="7B4071FD" w14:textId="580B6B01"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5</w:t>
            </w:r>
          </w:p>
        </w:tc>
        <w:tc>
          <w:tcPr>
            <w:tcW w:w="3485" w:type="dxa"/>
          </w:tcPr>
          <w:p w14:paraId="726200A0" w14:textId="1EBE0625" w:rsidR="00716C1B" w:rsidRDefault="00716C1B" w:rsidP="00716C1B">
            <w:pPr>
              <w:spacing w:line="0" w:lineRule="atLeast"/>
              <w:rPr>
                <w:rFonts w:ascii="Arial" w:hAnsi="Arial" w:cs="Arial"/>
                <w:sz w:val="16"/>
                <w:szCs w:val="16"/>
              </w:rPr>
            </w:pPr>
            <w:r>
              <w:rPr>
                <w:rFonts w:ascii="Arial" w:hAnsi="Arial" w:cs="Arial"/>
                <w:sz w:val="16"/>
                <w:szCs w:val="16"/>
                <w:lang w:val="ru-RU"/>
              </w:rPr>
              <w:t>«Дыхание»</w:t>
            </w:r>
          </w:p>
        </w:tc>
        <w:tc>
          <w:tcPr>
            <w:tcW w:w="3486" w:type="dxa"/>
          </w:tcPr>
          <w:p w14:paraId="34BEF4EF" w14:textId="1BC6CB17" w:rsidR="00716C1B" w:rsidRDefault="00716C1B" w:rsidP="00716C1B">
            <w:pPr>
              <w:spacing w:line="0" w:lineRule="atLeast"/>
              <w:rPr>
                <w:rFonts w:ascii="Arial" w:hAnsi="Arial" w:cs="Arial"/>
                <w:sz w:val="16"/>
                <w:szCs w:val="16"/>
              </w:rPr>
            </w:pPr>
            <w:r>
              <w:rPr>
                <w:rFonts w:ascii="Arial" w:hAnsi="Arial" w:cs="Arial"/>
                <w:sz w:val="16"/>
                <w:szCs w:val="16"/>
                <w:lang w:val="ru-RU"/>
              </w:rPr>
              <w:t xml:space="preserve">Регулировка скорости, </w:t>
            </w:r>
            <w:proofErr w:type="spellStart"/>
            <w:r>
              <w:rPr>
                <w:rFonts w:ascii="Arial" w:hAnsi="Arial" w:cs="Arial"/>
                <w:sz w:val="16"/>
                <w:szCs w:val="16"/>
                <w:lang w:val="ru-RU"/>
              </w:rPr>
              <w:t>диммирование</w:t>
            </w:r>
            <w:proofErr w:type="spellEnd"/>
          </w:p>
        </w:tc>
      </w:tr>
      <w:tr w:rsidR="00716C1B" w14:paraId="14F56AE1" w14:textId="77777777" w:rsidTr="00716C1B">
        <w:tc>
          <w:tcPr>
            <w:tcW w:w="3485" w:type="dxa"/>
          </w:tcPr>
          <w:p w14:paraId="23783492" w14:textId="4914E978"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6</w:t>
            </w:r>
          </w:p>
        </w:tc>
        <w:tc>
          <w:tcPr>
            <w:tcW w:w="3485" w:type="dxa"/>
          </w:tcPr>
          <w:p w14:paraId="55859A88" w14:textId="3E0D7AA2" w:rsidR="00716C1B" w:rsidRDefault="00716C1B" w:rsidP="00716C1B">
            <w:pPr>
              <w:spacing w:line="0" w:lineRule="atLeast"/>
              <w:rPr>
                <w:rFonts w:ascii="Arial" w:hAnsi="Arial" w:cs="Arial"/>
                <w:sz w:val="16"/>
                <w:szCs w:val="16"/>
              </w:rPr>
            </w:pPr>
            <w:r>
              <w:rPr>
                <w:rFonts w:ascii="Arial" w:hAnsi="Arial" w:cs="Arial"/>
                <w:sz w:val="16"/>
                <w:szCs w:val="16"/>
                <w:lang w:val="ru-RU"/>
              </w:rPr>
              <w:t>«Дыхание»</w:t>
            </w:r>
          </w:p>
        </w:tc>
        <w:tc>
          <w:tcPr>
            <w:tcW w:w="3486" w:type="dxa"/>
          </w:tcPr>
          <w:p w14:paraId="018636EA" w14:textId="3469F9D0" w:rsidR="00716C1B" w:rsidRDefault="00716C1B" w:rsidP="00716C1B">
            <w:pPr>
              <w:spacing w:line="0" w:lineRule="atLeast"/>
              <w:rPr>
                <w:rFonts w:ascii="Arial" w:hAnsi="Arial" w:cs="Arial"/>
                <w:sz w:val="16"/>
                <w:szCs w:val="16"/>
              </w:rPr>
            </w:pPr>
            <w:r>
              <w:rPr>
                <w:rFonts w:ascii="Arial" w:hAnsi="Arial" w:cs="Arial"/>
                <w:sz w:val="16"/>
                <w:szCs w:val="16"/>
                <w:lang w:val="ru-RU"/>
              </w:rPr>
              <w:t xml:space="preserve">Регулировка скорости, </w:t>
            </w:r>
            <w:proofErr w:type="spellStart"/>
            <w:r>
              <w:rPr>
                <w:rFonts w:ascii="Arial" w:hAnsi="Arial" w:cs="Arial"/>
                <w:sz w:val="16"/>
                <w:szCs w:val="16"/>
                <w:lang w:val="ru-RU"/>
              </w:rPr>
              <w:t>диммирование</w:t>
            </w:r>
            <w:proofErr w:type="spellEnd"/>
          </w:p>
        </w:tc>
      </w:tr>
      <w:tr w:rsidR="00716C1B" w14:paraId="2A60517A" w14:textId="77777777" w:rsidTr="00716C1B">
        <w:tc>
          <w:tcPr>
            <w:tcW w:w="3485" w:type="dxa"/>
          </w:tcPr>
          <w:p w14:paraId="2611F23D" w14:textId="424D6DD8"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7</w:t>
            </w:r>
          </w:p>
        </w:tc>
        <w:tc>
          <w:tcPr>
            <w:tcW w:w="3485" w:type="dxa"/>
          </w:tcPr>
          <w:p w14:paraId="1986CB7E" w14:textId="416A5733"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w:t>
            </w:r>
            <w:r>
              <w:rPr>
                <w:rFonts w:ascii="Arial" w:hAnsi="Arial" w:cs="Arial"/>
                <w:sz w:val="16"/>
                <w:szCs w:val="16"/>
              </w:rPr>
              <w:t>Fade</w:t>
            </w:r>
            <w:r>
              <w:rPr>
                <w:rFonts w:ascii="Arial" w:hAnsi="Arial" w:cs="Arial"/>
                <w:sz w:val="16"/>
                <w:szCs w:val="16"/>
                <w:lang w:val="ru-RU"/>
              </w:rPr>
              <w:t>»</w:t>
            </w:r>
          </w:p>
        </w:tc>
        <w:tc>
          <w:tcPr>
            <w:tcW w:w="3486" w:type="dxa"/>
          </w:tcPr>
          <w:p w14:paraId="63395AE1" w14:textId="60A16CD6" w:rsidR="00716C1B" w:rsidRDefault="00716C1B" w:rsidP="00716C1B">
            <w:pPr>
              <w:spacing w:line="0" w:lineRule="atLeast"/>
              <w:rPr>
                <w:rFonts w:ascii="Arial" w:hAnsi="Arial" w:cs="Arial"/>
                <w:sz w:val="16"/>
                <w:szCs w:val="16"/>
              </w:rPr>
            </w:pPr>
            <w:r>
              <w:rPr>
                <w:rFonts w:ascii="Arial" w:hAnsi="Arial" w:cs="Arial"/>
                <w:sz w:val="16"/>
                <w:szCs w:val="16"/>
                <w:lang w:val="ru-RU"/>
              </w:rPr>
              <w:t xml:space="preserve">Регулировка скорости, </w:t>
            </w:r>
            <w:proofErr w:type="spellStart"/>
            <w:r>
              <w:rPr>
                <w:rFonts w:ascii="Arial" w:hAnsi="Arial" w:cs="Arial"/>
                <w:sz w:val="16"/>
                <w:szCs w:val="16"/>
                <w:lang w:val="ru-RU"/>
              </w:rPr>
              <w:t>диммирование</w:t>
            </w:r>
            <w:proofErr w:type="spellEnd"/>
          </w:p>
        </w:tc>
      </w:tr>
      <w:tr w:rsidR="00716C1B" w14:paraId="0B4F4DBF" w14:textId="77777777" w:rsidTr="00716C1B">
        <w:tc>
          <w:tcPr>
            <w:tcW w:w="3485" w:type="dxa"/>
          </w:tcPr>
          <w:p w14:paraId="75C777E7" w14:textId="2F7BDBB9"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8</w:t>
            </w:r>
          </w:p>
        </w:tc>
        <w:tc>
          <w:tcPr>
            <w:tcW w:w="3485" w:type="dxa"/>
          </w:tcPr>
          <w:p w14:paraId="004FD8AD" w14:textId="095ACA54" w:rsidR="00716C1B" w:rsidRPr="00716C1B" w:rsidRDefault="00716C1B" w:rsidP="00716C1B">
            <w:pPr>
              <w:spacing w:line="0" w:lineRule="atLeast"/>
              <w:rPr>
                <w:rFonts w:ascii="Arial" w:hAnsi="Arial" w:cs="Arial"/>
                <w:sz w:val="16"/>
                <w:szCs w:val="16"/>
                <w:lang w:val="ru-RU"/>
              </w:rPr>
            </w:pPr>
            <w:r>
              <w:rPr>
                <w:rFonts w:ascii="Arial" w:hAnsi="Arial" w:cs="Arial"/>
                <w:sz w:val="16"/>
                <w:szCs w:val="16"/>
                <w:lang w:val="ru-RU"/>
              </w:rPr>
              <w:t>«</w:t>
            </w:r>
            <w:r>
              <w:rPr>
                <w:rFonts w:ascii="Arial" w:hAnsi="Arial" w:cs="Arial"/>
                <w:sz w:val="16"/>
                <w:szCs w:val="16"/>
              </w:rPr>
              <w:t>Jump</w:t>
            </w:r>
            <w:r>
              <w:rPr>
                <w:rFonts w:ascii="Arial" w:hAnsi="Arial" w:cs="Arial"/>
                <w:sz w:val="16"/>
                <w:szCs w:val="16"/>
                <w:lang w:val="ru-RU"/>
              </w:rPr>
              <w:t>»</w:t>
            </w:r>
          </w:p>
        </w:tc>
        <w:tc>
          <w:tcPr>
            <w:tcW w:w="3486" w:type="dxa"/>
          </w:tcPr>
          <w:p w14:paraId="12380CCA" w14:textId="2BD94A80" w:rsidR="00716C1B" w:rsidRDefault="00716C1B" w:rsidP="00716C1B">
            <w:pPr>
              <w:spacing w:line="0" w:lineRule="atLeast"/>
              <w:rPr>
                <w:rFonts w:ascii="Arial" w:hAnsi="Arial" w:cs="Arial"/>
                <w:sz w:val="16"/>
                <w:szCs w:val="16"/>
              </w:rPr>
            </w:pPr>
            <w:r>
              <w:rPr>
                <w:rFonts w:ascii="Arial" w:hAnsi="Arial" w:cs="Arial"/>
                <w:sz w:val="16"/>
                <w:szCs w:val="16"/>
                <w:lang w:val="ru-RU"/>
              </w:rPr>
              <w:t xml:space="preserve">Регулировка скорости, </w:t>
            </w:r>
            <w:proofErr w:type="spellStart"/>
            <w:r>
              <w:rPr>
                <w:rFonts w:ascii="Arial" w:hAnsi="Arial" w:cs="Arial"/>
                <w:sz w:val="16"/>
                <w:szCs w:val="16"/>
                <w:lang w:val="ru-RU"/>
              </w:rPr>
              <w:t>диммирование</w:t>
            </w:r>
            <w:proofErr w:type="spellEnd"/>
          </w:p>
        </w:tc>
      </w:tr>
    </w:tbl>
    <w:p w14:paraId="0DF0FDE4" w14:textId="77777777" w:rsidR="00716C1B" w:rsidRPr="00716C1B" w:rsidRDefault="00716C1B" w:rsidP="00716C1B">
      <w:pPr>
        <w:spacing w:line="0" w:lineRule="atLeast"/>
        <w:ind w:left="-357"/>
        <w:rPr>
          <w:rFonts w:ascii="Arial" w:hAnsi="Arial" w:cs="Arial"/>
          <w:sz w:val="16"/>
          <w:szCs w:val="16"/>
        </w:rPr>
      </w:pPr>
    </w:p>
    <w:p w14:paraId="28640009" w14:textId="153C34B6" w:rsidR="00966E09" w:rsidRPr="001D0EB4" w:rsidRDefault="00366581"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13250313" w14:textId="1BCC43AB" w:rsidR="009F35C8" w:rsidRDefault="009F35C8" w:rsidP="0043543D">
      <w:pPr>
        <w:pStyle w:val="aa"/>
        <w:numPr>
          <w:ilvl w:val="0"/>
          <w:numId w:val="3"/>
        </w:numPr>
        <w:spacing w:after="0" w:line="0" w:lineRule="atLeast"/>
        <w:ind w:left="0"/>
        <w:jc w:val="both"/>
        <w:rPr>
          <w:rFonts w:ascii="Arial" w:hAnsi="Arial" w:cs="Arial"/>
          <w:b/>
          <w:sz w:val="16"/>
          <w:szCs w:val="16"/>
        </w:rPr>
      </w:pPr>
      <w:r>
        <w:rPr>
          <w:rFonts w:ascii="Arial" w:hAnsi="Arial" w:cs="Arial"/>
          <w:b/>
          <w:sz w:val="16"/>
          <w:szCs w:val="16"/>
        </w:rPr>
        <w:t>Синхронизация пульта с контроллером</w:t>
      </w:r>
    </w:p>
    <w:p w14:paraId="064CC2CD" w14:textId="429DEE8D" w:rsidR="009F35C8" w:rsidRDefault="009F35C8" w:rsidP="009F35C8">
      <w:pPr>
        <w:pStyle w:val="aa"/>
        <w:numPr>
          <w:ilvl w:val="1"/>
          <w:numId w:val="3"/>
        </w:numPr>
        <w:spacing w:line="0" w:lineRule="atLeast"/>
        <w:ind w:left="-3"/>
        <w:rPr>
          <w:rFonts w:ascii="Arial" w:hAnsi="Arial" w:cs="Arial"/>
          <w:sz w:val="16"/>
          <w:szCs w:val="16"/>
        </w:rPr>
      </w:pPr>
      <w:r w:rsidRPr="009F35C8">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3FD57FBF" w14:textId="2E3088E5"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Включить питание.</w:t>
      </w:r>
    </w:p>
    <w:p w14:paraId="17008758" w14:textId="6DAB04A4"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Затем отключить контроллер от источника питания на 5 сек.</w:t>
      </w:r>
    </w:p>
    <w:p w14:paraId="54DDFE57" w14:textId="15104E35" w:rsidR="009F35C8" w:rsidRDefault="009F35C8" w:rsidP="009F35C8">
      <w:pPr>
        <w:pStyle w:val="aa"/>
        <w:numPr>
          <w:ilvl w:val="1"/>
          <w:numId w:val="3"/>
        </w:numPr>
        <w:spacing w:line="0" w:lineRule="atLeast"/>
        <w:ind w:left="-3"/>
        <w:rPr>
          <w:rFonts w:ascii="Arial" w:hAnsi="Arial" w:cs="Arial"/>
          <w:sz w:val="16"/>
          <w:szCs w:val="16"/>
        </w:rPr>
      </w:pPr>
      <w:r>
        <w:rPr>
          <w:rFonts w:ascii="Arial" w:hAnsi="Arial" w:cs="Arial"/>
          <w:sz w:val="16"/>
          <w:szCs w:val="16"/>
        </w:rPr>
        <w:t xml:space="preserve">Снова подключить контроллер к источнику питания и </w:t>
      </w:r>
      <w:r w:rsidR="00B57F5F">
        <w:rPr>
          <w:rFonts w:ascii="Arial" w:hAnsi="Arial" w:cs="Arial"/>
          <w:sz w:val="16"/>
          <w:szCs w:val="16"/>
        </w:rPr>
        <w:t>удерживать</w:t>
      </w:r>
      <w:r>
        <w:rPr>
          <w:rFonts w:ascii="Arial" w:hAnsi="Arial" w:cs="Arial"/>
          <w:sz w:val="16"/>
          <w:szCs w:val="16"/>
        </w:rPr>
        <w:t xml:space="preserve"> одновременно кнопки «</w:t>
      </w:r>
      <w:r w:rsidR="00B04E4C">
        <w:rPr>
          <w:rFonts w:ascii="Arial" w:hAnsi="Arial" w:cs="Arial"/>
          <w:sz w:val="16"/>
          <w:szCs w:val="16"/>
        </w:rPr>
        <w:t>5</w:t>
      </w:r>
      <w:r>
        <w:rPr>
          <w:rFonts w:ascii="Arial" w:hAnsi="Arial" w:cs="Arial"/>
          <w:sz w:val="16"/>
          <w:szCs w:val="16"/>
        </w:rPr>
        <w:t>» и «</w:t>
      </w:r>
      <w:r w:rsidR="00B04E4C">
        <w:rPr>
          <w:rFonts w:ascii="Arial" w:hAnsi="Arial" w:cs="Arial"/>
          <w:sz w:val="16"/>
          <w:szCs w:val="16"/>
        </w:rPr>
        <w:t>7</w:t>
      </w:r>
      <w:r>
        <w:rPr>
          <w:rFonts w:ascii="Arial" w:hAnsi="Arial" w:cs="Arial"/>
          <w:sz w:val="16"/>
          <w:szCs w:val="16"/>
        </w:rPr>
        <w:t>».</w:t>
      </w:r>
    </w:p>
    <w:p w14:paraId="4C117D1C" w14:textId="07C1068D"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716C1B"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716C1B"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716C1B"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716C1B"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716C1B"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716C1B"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716C1B"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716C1B"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lastRenderedPageBreak/>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7272B6C3" w:rsidR="00066D9D" w:rsidRPr="001D0EB4" w:rsidRDefault="00D75699" w:rsidP="0043543D">
      <w:pPr>
        <w:spacing w:line="0" w:lineRule="atLeast"/>
        <w:contextualSpacing/>
        <w:rPr>
          <w:rFonts w:ascii="Arial" w:hAnsi="Arial" w:cs="Arial"/>
          <w:sz w:val="16"/>
          <w:szCs w:val="16"/>
          <w:lang w:val="ru-RU"/>
        </w:rPr>
      </w:pPr>
      <w:bookmarkStart w:id="2" w:name="_Hlk40976731"/>
      <w:r w:rsidRPr="001D0EB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w:t>
      </w:r>
      <w:r w:rsidRPr="001D0EB4">
        <w:rPr>
          <w:rFonts w:ascii="Arial" w:hAnsi="Arial" w:cs="Arial"/>
          <w:sz w:val="16"/>
          <w:szCs w:val="16"/>
        </w:rPr>
        <w:t>U</w:t>
      </w:r>
      <w:r w:rsidRPr="001D0EB4">
        <w:rPr>
          <w:rFonts w:ascii="Arial" w:hAnsi="Arial" w:cs="Arial"/>
          <w:sz w:val="16"/>
          <w:szCs w:val="16"/>
          <w:lang w:val="ru-RU"/>
        </w:rPr>
        <w:t xml:space="preserve"> «Электромагнитная совместимость».</w:t>
      </w:r>
      <w:bookmarkEnd w:id="2"/>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Информация об изготовителе и дата производства</w:t>
      </w:r>
    </w:p>
    <w:p w14:paraId="007CD982" w14:textId="0853A6E1" w:rsidR="00D75699" w:rsidRPr="00D75699" w:rsidRDefault="00D75699" w:rsidP="00D75699">
      <w:pPr>
        <w:spacing w:line="0" w:lineRule="atLeast"/>
        <w:contextualSpacing/>
        <w:rPr>
          <w:rFonts w:ascii="Arial" w:hAnsi="Arial" w:cs="Arial"/>
          <w:sz w:val="16"/>
          <w:szCs w:val="16"/>
          <w:lang w:val="ru-RU"/>
        </w:rPr>
      </w:pPr>
      <w:r w:rsidRPr="00D75699">
        <w:rPr>
          <w:rFonts w:ascii="Arial" w:hAnsi="Arial" w:cs="Arial"/>
          <w:sz w:val="16"/>
          <w:szCs w:val="16"/>
          <w:lang w:val="ru-RU"/>
        </w:rPr>
        <w:t xml:space="preserve">Сделано в Китае. </w:t>
      </w:r>
      <w:r w:rsidR="008903A3" w:rsidRPr="008903A3">
        <w:rPr>
          <w:rFonts w:ascii="Arial" w:hAnsi="Arial" w:cs="Arial"/>
          <w:sz w:val="16"/>
          <w:szCs w:val="16"/>
          <w:lang w:val="ru-RU"/>
        </w:rPr>
        <w:t>Изготовитель: «NINGBO YUSING LIGHTING CO., LTD» Китай, No.1199, MINGGUANG RD.JIANGSHAN TOWN, NINGBO, CHINA/</w:t>
      </w:r>
      <w:proofErr w:type="spellStart"/>
      <w:r w:rsidR="008903A3" w:rsidRPr="008903A3">
        <w:rPr>
          <w:rFonts w:ascii="Arial" w:hAnsi="Arial" w:cs="Arial"/>
          <w:sz w:val="16"/>
          <w:szCs w:val="16"/>
          <w:lang w:val="ru-RU"/>
        </w:rPr>
        <w:t>Нинбо</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Юсинг</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Лайтинг</w:t>
      </w:r>
      <w:proofErr w:type="spellEnd"/>
      <w:r w:rsidR="008903A3" w:rsidRPr="008903A3">
        <w:rPr>
          <w:rFonts w:ascii="Arial" w:hAnsi="Arial" w:cs="Arial"/>
          <w:sz w:val="16"/>
          <w:szCs w:val="16"/>
          <w:lang w:val="ru-RU"/>
        </w:rPr>
        <w:t xml:space="preserve">, Ко., № 1199, </w:t>
      </w:r>
      <w:proofErr w:type="spellStart"/>
      <w:r w:rsidR="008903A3" w:rsidRPr="008903A3">
        <w:rPr>
          <w:rFonts w:ascii="Arial" w:hAnsi="Arial" w:cs="Arial"/>
          <w:sz w:val="16"/>
          <w:szCs w:val="16"/>
          <w:lang w:val="ru-RU"/>
        </w:rPr>
        <w:t>Минггуан</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Роуд</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Цзяншань</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Таун</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Нинбо</w:t>
      </w:r>
      <w:proofErr w:type="spellEnd"/>
      <w:r w:rsidR="008903A3" w:rsidRPr="008903A3">
        <w:rPr>
          <w:rFonts w:ascii="Arial" w:hAnsi="Arial" w:cs="Arial"/>
          <w:sz w:val="16"/>
          <w:szCs w:val="16"/>
          <w:lang w:val="ru-RU"/>
        </w:rPr>
        <w:t>, Китай. Филиалы завода-изготовителя: «</w:t>
      </w:r>
      <w:proofErr w:type="spellStart"/>
      <w:r w:rsidR="008903A3" w:rsidRPr="008903A3">
        <w:rPr>
          <w:rFonts w:ascii="Arial" w:hAnsi="Arial" w:cs="Arial"/>
          <w:sz w:val="16"/>
          <w:szCs w:val="16"/>
          <w:lang w:val="ru-RU"/>
        </w:rPr>
        <w:t>Ningbo</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Yusing</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Electronics</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Co</w:t>
      </w:r>
      <w:proofErr w:type="spellEnd"/>
      <w:r w:rsidR="008903A3" w:rsidRPr="008903A3">
        <w:rPr>
          <w:rFonts w:ascii="Arial" w:hAnsi="Arial" w:cs="Arial"/>
          <w:sz w:val="16"/>
          <w:szCs w:val="16"/>
          <w:lang w:val="ru-RU"/>
        </w:rPr>
        <w:t xml:space="preserve">., LTD» </w:t>
      </w:r>
      <w:proofErr w:type="spellStart"/>
      <w:r w:rsidR="008903A3" w:rsidRPr="008903A3">
        <w:rPr>
          <w:rFonts w:ascii="Arial" w:hAnsi="Arial" w:cs="Arial"/>
          <w:sz w:val="16"/>
          <w:szCs w:val="16"/>
          <w:lang w:val="ru-RU"/>
        </w:rPr>
        <w:t>Civil</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Industrial</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Zone</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Pugen</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Village</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Qiu’ai</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Ningbo</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China</w:t>
      </w:r>
      <w:proofErr w:type="spellEnd"/>
      <w:r w:rsidR="008903A3" w:rsidRPr="008903A3">
        <w:rPr>
          <w:rFonts w:ascii="Arial" w:hAnsi="Arial" w:cs="Arial"/>
          <w:sz w:val="16"/>
          <w:szCs w:val="16"/>
          <w:lang w:val="ru-RU"/>
        </w:rPr>
        <w:t xml:space="preserve"> / ООО "</w:t>
      </w:r>
      <w:proofErr w:type="spellStart"/>
      <w:r w:rsidR="008903A3" w:rsidRPr="008903A3">
        <w:rPr>
          <w:rFonts w:ascii="Arial" w:hAnsi="Arial" w:cs="Arial"/>
          <w:sz w:val="16"/>
          <w:szCs w:val="16"/>
          <w:lang w:val="ru-RU"/>
        </w:rPr>
        <w:t>Нингбо</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Юсинг</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Электроникс</w:t>
      </w:r>
      <w:proofErr w:type="spellEnd"/>
      <w:r w:rsidR="008903A3" w:rsidRPr="008903A3">
        <w:rPr>
          <w:rFonts w:ascii="Arial" w:hAnsi="Arial" w:cs="Arial"/>
          <w:sz w:val="16"/>
          <w:szCs w:val="16"/>
          <w:lang w:val="ru-RU"/>
        </w:rPr>
        <w:t xml:space="preserve"> Компания", зона </w:t>
      </w:r>
      <w:proofErr w:type="spellStart"/>
      <w:r w:rsidR="008903A3" w:rsidRPr="008903A3">
        <w:rPr>
          <w:rFonts w:ascii="Arial" w:hAnsi="Arial" w:cs="Arial"/>
          <w:sz w:val="16"/>
          <w:szCs w:val="16"/>
          <w:lang w:val="ru-RU"/>
        </w:rPr>
        <w:t>Цивил</w:t>
      </w:r>
      <w:proofErr w:type="spellEnd"/>
      <w:r w:rsidR="008903A3" w:rsidRPr="008903A3">
        <w:rPr>
          <w:rFonts w:ascii="Arial" w:hAnsi="Arial" w:cs="Arial"/>
          <w:sz w:val="16"/>
          <w:szCs w:val="16"/>
          <w:lang w:val="ru-RU"/>
        </w:rPr>
        <w:t xml:space="preserve"> Индастриал, населенный пункт </w:t>
      </w:r>
      <w:proofErr w:type="spellStart"/>
      <w:r w:rsidR="008903A3" w:rsidRPr="008903A3">
        <w:rPr>
          <w:rFonts w:ascii="Arial" w:hAnsi="Arial" w:cs="Arial"/>
          <w:sz w:val="16"/>
          <w:szCs w:val="16"/>
          <w:lang w:val="ru-RU"/>
        </w:rPr>
        <w:t>Пуген</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Цюай</w:t>
      </w:r>
      <w:proofErr w:type="spellEnd"/>
      <w:r w:rsidR="008903A3" w:rsidRPr="008903A3">
        <w:rPr>
          <w:rFonts w:ascii="Arial" w:hAnsi="Arial" w:cs="Arial"/>
          <w:sz w:val="16"/>
          <w:szCs w:val="16"/>
          <w:lang w:val="ru-RU"/>
        </w:rPr>
        <w:t xml:space="preserve">, г. </w:t>
      </w:r>
      <w:proofErr w:type="spellStart"/>
      <w:r w:rsidR="008903A3" w:rsidRPr="008903A3">
        <w:rPr>
          <w:rFonts w:ascii="Arial" w:hAnsi="Arial" w:cs="Arial"/>
          <w:sz w:val="16"/>
          <w:szCs w:val="16"/>
          <w:lang w:val="ru-RU"/>
        </w:rPr>
        <w:t>Нингбо</w:t>
      </w:r>
      <w:proofErr w:type="spellEnd"/>
      <w:r w:rsidR="008903A3" w:rsidRPr="008903A3">
        <w:rPr>
          <w:rFonts w:ascii="Arial" w:hAnsi="Arial" w:cs="Arial"/>
          <w:sz w:val="16"/>
          <w:szCs w:val="16"/>
          <w:lang w:val="ru-RU"/>
        </w:rPr>
        <w:t>, Китай;  «</w:t>
      </w:r>
      <w:proofErr w:type="spellStart"/>
      <w:r w:rsidR="008903A3" w:rsidRPr="008903A3">
        <w:rPr>
          <w:rFonts w:ascii="Arial" w:hAnsi="Arial" w:cs="Arial"/>
          <w:sz w:val="16"/>
          <w:szCs w:val="16"/>
          <w:lang w:val="ru-RU"/>
        </w:rPr>
        <w:t>Zheijiang</w:t>
      </w:r>
      <w:proofErr w:type="spellEnd"/>
      <w:r w:rsidR="008903A3" w:rsidRPr="008903A3">
        <w:rPr>
          <w:rFonts w:ascii="Arial" w:hAnsi="Arial" w:cs="Arial"/>
          <w:sz w:val="16"/>
          <w:szCs w:val="16"/>
          <w:lang w:val="ru-RU"/>
        </w:rPr>
        <w:t xml:space="preserve"> MEKA </w:t>
      </w:r>
      <w:proofErr w:type="spellStart"/>
      <w:r w:rsidR="008903A3" w:rsidRPr="008903A3">
        <w:rPr>
          <w:rFonts w:ascii="Arial" w:hAnsi="Arial" w:cs="Arial"/>
          <w:sz w:val="16"/>
          <w:szCs w:val="16"/>
          <w:lang w:val="ru-RU"/>
        </w:rPr>
        <w:t>Electric</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Co</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Ltd</w:t>
      </w:r>
      <w:proofErr w:type="spellEnd"/>
      <w:r w:rsidR="008903A3" w:rsidRPr="008903A3">
        <w:rPr>
          <w:rFonts w:ascii="Arial" w:hAnsi="Arial" w:cs="Arial"/>
          <w:sz w:val="16"/>
          <w:szCs w:val="16"/>
          <w:lang w:val="ru-RU"/>
        </w:rPr>
        <w:t xml:space="preserve">» No.8 </w:t>
      </w:r>
      <w:proofErr w:type="spellStart"/>
      <w:r w:rsidR="008903A3" w:rsidRPr="008903A3">
        <w:rPr>
          <w:rFonts w:ascii="Arial" w:hAnsi="Arial" w:cs="Arial"/>
          <w:sz w:val="16"/>
          <w:szCs w:val="16"/>
          <w:lang w:val="ru-RU"/>
        </w:rPr>
        <w:t>Canghai</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Road</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Lihai</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Town</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Binhai</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New</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City</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Shaoxing</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Zheijiang</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Province</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China</w:t>
      </w:r>
      <w:proofErr w:type="spellEnd"/>
      <w:r w:rsidR="008903A3" w:rsidRPr="008903A3">
        <w:rPr>
          <w:rFonts w:ascii="Arial" w:hAnsi="Arial" w:cs="Arial"/>
          <w:sz w:val="16"/>
          <w:szCs w:val="16"/>
          <w:lang w:val="ru-RU"/>
        </w:rPr>
        <w:t>/«</w:t>
      </w:r>
      <w:proofErr w:type="spellStart"/>
      <w:r w:rsidR="008903A3" w:rsidRPr="008903A3">
        <w:rPr>
          <w:rFonts w:ascii="Arial" w:hAnsi="Arial" w:cs="Arial"/>
          <w:sz w:val="16"/>
          <w:szCs w:val="16"/>
          <w:lang w:val="ru-RU"/>
        </w:rPr>
        <w:t>Чжецзян</w:t>
      </w:r>
      <w:proofErr w:type="spellEnd"/>
      <w:r w:rsidR="008903A3" w:rsidRPr="008903A3">
        <w:rPr>
          <w:rFonts w:ascii="Arial" w:hAnsi="Arial" w:cs="Arial"/>
          <w:sz w:val="16"/>
          <w:szCs w:val="16"/>
          <w:lang w:val="ru-RU"/>
        </w:rPr>
        <w:t xml:space="preserve"> МЕКА Электрик Ко., Лтд» №8 </w:t>
      </w:r>
      <w:proofErr w:type="spellStart"/>
      <w:r w:rsidR="008903A3" w:rsidRPr="008903A3">
        <w:rPr>
          <w:rFonts w:ascii="Arial" w:hAnsi="Arial" w:cs="Arial"/>
          <w:sz w:val="16"/>
          <w:szCs w:val="16"/>
          <w:lang w:val="ru-RU"/>
        </w:rPr>
        <w:t>Цанхай</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Роад</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Лихай</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Таун</w:t>
      </w:r>
      <w:proofErr w:type="spellEnd"/>
      <w:r w:rsidR="008903A3" w:rsidRPr="008903A3">
        <w:rPr>
          <w:rFonts w:ascii="Arial" w:hAnsi="Arial" w:cs="Arial"/>
          <w:sz w:val="16"/>
          <w:szCs w:val="16"/>
          <w:lang w:val="ru-RU"/>
        </w:rPr>
        <w:t xml:space="preserve">, </w:t>
      </w:r>
      <w:proofErr w:type="spellStart"/>
      <w:r w:rsidR="008903A3" w:rsidRPr="008903A3">
        <w:rPr>
          <w:rFonts w:ascii="Arial" w:hAnsi="Arial" w:cs="Arial"/>
          <w:sz w:val="16"/>
          <w:szCs w:val="16"/>
          <w:lang w:val="ru-RU"/>
        </w:rPr>
        <w:t>Бинхай</w:t>
      </w:r>
      <w:proofErr w:type="spellEnd"/>
      <w:r w:rsidR="008903A3" w:rsidRPr="008903A3">
        <w:rPr>
          <w:rFonts w:ascii="Arial" w:hAnsi="Arial" w:cs="Arial"/>
          <w:sz w:val="16"/>
          <w:szCs w:val="16"/>
          <w:lang w:val="ru-RU"/>
        </w:rPr>
        <w:t xml:space="preserve"> Нью Сити, </w:t>
      </w:r>
      <w:proofErr w:type="spellStart"/>
      <w:r w:rsidR="008903A3" w:rsidRPr="008903A3">
        <w:rPr>
          <w:rFonts w:ascii="Arial" w:hAnsi="Arial" w:cs="Arial"/>
          <w:sz w:val="16"/>
          <w:szCs w:val="16"/>
          <w:lang w:val="ru-RU"/>
        </w:rPr>
        <w:t>Шаосин</w:t>
      </w:r>
      <w:proofErr w:type="spellEnd"/>
      <w:r w:rsidR="008903A3" w:rsidRPr="008903A3">
        <w:rPr>
          <w:rFonts w:ascii="Arial" w:hAnsi="Arial" w:cs="Arial"/>
          <w:sz w:val="16"/>
          <w:szCs w:val="16"/>
          <w:lang w:val="ru-RU"/>
        </w:rPr>
        <w:t xml:space="preserve">, провинция </w:t>
      </w:r>
      <w:proofErr w:type="spellStart"/>
      <w:r w:rsidR="008903A3" w:rsidRPr="008903A3">
        <w:rPr>
          <w:rFonts w:ascii="Arial" w:hAnsi="Arial" w:cs="Arial"/>
          <w:sz w:val="16"/>
          <w:szCs w:val="16"/>
          <w:lang w:val="ru-RU"/>
        </w:rPr>
        <w:t>Чжецзян</w:t>
      </w:r>
      <w:proofErr w:type="spellEnd"/>
      <w:r w:rsidR="008903A3" w:rsidRPr="008903A3">
        <w:rPr>
          <w:rFonts w:ascii="Arial" w:hAnsi="Arial" w:cs="Arial"/>
          <w:sz w:val="16"/>
          <w:szCs w:val="16"/>
          <w:lang w:val="ru-RU"/>
        </w:rPr>
        <w:t>, Китай.</w:t>
      </w:r>
      <w:r w:rsidRPr="00D75699">
        <w:rPr>
          <w:rFonts w:ascii="Arial" w:hAnsi="Arial" w:cs="Arial"/>
          <w:sz w:val="16"/>
          <w:szCs w:val="16"/>
          <w:lang w:val="ru-RU"/>
        </w:rPr>
        <w:t xml:space="preserve"> Официальный представитель в РФ / Импортер: ООО «СИЛА СВЕТА» Россия, 117405, г. Москва, ул. Дорожная, д. 48, тел. +7(499)394-69-26</w:t>
      </w:r>
      <w:r w:rsidR="008903A3">
        <w:rPr>
          <w:rFonts w:ascii="Arial" w:hAnsi="Arial" w:cs="Arial"/>
          <w:sz w:val="16"/>
          <w:szCs w:val="16"/>
          <w:lang w:val="ru-RU"/>
        </w:rPr>
        <w:t>.</w:t>
      </w:r>
    </w:p>
    <w:p w14:paraId="133DF317" w14:textId="50B10B58" w:rsidR="00066D9D" w:rsidRPr="001D0EB4" w:rsidRDefault="00D75699" w:rsidP="00D75699">
      <w:pPr>
        <w:spacing w:line="0" w:lineRule="atLeast"/>
        <w:contextualSpacing/>
        <w:rPr>
          <w:rFonts w:ascii="Arial" w:hAnsi="Arial" w:cs="Arial"/>
          <w:sz w:val="16"/>
          <w:szCs w:val="16"/>
          <w:lang w:val="ru-RU"/>
        </w:rPr>
      </w:pPr>
      <w:r w:rsidRPr="00D75699">
        <w:rPr>
          <w:rFonts w:ascii="Arial" w:hAnsi="Arial" w:cs="Arial"/>
          <w:sz w:val="16"/>
          <w:szCs w:val="16"/>
          <w:lang w:val="ru-RU"/>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613CCF"/>
    <w:multiLevelType w:val="multilevel"/>
    <w:tmpl w:val="DB5623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5"/>
  </w:num>
  <w:num w:numId="4">
    <w:abstractNumId w:val="10"/>
  </w:num>
  <w:num w:numId="5">
    <w:abstractNumId w:val="3"/>
  </w:num>
  <w:num w:numId="6">
    <w:abstractNumId w:val="6"/>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16"/>
  </w:num>
  <w:num w:numId="13">
    <w:abstractNumId w:val="0"/>
  </w:num>
  <w:num w:numId="14">
    <w:abstractNumId w:val="15"/>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9721A"/>
    <w:rsid w:val="000A1062"/>
    <w:rsid w:val="000D45AE"/>
    <w:rsid w:val="000E5F7B"/>
    <w:rsid w:val="000F40A4"/>
    <w:rsid w:val="00102C7B"/>
    <w:rsid w:val="00142B4E"/>
    <w:rsid w:val="001723BC"/>
    <w:rsid w:val="00172A27"/>
    <w:rsid w:val="00196477"/>
    <w:rsid w:val="001B4258"/>
    <w:rsid w:val="001C17DC"/>
    <w:rsid w:val="001D0EB4"/>
    <w:rsid w:val="001D76FD"/>
    <w:rsid w:val="00200226"/>
    <w:rsid w:val="00215AAD"/>
    <w:rsid w:val="00267AE4"/>
    <w:rsid w:val="002740E0"/>
    <w:rsid w:val="00277ABE"/>
    <w:rsid w:val="002A37DE"/>
    <w:rsid w:val="002B7600"/>
    <w:rsid w:val="002E0B61"/>
    <w:rsid w:val="002F40EB"/>
    <w:rsid w:val="0030454F"/>
    <w:rsid w:val="0035014E"/>
    <w:rsid w:val="00366581"/>
    <w:rsid w:val="003B6C0B"/>
    <w:rsid w:val="003C6EA2"/>
    <w:rsid w:val="00400B48"/>
    <w:rsid w:val="0041398A"/>
    <w:rsid w:val="0041456D"/>
    <w:rsid w:val="0043543D"/>
    <w:rsid w:val="00445AA2"/>
    <w:rsid w:val="00475028"/>
    <w:rsid w:val="00483DB7"/>
    <w:rsid w:val="004932A8"/>
    <w:rsid w:val="004C20A0"/>
    <w:rsid w:val="004C2B4F"/>
    <w:rsid w:val="004D7437"/>
    <w:rsid w:val="004E2945"/>
    <w:rsid w:val="0051188E"/>
    <w:rsid w:val="0056324C"/>
    <w:rsid w:val="00564731"/>
    <w:rsid w:val="00587ADF"/>
    <w:rsid w:val="005A0526"/>
    <w:rsid w:val="005E20F1"/>
    <w:rsid w:val="005E3A9A"/>
    <w:rsid w:val="006172B7"/>
    <w:rsid w:val="00626B03"/>
    <w:rsid w:val="00633965"/>
    <w:rsid w:val="00640756"/>
    <w:rsid w:val="00642CC2"/>
    <w:rsid w:val="006579F4"/>
    <w:rsid w:val="00660199"/>
    <w:rsid w:val="006A24EF"/>
    <w:rsid w:val="007072FE"/>
    <w:rsid w:val="00716C1B"/>
    <w:rsid w:val="0075061D"/>
    <w:rsid w:val="00757642"/>
    <w:rsid w:val="007D2DD5"/>
    <w:rsid w:val="007E375C"/>
    <w:rsid w:val="008012E0"/>
    <w:rsid w:val="00811C4C"/>
    <w:rsid w:val="00851423"/>
    <w:rsid w:val="00857BC4"/>
    <w:rsid w:val="008903A3"/>
    <w:rsid w:val="008A0587"/>
    <w:rsid w:val="008A0836"/>
    <w:rsid w:val="008A1FDB"/>
    <w:rsid w:val="008B24D2"/>
    <w:rsid w:val="008C0EC9"/>
    <w:rsid w:val="008E1734"/>
    <w:rsid w:val="0094425B"/>
    <w:rsid w:val="00944C7A"/>
    <w:rsid w:val="00947F74"/>
    <w:rsid w:val="00965984"/>
    <w:rsid w:val="00966E09"/>
    <w:rsid w:val="009715E3"/>
    <w:rsid w:val="009777F2"/>
    <w:rsid w:val="00991A51"/>
    <w:rsid w:val="009A5743"/>
    <w:rsid w:val="009B4E24"/>
    <w:rsid w:val="009E5690"/>
    <w:rsid w:val="009F35C8"/>
    <w:rsid w:val="009F5532"/>
    <w:rsid w:val="00A00438"/>
    <w:rsid w:val="00A018AC"/>
    <w:rsid w:val="00A100AB"/>
    <w:rsid w:val="00A11CD7"/>
    <w:rsid w:val="00A128E5"/>
    <w:rsid w:val="00A24DFF"/>
    <w:rsid w:val="00A44BBB"/>
    <w:rsid w:val="00A76F6D"/>
    <w:rsid w:val="00AA3BA4"/>
    <w:rsid w:val="00AF75CB"/>
    <w:rsid w:val="00B04E4C"/>
    <w:rsid w:val="00B12EB9"/>
    <w:rsid w:val="00B14789"/>
    <w:rsid w:val="00B43F6A"/>
    <w:rsid w:val="00B51C51"/>
    <w:rsid w:val="00B57F5F"/>
    <w:rsid w:val="00B96C16"/>
    <w:rsid w:val="00BA3D9A"/>
    <w:rsid w:val="00BD3489"/>
    <w:rsid w:val="00C20AC9"/>
    <w:rsid w:val="00C31B47"/>
    <w:rsid w:val="00C46EBF"/>
    <w:rsid w:val="00C515AF"/>
    <w:rsid w:val="00C51D48"/>
    <w:rsid w:val="00C60565"/>
    <w:rsid w:val="00C73971"/>
    <w:rsid w:val="00C816E0"/>
    <w:rsid w:val="00C822BA"/>
    <w:rsid w:val="00CB3A88"/>
    <w:rsid w:val="00CC174D"/>
    <w:rsid w:val="00CF0B79"/>
    <w:rsid w:val="00D0410A"/>
    <w:rsid w:val="00D04A22"/>
    <w:rsid w:val="00D21BD3"/>
    <w:rsid w:val="00D75699"/>
    <w:rsid w:val="00D76CC0"/>
    <w:rsid w:val="00D82061"/>
    <w:rsid w:val="00DD50F1"/>
    <w:rsid w:val="00DE6523"/>
    <w:rsid w:val="00E22624"/>
    <w:rsid w:val="00E26F4B"/>
    <w:rsid w:val="00E574CD"/>
    <w:rsid w:val="00E643BC"/>
    <w:rsid w:val="00ED0D6B"/>
    <w:rsid w:val="00ED3AE7"/>
    <w:rsid w:val="00EF759F"/>
    <w:rsid w:val="00F16C48"/>
    <w:rsid w:val="00F31758"/>
    <w:rsid w:val="00F352A4"/>
    <w:rsid w:val="00F35FEB"/>
    <w:rsid w:val="00F56BAA"/>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DEBF-03DF-4817-BE80-72B269E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1320</Words>
  <Characters>9479</Characters>
  <Application>Microsoft Office Word</Application>
  <DocSecurity>0</DocSecurity>
  <PresentationFormat/>
  <Lines>78</Lines>
  <Paragraphs>21</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8</cp:revision>
  <cp:lastPrinted>2013-06-03T11:11:00Z</cp:lastPrinted>
  <dcterms:created xsi:type="dcterms:W3CDTF">2021-11-30T14:09:00Z</dcterms:created>
  <dcterms:modified xsi:type="dcterms:W3CDTF">2024-08-14T12:38:00Z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