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C32" w:rsidRPr="005B7C32" w:rsidRDefault="005B7C32" w:rsidP="005B7C32">
      <w:pPr>
        <w:spacing w:after="0" w:line="240" w:lineRule="auto"/>
        <w:jc w:val="center"/>
        <w:rPr>
          <w:rFonts w:ascii="Arial" w:hAnsi="Arial" w:cs="Arial"/>
          <w:b/>
          <w:caps/>
          <w:sz w:val="16"/>
          <w:szCs w:val="16"/>
        </w:rPr>
      </w:pPr>
      <w:bookmarkStart w:id="0" w:name="_GoBack"/>
      <w:bookmarkEnd w:id="0"/>
      <w:r w:rsidRPr="005B7C32">
        <w:rPr>
          <w:rFonts w:ascii="Arial" w:hAnsi="Arial" w:cs="Arial"/>
          <w:b/>
          <w:caps/>
          <w:sz w:val="16"/>
          <w:szCs w:val="16"/>
        </w:rPr>
        <w:t>Светильник</w:t>
      </w:r>
      <w:r>
        <w:rPr>
          <w:rFonts w:ascii="Arial" w:hAnsi="Arial" w:cs="Arial"/>
          <w:b/>
          <w:caps/>
          <w:sz w:val="16"/>
          <w:szCs w:val="16"/>
        </w:rPr>
        <w:t>и</w:t>
      </w:r>
      <w:r w:rsidRPr="005B7C32">
        <w:rPr>
          <w:rFonts w:ascii="Arial" w:hAnsi="Arial" w:cs="Arial"/>
          <w:b/>
          <w:caps/>
          <w:sz w:val="16"/>
          <w:szCs w:val="16"/>
        </w:rPr>
        <w:t xml:space="preserve"> общего назначения светодиодны</w:t>
      </w:r>
      <w:r>
        <w:rPr>
          <w:rFonts w:ascii="Arial" w:hAnsi="Arial" w:cs="Arial"/>
          <w:b/>
          <w:caps/>
          <w:sz w:val="16"/>
          <w:szCs w:val="16"/>
        </w:rPr>
        <w:t>е</w:t>
      </w:r>
      <w:r w:rsidRPr="005B7C32">
        <w:rPr>
          <w:rFonts w:ascii="Arial" w:hAnsi="Arial" w:cs="Arial"/>
          <w:b/>
          <w:caps/>
          <w:sz w:val="16"/>
          <w:szCs w:val="16"/>
        </w:rPr>
        <w:t xml:space="preserve"> ВСТРАИВАЕМЫЕ, Т.М.</w:t>
      </w:r>
      <w:r>
        <w:rPr>
          <w:rFonts w:ascii="Arial" w:hAnsi="Arial" w:cs="Arial"/>
          <w:b/>
          <w:caps/>
          <w:sz w:val="16"/>
          <w:szCs w:val="16"/>
        </w:rPr>
        <w:t xml:space="preserve"> </w:t>
      </w:r>
      <w:r w:rsidRPr="005B7C32">
        <w:rPr>
          <w:rFonts w:ascii="Arial" w:hAnsi="Arial" w:cs="Arial"/>
          <w:b/>
          <w:caps/>
          <w:sz w:val="16"/>
          <w:szCs w:val="16"/>
        </w:rPr>
        <w:t>"Feron" серии: LN</w:t>
      </w:r>
    </w:p>
    <w:p w:rsidR="00B42CFF" w:rsidRPr="00D56DAC" w:rsidRDefault="005B7C32" w:rsidP="005B7C32">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LN</w:t>
      </w:r>
      <w:r w:rsidRPr="00D56DAC">
        <w:rPr>
          <w:rFonts w:ascii="Arial" w:hAnsi="Arial" w:cs="Arial"/>
          <w:b/>
          <w:caps/>
          <w:sz w:val="16"/>
          <w:szCs w:val="16"/>
        </w:rPr>
        <w:t xml:space="preserve">008, </w:t>
      </w:r>
      <w:r>
        <w:rPr>
          <w:rFonts w:ascii="Arial" w:hAnsi="Arial" w:cs="Arial"/>
          <w:b/>
          <w:caps/>
          <w:sz w:val="16"/>
          <w:szCs w:val="16"/>
          <w:lang w:val="en-US"/>
        </w:rPr>
        <w:t>LN</w:t>
      </w:r>
      <w:r w:rsidRPr="00D56DAC">
        <w:rPr>
          <w:rFonts w:ascii="Arial" w:hAnsi="Arial" w:cs="Arial"/>
          <w:b/>
          <w:caps/>
          <w:sz w:val="16"/>
          <w:szCs w:val="16"/>
        </w:rPr>
        <w:t>009</w:t>
      </w:r>
    </w:p>
    <w:p w:rsidR="00B42CFF" w:rsidRPr="005B7C32" w:rsidRDefault="00B42CFF" w:rsidP="005B7C32">
      <w:pPr>
        <w:spacing w:after="0" w:line="240" w:lineRule="auto"/>
        <w:jc w:val="center"/>
        <w:rPr>
          <w:rFonts w:ascii="Arial" w:hAnsi="Arial" w:cs="Arial"/>
          <w:b/>
          <w:sz w:val="16"/>
          <w:szCs w:val="16"/>
        </w:rPr>
      </w:pPr>
      <w:r w:rsidRPr="005B7C32">
        <w:rPr>
          <w:rFonts w:ascii="Arial" w:hAnsi="Arial" w:cs="Arial"/>
          <w:b/>
          <w:sz w:val="16"/>
          <w:szCs w:val="16"/>
        </w:rPr>
        <w:t xml:space="preserve">Инструкция по </w:t>
      </w:r>
      <w:r w:rsidR="00C10362" w:rsidRPr="005B7C32">
        <w:rPr>
          <w:rFonts w:ascii="Arial" w:hAnsi="Arial" w:cs="Arial"/>
          <w:b/>
          <w:sz w:val="16"/>
          <w:szCs w:val="16"/>
        </w:rPr>
        <w:t>эксплуатации и технический паспорт</w:t>
      </w:r>
    </w:p>
    <w:p w:rsidR="00B42CFF" w:rsidRPr="005B7C32" w:rsidRDefault="00B42CFF" w:rsidP="005B7C32">
      <w:pPr>
        <w:pStyle w:val="a3"/>
        <w:numPr>
          <w:ilvl w:val="0"/>
          <w:numId w:val="1"/>
        </w:numPr>
        <w:spacing w:after="0" w:line="240" w:lineRule="auto"/>
        <w:rPr>
          <w:rFonts w:ascii="Arial" w:hAnsi="Arial" w:cs="Arial"/>
          <w:b/>
          <w:sz w:val="16"/>
          <w:szCs w:val="16"/>
        </w:rPr>
      </w:pPr>
      <w:r w:rsidRPr="005B7C32">
        <w:rPr>
          <w:rFonts w:ascii="Arial" w:hAnsi="Arial" w:cs="Arial"/>
          <w:b/>
          <w:sz w:val="16"/>
          <w:szCs w:val="16"/>
        </w:rPr>
        <w:t>Описание</w:t>
      </w:r>
    </w:p>
    <w:p w:rsidR="00894237" w:rsidRPr="005B7C32" w:rsidRDefault="0028693D" w:rsidP="005B7C32">
      <w:pPr>
        <w:pStyle w:val="a3"/>
        <w:numPr>
          <w:ilvl w:val="0"/>
          <w:numId w:val="12"/>
        </w:numPr>
        <w:spacing w:after="0" w:line="240" w:lineRule="auto"/>
        <w:ind w:left="357" w:hanging="357"/>
        <w:jc w:val="both"/>
        <w:rPr>
          <w:rFonts w:ascii="Arial" w:hAnsi="Arial" w:cs="Arial"/>
          <w:sz w:val="16"/>
          <w:szCs w:val="16"/>
        </w:rPr>
      </w:pPr>
      <w:r w:rsidRPr="005B7C32">
        <w:rPr>
          <w:rFonts w:ascii="Arial" w:hAnsi="Arial" w:cs="Arial"/>
          <w:sz w:val="16"/>
          <w:szCs w:val="16"/>
        </w:rPr>
        <w:t>Встраиваемы</w:t>
      </w:r>
      <w:r w:rsidR="00C10362" w:rsidRPr="005B7C32">
        <w:rPr>
          <w:rFonts w:ascii="Arial" w:hAnsi="Arial" w:cs="Arial"/>
          <w:sz w:val="16"/>
          <w:szCs w:val="16"/>
        </w:rPr>
        <w:t>е</w:t>
      </w:r>
      <w:r w:rsidRPr="005B7C32">
        <w:rPr>
          <w:rFonts w:ascii="Arial" w:hAnsi="Arial" w:cs="Arial"/>
          <w:sz w:val="16"/>
          <w:szCs w:val="16"/>
        </w:rPr>
        <w:t xml:space="preserve"> точечны</w:t>
      </w:r>
      <w:r w:rsidR="00C10362" w:rsidRPr="005B7C32">
        <w:rPr>
          <w:rFonts w:ascii="Arial" w:hAnsi="Arial" w:cs="Arial"/>
          <w:sz w:val="16"/>
          <w:szCs w:val="16"/>
        </w:rPr>
        <w:t>е</w:t>
      </w:r>
      <w:r w:rsidRPr="005B7C32">
        <w:rPr>
          <w:rFonts w:ascii="Arial" w:hAnsi="Arial" w:cs="Arial"/>
          <w:sz w:val="16"/>
          <w:szCs w:val="16"/>
        </w:rPr>
        <w:t xml:space="preserve"> светильник</w:t>
      </w:r>
      <w:r w:rsidR="00C10362" w:rsidRPr="005B7C32">
        <w:rPr>
          <w:rFonts w:ascii="Arial" w:hAnsi="Arial" w:cs="Arial"/>
          <w:sz w:val="16"/>
          <w:szCs w:val="16"/>
        </w:rPr>
        <w:t xml:space="preserve">и </w:t>
      </w:r>
      <w:r w:rsidRPr="005B7C32">
        <w:rPr>
          <w:rFonts w:ascii="Arial" w:hAnsi="Arial" w:cs="Arial"/>
          <w:sz w:val="16"/>
          <w:szCs w:val="16"/>
        </w:rPr>
        <w:t>со светодиодными источниками света предназначен</w:t>
      </w:r>
      <w:r w:rsidR="00C10362" w:rsidRPr="005B7C32">
        <w:rPr>
          <w:rFonts w:ascii="Arial" w:hAnsi="Arial" w:cs="Arial"/>
          <w:sz w:val="16"/>
          <w:szCs w:val="16"/>
        </w:rPr>
        <w:t>ы</w:t>
      </w:r>
      <w:r w:rsidRPr="005B7C32">
        <w:rPr>
          <w:rFonts w:ascii="Arial" w:hAnsi="Arial" w:cs="Arial"/>
          <w:sz w:val="16"/>
          <w:szCs w:val="16"/>
        </w:rPr>
        <w:t xml:space="preserve"> для подсветки лестничных ступеней, стен и небольших декоративных ниш.    </w:t>
      </w:r>
    </w:p>
    <w:p w:rsidR="002700C2" w:rsidRPr="005B7C32" w:rsidRDefault="002700C2" w:rsidP="005B7C32">
      <w:pPr>
        <w:pStyle w:val="a3"/>
        <w:numPr>
          <w:ilvl w:val="0"/>
          <w:numId w:val="12"/>
        </w:numPr>
        <w:spacing w:after="0" w:line="240" w:lineRule="auto"/>
        <w:ind w:left="357" w:hanging="357"/>
        <w:jc w:val="both"/>
        <w:rPr>
          <w:rFonts w:ascii="Arial" w:hAnsi="Arial" w:cs="Arial"/>
          <w:sz w:val="16"/>
          <w:szCs w:val="16"/>
        </w:rPr>
      </w:pPr>
      <w:r w:rsidRPr="005B7C32">
        <w:rPr>
          <w:rFonts w:ascii="Arial" w:hAnsi="Arial" w:cs="Arial"/>
          <w:sz w:val="16"/>
          <w:szCs w:val="16"/>
        </w:rPr>
        <w:t xml:space="preserve">Светильники предназначены для работы </w:t>
      </w:r>
      <w:r w:rsidR="00C10362" w:rsidRPr="005B7C32">
        <w:rPr>
          <w:rFonts w:ascii="Arial" w:hAnsi="Arial" w:cs="Arial"/>
          <w:sz w:val="16"/>
          <w:szCs w:val="16"/>
        </w:rPr>
        <w:t>от</w:t>
      </w:r>
      <w:r w:rsidRPr="005B7C32">
        <w:rPr>
          <w:rFonts w:ascii="Arial" w:hAnsi="Arial" w:cs="Arial"/>
          <w:sz w:val="16"/>
          <w:szCs w:val="16"/>
        </w:rPr>
        <w:t xml:space="preserve"> сети переменного тока с номинальным напряжением 230В/50Гц. Качество электроэнергии должно </w:t>
      </w:r>
      <w:r w:rsidR="0028693D" w:rsidRPr="005B7C32">
        <w:rPr>
          <w:rFonts w:ascii="Arial" w:hAnsi="Arial" w:cs="Arial"/>
          <w:sz w:val="16"/>
          <w:szCs w:val="16"/>
        </w:rPr>
        <w:t>соответствовать требованиям</w:t>
      </w:r>
      <w:r w:rsidRPr="005B7C32">
        <w:rPr>
          <w:rFonts w:ascii="Arial" w:hAnsi="Arial" w:cs="Arial"/>
          <w:sz w:val="16"/>
          <w:szCs w:val="16"/>
        </w:rPr>
        <w:t xml:space="preserve"> </w:t>
      </w:r>
      <w:r w:rsidR="0028693D" w:rsidRPr="005B7C32">
        <w:rPr>
          <w:rFonts w:ascii="Arial" w:hAnsi="Arial" w:cs="Arial"/>
          <w:sz w:val="16"/>
          <w:szCs w:val="16"/>
        </w:rPr>
        <w:t>ГОСТ 32144-2013</w:t>
      </w:r>
      <w:r w:rsidRPr="005B7C32">
        <w:rPr>
          <w:rFonts w:ascii="Arial" w:hAnsi="Arial" w:cs="Arial"/>
          <w:sz w:val="16"/>
          <w:szCs w:val="16"/>
        </w:rPr>
        <w:t>.</w:t>
      </w:r>
    </w:p>
    <w:p w:rsidR="009D2699" w:rsidRPr="005B7C32" w:rsidRDefault="009D2699" w:rsidP="005B7C32">
      <w:pPr>
        <w:pStyle w:val="a3"/>
        <w:numPr>
          <w:ilvl w:val="0"/>
          <w:numId w:val="12"/>
        </w:numPr>
        <w:spacing w:after="0" w:line="240" w:lineRule="auto"/>
        <w:ind w:left="357" w:hanging="357"/>
        <w:rPr>
          <w:rFonts w:ascii="Arial" w:hAnsi="Arial" w:cs="Arial"/>
          <w:sz w:val="16"/>
          <w:szCs w:val="16"/>
        </w:rPr>
      </w:pPr>
      <w:r w:rsidRPr="005B7C32">
        <w:rPr>
          <w:rFonts w:ascii="Arial" w:hAnsi="Arial" w:cs="Arial"/>
          <w:sz w:val="16"/>
          <w:szCs w:val="16"/>
        </w:rPr>
        <w:t>Светильник</w:t>
      </w:r>
      <w:r w:rsidR="00C10362" w:rsidRPr="005B7C32">
        <w:rPr>
          <w:rFonts w:ascii="Arial" w:hAnsi="Arial" w:cs="Arial"/>
          <w:sz w:val="16"/>
          <w:szCs w:val="16"/>
        </w:rPr>
        <w:t>и</w:t>
      </w:r>
      <w:r w:rsidRPr="005B7C32">
        <w:rPr>
          <w:rFonts w:ascii="Arial" w:hAnsi="Arial" w:cs="Arial"/>
          <w:sz w:val="16"/>
          <w:szCs w:val="16"/>
        </w:rPr>
        <w:t xml:space="preserve"> п</w:t>
      </w:r>
      <w:r w:rsidR="00C10362" w:rsidRPr="005B7C32">
        <w:rPr>
          <w:rFonts w:ascii="Arial" w:hAnsi="Arial" w:cs="Arial"/>
          <w:sz w:val="16"/>
          <w:szCs w:val="16"/>
        </w:rPr>
        <w:t>редназначены</w:t>
      </w:r>
      <w:r w:rsidRPr="005B7C32">
        <w:rPr>
          <w:rFonts w:ascii="Arial" w:hAnsi="Arial" w:cs="Arial"/>
          <w:sz w:val="16"/>
          <w:szCs w:val="16"/>
        </w:rPr>
        <w:t xml:space="preserve"> для установки в полые стены</w:t>
      </w:r>
      <w:r w:rsidR="00C10362" w:rsidRPr="005B7C32">
        <w:rPr>
          <w:rFonts w:ascii="Arial" w:hAnsi="Arial" w:cs="Arial"/>
          <w:sz w:val="16"/>
          <w:szCs w:val="16"/>
        </w:rPr>
        <w:t xml:space="preserve"> из </w:t>
      </w:r>
      <w:r w:rsidRPr="005B7C32">
        <w:rPr>
          <w:rFonts w:ascii="Arial" w:hAnsi="Arial" w:cs="Arial"/>
          <w:sz w:val="16"/>
          <w:szCs w:val="16"/>
        </w:rPr>
        <w:t>гипсокартон</w:t>
      </w:r>
      <w:r w:rsidR="00C10362" w:rsidRPr="005B7C32">
        <w:rPr>
          <w:rFonts w:ascii="Arial" w:hAnsi="Arial" w:cs="Arial"/>
          <w:sz w:val="16"/>
          <w:szCs w:val="16"/>
        </w:rPr>
        <w:t>а</w:t>
      </w:r>
      <w:r w:rsidRPr="005B7C32">
        <w:rPr>
          <w:rFonts w:ascii="Arial" w:hAnsi="Arial" w:cs="Arial"/>
          <w:sz w:val="16"/>
          <w:szCs w:val="16"/>
        </w:rPr>
        <w:t xml:space="preserve">. </w:t>
      </w:r>
    </w:p>
    <w:p w:rsidR="002700C2" w:rsidRPr="005B7C32" w:rsidRDefault="002700C2" w:rsidP="005B7C32">
      <w:pPr>
        <w:pStyle w:val="a3"/>
        <w:numPr>
          <w:ilvl w:val="0"/>
          <w:numId w:val="12"/>
        </w:numPr>
        <w:spacing w:after="0" w:line="240" w:lineRule="auto"/>
        <w:ind w:left="357" w:hanging="357"/>
        <w:rPr>
          <w:rFonts w:ascii="Arial" w:hAnsi="Arial" w:cs="Arial"/>
          <w:sz w:val="16"/>
          <w:szCs w:val="16"/>
        </w:rPr>
      </w:pPr>
      <w:r w:rsidRPr="005B7C32">
        <w:rPr>
          <w:rFonts w:ascii="Arial" w:hAnsi="Arial" w:cs="Arial"/>
          <w:sz w:val="16"/>
          <w:szCs w:val="16"/>
        </w:rPr>
        <w:t xml:space="preserve">Светильники устанавливаются </w:t>
      </w:r>
      <w:r w:rsidR="009D1D9E" w:rsidRPr="005B7C32">
        <w:rPr>
          <w:rFonts w:ascii="Arial" w:hAnsi="Arial" w:cs="Arial"/>
          <w:sz w:val="16"/>
          <w:szCs w:val="16"/>
        </w:rPr>
        <w:t xml:space="preserve">в </w:t>
      </w:r>
      <w:r w:rsidR="00C10362" w:rsidRPr="005B7C32">
        <w:rPr>
          <w:rFonts w:ascii="Arial" w:hAnsi="Arial" w:cs="Arial"/>
          <w:sz w:val="16"/>
          <w:szCs w:val="16"/>
        </w:rPr>
        <w:t>ниши из</w:t>
      </w:r>
      <w:r w:rsidRPr="005B7C32">
        <w:rPr>
          <w:rFonts w:ascii="Arial" w:hAnsi="Arial" w:cs="Arial"/>
          <w:sz w:val="16"/>
          <w:szCs w:val="16"/>
        </w:rPr>
        <w:t xml:space="preserve"> нормально воспламеняемого материала.</w:t>
      </w:r>
    </w:p>
    <w:p w:rsidR="00B42CFF" w:rsidRPr="005B7C32" w:rsidRDefault="00B42CFF"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456"/>
        <w:gridCol w:w="1189"/>
      </w:tblGrid>
      <w:tr w:rsidR="00C10362" w:rsidRPr="005B7C32" w:rsidTr="00322A1F">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Модель</w:t>
            </w:r>
          </w:p>
        </w:tc>
        <w:tc>
          <w:tcPr>
            <w:tcW w:w="0" w:type="auto"/>
          </w:tcPr>
          <w:p w:rsidR="00C10362" w:rsidRPr="005B7C32" w:rsidRDefault="00C10362" w:rsidP="005B7C32">
            <w:pPr>
              <w:jc w:val="center"/>
              <w:rPr>
                <w:rFonts w:ascii="Arial" w:hAnsi="Arial" w:cs="Arial"/>
                <w:sz w:val="16"/>
                <w:szCs w:val="16"/>
                <w:lang w:val="en-US"/>
              </w:rPr>
            </w:pPr>
            <w:r w:rsidRPr="005B7C32">
              <w:rPr>
                <w:rFonts w:ascii="Arial" w:hAnsi="Arial" w:cs="Arial"/>
                <w:sz w:val="16"/>
                <w:szCs w:val="16"/>
                <w:lang w:val="en-US"/>
              </w:rPr>
              <w:t>LN008</w:t>
            </w:r>
          </w:p>
        </w:tc>
        <w:tc>
          <w:tcPr>
            <w:tcW w:w="0" w:type="auto"/>
          </w:tcPr>
          <w:p w:rsidR="00C10362" w:rsidRPr="005B7C32" w:rsidRDefault="00C10362" w:rsidP="005B7C32">
            <w:pPr>
              <w:jc w:val="center"/>
              <w:rPr>
                <w:rFonts w:ascii="Arial" w:hAnsi="Arial" w:cs="Arial"/>
                <w:sz w:val="16"/>
                <w:szCs w:val="16"/>
                <w:lang w:val="en-US"/>
              </w:rPr>
            </w:pPr>
            <w:r w:rsidRPr="005B7C32">
              <w:rPr>
                <w:rFonts w:ascii="Arial" w:hAnsi="Arial" w:cs="Arial"/>
                <w:sz w:val="16"/>
                <w:szCs w:val="16"/>
                <w:lang w:val="en-US"/>
              </w:rPr>
              <w:t>LN009</w:t>
            </w:r>
          </w:p>
        </w:tc>
      </w:tr>
      <w:tr w:rsidR="00AA3B6D" w:rsidRPr="005B7C32" w:rsidTr="00F51802">
        <w:trPr>
          <w:jc w:val="center"/>
        </w:trPr>
        <w:tc>
          <w:tcPr>
            <w:tcW w:w="0" w:type="auto"/>
          </w:tcPr>
          <w:p w:rsidR="00AA3B6D" w:rsidRPr="005B7C32" w:rsidRDefault="00C10362" w:rsidP="005B7C32">
            <w:pPr>
              <w:jc w:val="both"/>
              <w:rPr>
                <w:rFonts w:ascii="Arial" w:hAnsi="Arial" w:cs="Arial"/>
                <w:sz w:val="16"/>
                <w:szCs w:val="16"/>
              </w:rPr>
            </w:pPr>
            <w:r w:rsidRPr="005B7C32">
              <w:rPr>
                <w:rFonts w:ascii="Arial" w:hAnsi="Arial" w:cs="Arial"/>
                <w:sz w:val="16"/>
                <w:szCs w:val="16"/>
              </w:rPr>
              <w:t>Рабочее н</w:t>
            </w:r>
            <w:r w:rsidR="00AA3B6D" w:rsidRPr="005B7C32">
              <w:rPr>
                <w:rFonts w:ascii="Arial" w:hAnsi="Arial" w:cs="Arial"/>
                <w:sz w:val="16"/>
                <w:szCs w:val="16"/>
              </w:rPr>
              <w:t>апряжение питания</w:t>
            </w:r>
          </w:p>
        </w:tc>
        <w:tc>
          <w:tcPr>
            <w:tcW w:w="0" w:type="auto"/>
            <w:gridSpan w:val="2"/>
          </w:tcPr>
          <w:p w:rsidR="00AA3B6D" w:rsidRPr="005B7C32" w:rsidRDefault="00C10362" w:rsidP="005B7C32">
            <w:pPr>
              <w:jc w:val="center"/>
              <w:rPr>
                <w:rFonts w:ascii="Arial" w:hAnsi="Arial" w:cs="Arial"/>
                <w:sz w:val="16"/>
                <w:szCs w:val="16"/>
              </w:rPr>
            </w:pPr>
            <w:r w:rsidRPr="005B7C32">
              <w:rPr>
                <w:rFonts w:ascii="Arial" w:hAnsi="Arial" w:cs="Arial"/>
                <w:sz w:val="16"/>
                <w:szCs w:val="16"/>
              </w:rPr>
              <w:t>85-265</w:t>
            </w:r>
            <w:r w:rsidR="009D1D9E" w:rsidRPr="005B7C32">
              <w:rPr>
                <w:rFonts w:ascii="Arial" w:hAnsi="Arial" w:cs="Arial"/>
                <w:sz w:val="16"/>
                <w:szCs w:val="16"/>
              </w:rPr>
              <w:t>В</w:t>
            </w:r>
          </w:p>
        </w:tc>
      </w:tr>
      <w:tr w:rsidR="00AA3B6D" w:rsidRPr="005B7C32" w:rsidTr="00F51802">
        <w:trPr>
          <w:jc w:val="center"/>
        </w:trPr>
        <w:tc>
          <w:tcPr>
            <w:tcW w:w="0" w:type="auto"/>
          </w:tcPr>
          <w:p w:rsidR="00AA3B6D" w:rsidRPr="005B7C32" w:rsidRDefault="00AA3B6D" w:rsidP="005B7C32">
            <w:pPr>
              <w:jc w:val="both"/>
              <w:rPr>
                <w:rFonts w:ascii="Arial" w:hAnsi="Arial" w:cs="Arial"/>
                <w:sz w:val="16"/>
                <w:szCs w:val="16"/>
              </w:rPr>
            </w:pPr>
            <w:r w:rsidRPr="005B7C32">
              <w:rPr>
                <w:rFonts w:ascii="Arial" w:hAnsi="Arial" w:cs="Arial"/>
                <w:sz w:val="16"/>
                <w:szCs w:val="16"/>
              </w:rPr>
              <w:t>Частота</w:t>
            </w:r>
            <w:r w:rsidR="00C10362" w:rsidRPr="005B7C32">
              <w:rPr>
                <w:rFonts w:ascii="Arial" w:hAnsi="Arial" w:cs="Arial"/>
                <w:sz w:val="16"/>
                <w:szCs w:val="16"/>
              </w:rPr>
              <w:t xml:space="preserve"> сети</w:t>
            </w:r>
          </w:p>
        </w:tc>
        <w:tc>
          <w:tcPr>
            <w:tcW w:w="0" w:type="auto"/>
            <w:gridSpan w:val="2"/>
          </w:tcPr>
          <w:p w:rsidR="00AA3B6D" w:rsidRPr="005B7C32" w:rsidRDefault="00AA3B6D" w:rsidP="005B7C32">
            <w:pPr>
              <w:jc w:val="center"/>
              <w:rPr>
                <w:rFonts w:ascii="Arial" w:hAnsi="Arial" w:cs="Arial"/>
                <w:sz w:val="16"/>
                <w:szCs w:val="16"/>
              </w:rPr>
            </w:pPr>
            <w:r w:rsidRPr="005B7C32">
              <w:rPr>
                <w:rFonts w:ascii="Arial" w:hAnsi="Arial" w:cs="Arial"/>
                <w:sz w:val="16"/>
                <w:szCs w:val="16"/>
              </w:rPr>
              <w:t>50Гц</w:t>
            </w:r>
          </w:p>
        </w:tc>
      </w:tr>
      <w:tr w:rsidR="009D1D9E" w:rsidRPr="005B7C32" w:rsidTr="00A3186A">
        <w:trPr>
          <w:jc w:val="center"/>
        </w:trPr>
        <w:tc>
          <w:tcPr>
            <w:tcW w:w="0" w:type="auto"/>
          </w:tcPr>
          <w:p w:rsidR="009D1D9E" w:rsidRPr="005B7C32" w:rsidRDefault="005B7C32" w:rsidP="005B7C32">
            <w:pPr>
              <w:jc w:val="both"/>
              <w:rPr>
                <w:rFonts w:ascii="Arial" w:hAnsi="Arial" w:cs="Arial"/>
                <w:sz w:val="16"/>
                <w:szCs w:val="16"/>
              </w:rPr>
            </w:pPr>
            <w:r>
              <w:rPr>
                <w:rFonts w:ascii="Arial" w:hAnsi="Arial" w:cs="Arial"/>
                <w:sz w:val="16"/>
                <w:szCs w:val="16"/>
              </w:rPr>
              <w:t>М</w:t>
            </w:r>
            <w:r w:rsidR="009D1D9E" w:rsidRPr="005B7C32">
              <w:rPr>
                <w:rFonts w:ascii="Arial" w:hAnsi="Arial" w:cs="Arial"/>
                <w:sz w:val="16"/>
                <w:szCs w:val="16"/>
              </w:rPr>
              <w:t>ощность</w:t>
            </w:r>
          </w:p>
        </w:tc>
        <w:tc>
          <w:tcPr>
            <w:tcW w:w="0" w:type="auto"/>
            <w:gridSpan w:val="2"/>
          </w:tcPr>
          <w:p w:rsidR="009D1D9E" w:rsidRPr="005B7C32" w:rsidRDefault="00C10362" w:rsidP="005B7C32">
            <w:pPr>
              <w:jc w:val="center"/>
              <w:rPr>
                <w:rFonts w:ascii="Arial" w:hAnsi="Arial" w:cs="Arial"/>
                <w:sz w:val="16"/>
                <w:szCs w:val="16"/>
              </w:rPr>
            </w:pPr>
            <w:r w:rsidRPr="005B7C32">
              <w:rPr>
                <w:rFonts w:ascii="Arial" w:hAnsi="Arial" w:cs="Arial"/>
                <w:sz w:val="16"/>
                <w:szCs w:val="16"/>
              </w:rPr>
              <w:t>3</w:t>
            </w:r>
            <w:r w:rsidR="009D1D9E" w:rsidRPr="005B7C32">
              <w:rPr>
                <w:rFonts w:ascii="Arial" w:hAnsi="Arial" w:cs="Arial"/>
                <w:sz w:val="16"/>
                <w:szCs w:val="16"/>
              </w:rPr>
              <w:t>Вт</w:t>
            </w:r>
          </w:p>
        </w:tc>
      </w:tr>
      <w:tr w:rsidR="00C10362" w:rsidRPr="005B7C32" w:rsidTr="00A3186A">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Источник света</w:t>
            </w:r>
          </w:p>
        </w:tc>
        <w:tc>
          <w:tcPr>
            <w:tcW w:w="0" w:type="auto"/>
            <w:gridSpan w:val="2"/>
          </w:tcPr>
          <w:p w:rsidR="00C10362" w:rsidRPr="005B7C32" w:rsidRDefault="00C10362" w:rsidP="005B7C32">
            <w:pPr>
              <w:jc w:val="center"/>
              <w:rPr>
                <w:rFonts w:ascii="Arial" w:hAnsi="Arial" w:cs="Arial"/>
                <w:sz w:val="16"/>
                <w:szCs w:val="16"/>
                <w:lang w:val="en-US"/>
              </w:rPr>
            </w:pPr>
            <w:r w:rsidRPr="005B7C32">
              <w:rPr>
                <w:rFonts w:ascii="Arial" w:hAnsi="Arial" w:cs="Arial"/>
                <w:sz w:val="16"/>
                <w:szCs w:val="16"/>
                <w:lang w:val="en-US"/>
              </w:rPr>
              <w:t>1*</w:t>
            </w:r>
            <w:proofErr w:type="spellStart"/>
            <w:r w:rsidRPr="005B7C32">
              <w:rPr>
                <w:rFonts w:ascii="Arial" w:hAnsi="Arial" w:cs="Arial"/>
                <w:sz w:val="16"/>
                <w:szCs w:val="16"/>
                <w:lang w:val="en-US"/>
              </w:rPr>
              <w:t>CoB</w:t>
            </w:r>
            <w:proofErr w:type="spellEnd"/>
            <w:r w:rsidRPr="005B7C32">
              <w:rPr>
                <w:rFonts w:ascii="Arial" w:hAnsi="Arial" w:cs="Arial"/>
                <w:sz w:val="16"/>
                <w:szCs w:val="16"/>
                <w:lang w:val="en-US"/>
              </w:rPr>
              <w:t xml:space="preserve"> LED</w:t>
            </w:r>
          </w:p>
        </w:tc>
      </w:tr>
      <w:tr w:rsidR="009D1D9E" w:rsidRPr="005B7C32" w:rsidTr="007919C5">
        <w:trPr>
          <w:jc w:val="center"/>
        </w:trPr>
        <w:tc>
          <w:tcPr>
            <w:tcW w:w="0" w:type="auto"/>
          </w:tcPr>
          <w:p w:rsidR="009D1D9E" w:rsidRPr="005B7C32" w:rsidRDefault="009D1D9E" w:rsidP="005B7C32">
            <w:pPr>
              <w:jc w:val="both"/>
              <w:rPr>
                <w:rFonts w:ascii="Arial" w:hAnsi="Arial" w:cs="Arial"/>
                <w:sz w:val="16"/>
                <w:szCs w:val="16"/>
              </w:rPr>
            </w:pPr>
            <w:r w:rsidRPr="005B7C32">
              <w:rPr>
                <w:rFonts w:ascii="Arial" w:hAnsi="Arial" w:cs="Arial"/>
                <w:sz w:val="16"/>
                <w:szCs w:val="16"/>
              </w:rPr>
              <w:t>Световой поток</w:t>
            </w:r>
          </w:p>
        </w:tc>
        <w:tc>
          <w:tcPr>
            <w:tcW w:w="0" w:type="auto"/>
            <w:gridSpan w:val="2"/>
          </w:tcPr>
          <w:p w:rsidR="009D1D9E" w:rsidRPr="005B7C32" w:rsidRDefault="006B153B" w:rsidP="005B7C32">
            <w:pPr>
              <w:jc w:val="center"/>
              <w:rPr>
                <w:rFonts w:ascii="Arial" w:hAnsi="Arial" w:cs="Arial"/>
                <w:sz w:val="16"/>
                <w:szCs w:val="16"/>
              </w:rPr>
            </w:pPr>
            <w:r w:rsidRPr="005B7C32">
              <w:rPr>
                <w:rFonts w:ascii="Arial" w:hAnsi="Arial" w:cs="Arial"/>
                <w:sz w:val="16"/>
                <w:szCs w:val="16"/>
              </w:rPr>
              <w:t>21</w:t>
            </w:r>
            <w:r w:rsidR="009D1D9E" w:rsidRPr="005B7C32">
              <w:rPr>
                <w:rFonts w:ascii="Arial" w:hAnsi="Arial" w:cs="Arial"/>
                <w:sz w:val="16"/>
                <w:szCs w:val="16"/>
              </w:rPr>
              <w:t>0Лм</w:t>
            </w:r>
          </w:p>
        </w:tc>
      </w:tr>
      <w:tr w:rsidR="008F6D13" w:rsidRPr="005B7C32" w:rsidTr="00F51802">
        <w:trPr>
          <w:jc w:val="center"/>
        </w:trPr>
        <w:tc>
          <w:tcPr>
            <w:tcW w:w="0" w:type="auto"/>
          </w:tcPr>
          <w:p w:rsidR="008F6D13" w:rsidRPr="005B7C32" w:rsidRDefault="008F6D13" w:rsidP="005B7C32">
            <w:pPr>
              <w:jc w:val="both"/>
              <w:rPr>
                <w:rFonts w:ascii="Arial" w:hAnsi="Arial" w:cs="Arial"/>
                <w:sz w:val="16"/>
                <w:szCs w:val="16"/>
              </w:rPr>
            </w:pPr>
            <w:r w:rsidRPr="005B7C32">
              <w:rPr>
                <w:rFonts w:ascii="Arial" w:hAnsi="Arial" w:cs="Arial"/>
                <w:sz w:val="16"/>
                <w:szCs w:val="16"/>
              </w:rPr>
              <w:t>Индекс цветопередачи</w:t>
            </w:r>
          </w:p>
        </w:tc>
        <w:tc>
          <w:tcPr>
            <w:tcW w:w="0" w:type="auto"/>
            <w:gridSpan w:val="2"/>
          </w:tcPr>
          <w:p w:rsidR="008F6D13" w:rsidRPr="005B7C32" w:rsidRDefault="008F6D13" w:rsidP="005B7C32">
            <w:pPr>
              <w:jc w:val="center"/>
              <w:rPr>
                <w:rFonts w:ascii="Arial" w:hAnsi="Arial" w:cs="Arial"/>
                <w:sz w:val="16"/>
                <w:szCs w:val="16"/>
                <w:lang w:val="en-US"/>
              </w:rPr>
            </w:pPr>
            <w:r w:rsidRPr="005B7C32">
              <w:rPr>
                <w:rFonts w:ascii="Arial" w:hAnsi="Arial" w:cs="Arial"/>
                <w:sz w:val="16"/>
                <w:szCs w:val="16"/>
                <w:lang w:val="en-US"/>
              </w:rPr>
              <w:t>&gt;</w:t>
            </w:r>
            <w:r w:rsidR="00C10362" w:rsidRPr="005B7C32">
              <w:rPr>
                <w:rFonts w:ascii="Arial" w:hAnsi="Arial" w:cs="Arial"/>
                <w:sz w:val="16"/>
                <w:szCs w:val="16"/>
              </w:rPr>
              <w:t>8</w:t>
            </w:r>
            <w:r w:rsidRPr="005B7C32">
              <w:rPr>
                <w:rFonts w:ascii="Arial" w:hAnsi="Arial" w:cs="Arial"/>
                <w:sz w:val="16"/>
                <w:szCs w:val="16"/>
                <w:lang w:val="en-US"/>
              </w:rPr>
              <w:t>0</w:t>
            </w:r>
          </w:p>
        </w:tc>
      </w:tr>
      <w:tr w:rsidR="00AA3B6D" w:rsidRPr="005B7C32" w:rsidTr="00F51802">
        <w:trPr>
          <w:jc w:val="center"/>
        </w:trPr>
        <w:tc>
          <w:tcPr>
            <w:tcW w:w="0" w:type="auto"/>
          </w:tcPr>
          <w:p w:rsidR="00AA3B6D" w:rsidRPr="005B7C32" w:rsidRDefault="00AA3B6D" w:rsidP="005B7C32">
            <w:pPr>
              <w:jc w:val="both"/>
              <w:rPr>
                <w:rFonts w:ascii="Arial" w:hAnsi="Arial" w:cs="Arial"/>
                <w:sz w:val="16"/>
                <w:szCs w:val="16"/>
              </w:rPr>
            </w:pPr>
            <w:r w:rsidRPr="005B7C32">
              <w:rPr>
                <w:rFonts w:ascii="Arial" w:hAnsi="Arial" w:cs="Arial"/>
                <w:sz w:val="16"/>
                <w:szCs w:val="16"/>
              </w:rPr>
              <w:t>Цветовая температура</w:t>
            </w:r>
          </w:p>
        </w:tc>
        <w:tc>
          <w:tcPr>
            <w:tcW w:w="0" w:type="auto"/>
            <w:gridSpan w:val="2"/>
          </w:tcPr>
          <w:p w:rsidR="00AA3B6D" w:rsidRPr="005B7C32" w:rsidRDefault="00AA3B6D" w:rsidP="005B7C32">
            <w:pPr>
              <w:jc w:val="center"/>
              <w:rPr>
                <w:rFonts w:ascii="Arial" w:hAnsi="Arial" w:cs="Arial"/>
                <w:sz w:val="16"/>
                <w:szCs w:val="16"/>
              </w:rPr>
            </w:pPr>
            <w:r w:rsidRPr="005B7C32">
              <w:rPr>
                <w:rFonts w:ascii="Arial" w:hAnsi="Arial" w:cs="Arial"/>
                <w:sz w:val="16"/>
                <w:szCs w:val="16"/>
              </w:rPr>
              <w:t>4000К</w:t>
            </w:r>
          </w:p>
        </w:tc>
      </w:tr>
      <w:tr w:rsidR="00AA3B6D" w:rsidRPr="005B7C32" w:rsidTr="00F51802">
        <w:trPr>
          <w:jc w:val="center"/>
        </w:trPr>
        <w:tc>
          <w:tcPr>
            <w:tcW w:w="0" w:type="auto"/>
          </w:tcPr>
          <w:p w:rsidR="00AA3B6D" w:rsidRPr="005B7C32" w:rsidRDefault="00AA3B6D" w:rsidP="005B7C32">
            <w:pPr>
              <w:jc w:val="both"/>
              <w:rPr>
                <w:rFonts w:ascii="Arial" w:hAnsi="Arial" w:cs="Arial"/>
                <w:sz w:val="16"/>
                <w:szCs w:val="16"/>
              </w:rPr>
            </w:pPr>
            <w:r w:rsidRPr="005B7C32">
              <w:rPr>
                <w:rFonts w:ascii="Arial" w:hAnsi="Arial" w:cs="Arial"/>
                <w:sz w:val="16"/>
                <w:szCs w:val="16"/>
              </w:rPr>
              <w:t>Материал корпуса</w:t>
            </w:r>
          </w:p>
        </w:tc>
        <w:tc>
          <w:tcPr>
            <w:tcW w:w="0" w:type="auto"/>
            <w:gridSpan w:val="2"/>
          </w:tcPr>
          <w:p w:rsidR="00AA3B6D" w:rsidRPr="005B7C32" w:rsidRDefault="00C10362" w:rsidP="005B7C32">
            <w:pPr>
              <w:jc w:val="center"/>
              <w:rPr>
                <w:rFonts w:ascii="Arial" w:hAnsi="Arial" w:cs="Arial"/>
                <w:sz w:val="16"/>
                <w:szCs w:val="16"/>
              </w:rPr>
            </w:pPr>
            <w:r w:rsidRPr="005B7C32">
              <w:rPr>
                <w:rFonts w:ascii="Arial" w:hAnsi="Arial" w:cs="Arial"/>
                <w:sz w:val="16"/>
                <w:szCs w:val="16"/>
              </w:rPr>
              <w:t>алюминий</w:t>
            </w:r>
          </w:p>
        </w:tc>
      </w:tr>
      <w:tr w:rsidR="00257D05" w:rsidRPr="005B7C32" w:rsidTr="00F51802">
        <w:trPr>
          <w:jc w:val="center"/>
        </w:trPr>
        <w:tc>
          <w:tcPr>
            <w:tcW w:w="0" w:type="auto"/>
          </w:tcPr>
          <w:p w:rsidR="00257D05" w:rsidRPr="005B7C32" w:rsidRDefault="00257D05" w:rsidP="005B7C32">
            <w:pPr>
              <w:jc w:val="both"/>
              <w:rPr>
                <w:rFonts w:ascii="Arial" w:hAnsi="Arial" w:cs="Arial"/>
                <w:sz w:val="16"/>
                <w:szCs w:val="16"/>
              </w:rPr>
            </w:pPr>
            <w:r w:rsidRPr="005B7C32">
              <w:rPr>
                <w:rFonts w:ascii="Arial" w:hAnsi="Arial" w:cs="Arial"/>
                <w:sz w:val="16"/>
                <w:szCs w:val="16"/>
              </w:rPr>
              <w:t>Материал рассеивателя</w:t>
            </w:r>
          </w:p>
        </w:tc>
        <w:tc>
          <w:tcPr>
            <w:tcW w:w="0" w:type="auto"/>
            <w:gridSpan w:val="2"/>
          </w:tcPr>
          <w:p w:rsidR="00257D05" w:rsidRPr="005B7C32" w:rsidRDefault="00257D05" w:rsidP="005B7C32">
            <w:pPr>
              <w:jc w:val="center"/>
              <w:rPr>
                <w:rFonts w:ascii="Arial" w:hAnsi="Arial" w:cs="Arial"/>
                <w:sz w:val="16"/>
                <w:szCs w:val="16"/>
              </w:rPr>
            </w:pPr>
            <w:r w:rsidRPr="005B7C32">
              <w:rPr>
                <w:rFonts w:ascii="Arial" w:hAnsi="Arial" w:cs="Arial"/>
                <w:sz w:val="16"/>
                <w:szCs w:val="16"/>
              </w:rPr>
              <w:t>пластик</w:t>
            </w:r>
          </w:p>
        </w:tc>
      </w:tr>
      <w:tr w:rsidR="009D1D9E" w:rsidRPr="005B7C32" w:rsidTr="00F51802">
        <w:trPr>
          <w:jc w:val="center"/>
        </w:trPr>
        <w:tc>
          <w:tcPr>
            <w:tcW w:w="0" w:type="auto"/>
          </w:tcPr>
          <w:p w:rsidR="009D1D9E" w:rsidRPr="005B7C32" w:rsidRDefault="009D1D9E" w:rsidP="005B7C32">
            <w:pPr>
              <w:jc w:val="both"/>
              <w:rPr>
                <w:rFonts w:ascii="Arial" w:hAnsi="Arial" w:cs="Arial"/>
                <w:sz w:val="16"/>
                <w:szCs w:val="16"/>
              </w:rPr>
            </w:pPr>
            <w:r w:rsidRPr="005B7C32">
              <w:rPr>
                <w:rFonts w:ascii="Arial" w:hAnsi="Arial" w:cs="Arial"/>
                <w:sz w:val="16"/>
                <w:szCs w:val="16"/>
              </w:rPr>
              <w:t>Цвет корпуса</w:t>
            </w:r>
          </w:p>
        </w:tc>
        <w:tc>
          <w:tcPr>
            <w:tcW w:w="0" w:type="auto"/>
            <w:gridSpan w:val="2"/>
          </w:tcPr>
          <w:p w:rsidR="009D1D9E" w:rsidRPr="005B7C32" w:rsidRDefault="009D1D9E" w:rsidP="005B7C32">
            <w:pPr>
              <w:jc w:val="center"/>
              <w:rPr>
                <w:rFonts w:ascii="Arial" w:hAnsi="Arial" w:cs="Arial"/>
                <w:sz w:val="16"/>
                <w:szCs w:val="16"/>
              </w:rPr>
            </w:pPr>
            <w:r w:rsidRPr="005B7C32">
              <w:rPr>
                <w:rFonts w:ascii="Arial" w:hAnsi="Arial" w:cs="Arial"/>
                <w:sz w:val="16"/>
                <w:szCs w:val="16"/>
              </w:rPr>
              <w:t>См. на упаковке</w:t>
            </w:r>
          </w:p>
        </w:tc>
      </w:tr>
      <w:tr w:rsidR="00AA3B6D" w:rsidRPr="005B7C32" w:rsidTr="00F51802">
        <w:trPr>
          <w:jc w:val="center"/>
        </w:trPr>
        <w:tc>
          <w:tcPr>
            <w:tcW w:w="0" w:type="auto"/>
          </w:tcPr>
          <w:p w:rsidR="00AA3B6D" w:rsidRPr="005B7C32" w:rsidRDefault="00AA3B6D" w:rsidP="005B7C32">
            <w:pPr>
              <w:jc w:val="both"/>
              <w:rPr>
                <w:rFonts w:ascii="Arial" w:hAnsi="Arial" w:cs="Arial"/>
                <w:sz w:val="16"/>
                <w:szCs w:val="16"/>
              </w:rPr>
            </w:pPr>
            <w:r w:rsidRPr="005B7C32">
              <w:rPr>
                <w:rFonts w:ascii="Arial" w:hAnsi="Arial" w:cs="Arial"/>
                <w:sz w:val="16"/>
                <w:szCs w:val="16"/>
              </w:rPr>
              <w:t>Степень защиты от пыли и влаги</w:t>
            </w:r>
          </w:p>
        </w:tc>
        <w:tc>
          <w:tcPr>
            <w:tcW w:w="0" w:type="auto"/>
            <w:gridSpan w:val="2"/>
          </w:tcPr>
          <w:p w:rsidR="00AA3B6D" w:rsidRPr="005B7C32" w:rsidRDefault="00AA3B6D" w:rsidP="005B7C32">
            <w:pPr>
              <w:jc w:val="center"/>
              <w:rPr>
                <w:rFonts w:ascii="Arial" w:hAnsi="Arial" w:cs="Arial"/>
                <w:sz w:val="16"/>
                <w:szCs w:val="16"/>
              </w:rPr>
            </w:pPr>
            <w:r w:rsidRPr="005B7C32">
              <w:rPr>
                <w:rFonts w:ascii="Arial" w:hAnsi="Arial" w:cs="Arial"/>
                <w:sz w:val="16"/>
                <w:szCs w:val="16"/>
                <w:lang w:val="en-US"/>
              </w:rPr>
              <w:t>IP</w:t>
            </w:r>
            <w:r w:rsidR="00E5127E" w:rsidRPr="005B7C32">
              <w:rPr>
                <w:rFonts w:ascii="Arial" w:hAnsi="Arial" w:cs="Arial"/>
                <w:sz w:val="16"/>
                <w:szCs w:val="16"/>
                <w:lang w:val="en-US"/>
              </w:rPr>
              <w:t>2</w:t>
            </w:r>
            <w:r w:rsidRPr="005B7C32">
              <w:rPr>
                <w:rFonts w:ascii="Arial" w:hAnsi="Arial" w:cs="Arial"/>
                <w:sz w:val="16"/>
                <w:szCs w:val="16"/>
              </w:rPr>
              <w:t>0</w:t>
            </w:r>
          </w:p>
        </w:tc>
      </w:tr>
      <w:tr w:rsidR="009D2699" w:rsidRPr="005B7C32" w:rsidTr="00F51802">
        <w:trPr>
          <w:jc w:val="center"/>
        </w:trPr>
        <w:tc>
          <w:tcPr>
            <w:tcW w:w="0" w:type="auto"/>
          </w:tcPr>
          <w:p w:rsidR="009D2699" w:rsidRPr="005B7C32" w:rsidRDefault="009D2699" w:rsidP="005B7C32">
            <w:pPr>
              <w:jc w:val="both"/>
              <w:rPr>
                <w:rFonts w:ascii="Arial" w:hAnsi="Arial" w:cs="Arial"/>
                <w:sz w:val="16"/>
                <w:szCs w:val="16"/>
              </w:rPr>
            </w:pPr>
            <w:r w:rsidRPr="005B7C32">
              <w:rPr>
                <w:rFonts w:ascii="Arial" w:hAnsi="Arial" w:cs="Arial"/>
                <w:sz w:val="16"/>
                <w:szCs w:val="16"/>
              </w:rPr>
              <w:t>Класс защиты от поражения электрическим током</w:t>
            </w:r>
          </w:p>
        </w:tc>
        <w:tc>
          <w:tcPr>
            <w:tcW w:w="0" w:type="auto"/>
            <w:gridSpan w:val="2"/>
          </w:tcPr>
          <w:p w:rsidR="009D2699" w:rsidRPr="005B7C32" w:rsidRDefault="009D2699" w:rsidP="005B7C32">
            <w:pPr>
              <w:jc w:val="center"/>
              <w:rPr>
                <w:rFonts w:ascii="Arial" w:hAnsi="Arial" w:cs="Arial"/>
                <w:sz w:val="16"/>
                <w:szCs w:val="16"/>
                <w:lang w:val="en-US"/>
              </w:rPr>
            </w:pPr>
            <w:r w:rsidRPr="005B7C32">
              <w:rPr>
                <w:rFonts w:ascii="Arial" w:hAnsi="Arial" w:cs="Arial"/>
                <w:sz w:val="16"/>
                <w:szCs w:val="16"/>
                <w:lang w:val="en-US"/>
              </w:rPr>
              <w:t>II</w:t>
            </w:r>
          </w:p>
        </w:tc>
      </w:tr>
      <w:tr w:rsidR="00C10362" w:rsidRPr="005B7C32" w:rsidTr="004E557B">
        <w:trPr>
          <w:jc w:val="center"/>
        </w:trPr>
        <w:tc>
          <w:tcPr>
            <w:tcW w:w="0" w:type="auto"/>
          </w:tcPr>
          <w:p w:rsidR="00C10362" w:rsidRPr="005B7C32" w:rsidRDefault="005B7C32" w:rsidP="005B7C32">
            <w:pPr>
              <w:jc w:val="both"/>
              <w:rPr>
                <w:rFonts w:ascii="Arial" w:hAnsi="Arial" w:cs="Arial"/>
                <w:sz w:val="16"/>
                <w:szCs w:val="16"/>
              </w:rPr>
            </w:pPr>
            <w:r>
              <w:rPr>
                <w:rFonts w:ascii="Arial" w:hAnsi="Arial" w:cs="Arial"/>
                <w:sz w:val="16"/>
                <w:szCs w:val="16"/>
              </w:rPr>
              <w:t>Ф</w:t>
            </w:r>
            <w:r w:rsidR="00C10362" w:rsidRPr="005B7C32">
              <w:rPr>
                <w:rFonts w:ascii="Arial" w:hAnsi="Arial" w:cs="Arial"/>
                <w:sz w:val="16"/>
                <w:szCs w:val="16"/>
              </w:rPr>
              <w:t>орма</w:t>
            </w:r>
          </w:p>
        </w:tc>
        <w:tc>
          <w:tcPr>
            <w:tcW w:w="0" w:type="auto"/>
          </w:tcPr>
          <w:p w:rsidR="00C10362" w:rsidRPr="005B7C32" w:rsidRDefault="00C10362" w:rsidP="005B7C32">
            <w:pPr>
              <w:jc w:val="center"/>
              <w:rPr>
                <w:rFonts w:ascii="Arial" w:hAnsi="Arial" w:cs="Arial"/>
                <w:sz w:val="16"/>
                <w:szCs w:val="16"/>
              </w:rPr>
            </w:pPr>
            <w:r w:rsidRPr="005B7C32">
              <w:rPr>
                <w:rFonts w:ascii="Arial" w:hAnsi="Arial" w:cs="Arial"/>
                <w:sz w:val="16"/>
                <w:szCs w:val="16"/>
              </w:rPr>
              <w:t>квадрат</w:t>
            </w:r>
          </w:p>
        </w:tc>
        <w:tc>
          <w:tcPr>
            <w:tcW w:w="0" w:type="auto"/>
          </w:tcPr>
          <w:p w:rsidR="00C10362" w:rsidRPr="005B7C32" w:rsidRDefault="00C10362" w:rsidP="005B7C32">
            <w:pPr>
              <w:jc w:val="center"/>
              <w:rPr>
                <w:rFonts w:ascii="Arial" w:hAnsi="Arial" w:cs="Arial"/>
                <w:sz w:val="16"/>
                <w:szCs w:val="16"/>
              </w:rPr>
            </w:pPr>
            <w:r w:rsidRPr="005B7C32">
              <w:rPr>
                <w:rFonts w:ascii="Arial" w:hAnsi="Arial" w:cs="Arial"/>
                <w:sz w:val="16"/>
                <w:szCs w:val="16"/>
              </w:rPr>
              <w:t>круг</w:t>
            </w:r>
          </w:p>
        </w:tc>
      </w:tr>
      <w:tr w:rsidR="00C10362" w:rsidRPr="005B7C32" w:rsidTr="008E76AB">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Размеры видимой части</w:t>
            </w:r>
          </w:p>
        </w:tc>
        <w:tc>
          <w:tcPr>
            <w:tcW w:w="0" w:type="auto"/>
          </w:tcPr>
          <w:p w:rsidR="00C10362" w:rsidRPr="005B7C32" w:rsidRDefault="00C10362" w:rsidP="005B7C32">
            <w:pPr>
              <w:jc w:val="center"/>
              <w:rPr>
                <w:rFonts w:ascii="Arial" w:hAnsi="Arial" w:cs="Arial"/>
                <w:sz w:val="16"/>
                <w:szCs w:val="16"/>
              </w:rPr>
            </w:pPr>
            <w:r w:rsidRPr="005B7C32">
              <w:rPr>
                <w:rFonts w:ascii="Arial" w:hAnsi="Arial" w:cs="Arial"/>
                <w:sz w:val="16"/>
                <w:szCs w:val="16"/>
              </w:rPr>
              <w:t>60х60мм</w:t>
            </w:r>
          </w:p>
        </w:tc>
        <w:tc>
          <w:tcPr>
            <w:tcW w:w="0" w:type="auto"/>
          </w:tcPr>
          <w:p w:rsidR="00C10362" w:rsidRPr="005B7C32" w:rsidRDefault="00C10362" w:rsidP="005B7C32">
            <w:pPr>
              <w:jc w:val="center"/>
              <w:rPr>
                <w:rFonts w:ascii="Arial" w:hAnsi="Arial" w:cs="Arial"/>
                <w:sz w:val="16"/>
                <w:szCs w:val="16"/>
              </w:rPr>
            </w:pPr>
            <w:r w:rsidRPr="005B7C32">
              <w:rPr>
                <w:rFonts w:ascii="Arial" w:hAnsi="Arial" w:cs="Arial"/>
                <w:sz w:val="16"/>
                <w:szCs w:val="16"/>
              </w:rPr>
              <w:t>ø60мм</w:t>
            </w:r>
          </w:p>
        </w:tc>
      </w:tr>
      <w:tr w:rsidR="00C10362" w:rsidRPr="005B7C32" w:rsidTr="00DF55E8">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Размер установочного отверстия</w:t>
            </w:r>
          </w:p>
        </w:tc>
        <w:tc>
          <w:tcPr>
            <w:tcW w:w="0" w:type="auto"/>
            <w:gridSpan w:val="2"/>
          </w:tcPr>
          <w:p w:rsidR="00C10362" w:rsidRPr="005B7C32" w:rsidRDefault="00C10362" w:rsidP="005B7C32">
            <w:pPr>
              <w:jc w:val="center"/>
              <w:rPr>
                <w:rFonts w:ascii="Arial" w:hAnsi="Arial" w:cs="Arial"/>
                <w:sz w:val="16"/>
                <w:szCs w:val="16"/>
              </w:rPr>
            </w:pPr>
            <w:r w:rsidRPr="005B7C32">
              <w:rPr>
                <w:rFonts w:ascii="Arial" w:hAnsi="Arial" w:cs="Arial"/>
                <w:sz w:val="16"/>
                <w:szCs w:val="16"/>
              </w:rPr>
              <w:t>Ø40мм</w:t>
            </w:r>
          </w:p>
        </w:tc>
      </w:tr>
      <w:tr w:rsidR="00C10362" w:rsidRPr="005B7C32" w:rsidTr="009D0295">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Тип установки</w:t>
            </w:r>
          </w:p>
        </w:tc>
        <w:tc>
          <w:tcPr>
            <w:tcW w:w="0" w:type="auto"/>
            <w:gridSpan w:val="2"/>
          </w:tcPr>
          <w:p w:rsidR="00C10362" w:rsidRPr="005B7C32" w:rsidRDefault="00C10362" w:rsidP="005B7C32">
            <w:pPr>
              <w:jc w:val="center"/>
              <w:rPr>
                <w:rFonts w:ascii="Arial" w:hAnsi="Arial" w:cs="Arial"/>
                <w:sz w:val="16"/>
                <w:szCs w:val="16"/>
              </w:rPr>
            </w:pPr>
            <w:r w:rsidRPr="005B7C32">
              <w:rPr>
                <w:rFonts w:ascii="Arial" w:hAnsi="Arial" w:cs="Arial"/>
                <w:sz w:val="16"/>
                <w:szCs w:val="16"/>
              </w:rPr>
              <w:t>Встраивается в монтажный бокс</w:t>
            </w:r>
          </w:p>
        </w:tc>
      </w:tr>
      <w:tr w:rsidR="005B7C32" w:rsidRPr="005B7C32" w:rsidTr="009D0295">
        <w:trPr>
          <w:jc w:val="center"/>
        </w:trPr>
        <w:tc>
          <w:tcPr>
            <w:tcW w:w="0" w:type="auto"/>
          </w:tcPr>
          <w:p w:rsidR="005B7C32" w:rsidRPr="005B7C32" w:rsidRDefault="005B7C32" w:rsidP="005B7C32">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5B7C32" w:rsidRPr="005B7C32" w:rsidRDefault="005B7C32" w:rsidP="005B7C32">
            <w:pPr>
              <w:jc w:val="center"/>
              <w:rPr>
                <w:rFonts w:ascii="Arial" w:hAnsi="Arial" w:cs="Arial"/>
                <w:sz w:val="16"/>
                <w:szCs w:val="16"/>
              </w:rPr>
            </w:pPr>
            <w:r>
              <w:rPr>
                <w:rFonts w:ascii="Arial" w:hAnsi="Arial" w:cs="Arial"/>
                <w:sz w:val="16"/>
                <w:szCs w:val="16"/>
              </w:rPr>
              <w:t>УХЛ4</w:t>
            </w:r>
          </w:p>
        </w:tc>
      </w:tr>
      <w:tr w:rsidR="00C10362" w:rsidRPr="005B7C32" w:rsidTr="00F51802">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Рабочая температура</w:t>
            </w:r>
          </w:p>
        </w:tc>
        <w:tc>
          <w:tcPr>
            <w:tcW w:w="0" w:type="auto"/>
            <w:gridSpan w:val="2"/>
          </w:tcPr>
          <w:p w:rsidR="00C10362" w:rsidRPr="005B7C32" w:rsidRDefault="00C10362" w:rsidP="005B7C32">
            <w:pPr>
              <w:jc w:val="center"/>
              <w:rPr>
                <w:rFonts w:ascii="Arial" w:hAnsi="Arial" w:cs="Arial"/>
                <w:sz w:val="16"/>
                <w:szCs w:val="16"/>
              </w:rPr>
            </w:pPr>
            <w:r w:rsidRPr="005B7C32">
              <w:rPr>
                <w:rFonts w:ascii="Arial" w:hAnsi="Arial" w:cs="Arial"/>
                <w:sz w:val="16"/>
                <w:szCs w:val="16"/>
              </w:rPr>
              <w:t>-</w:t>
            </w:r>
            <w:r w:rsidR="005B7C32" w:rsidRPr="005B7C32">
              <w:rPr>
                <w:rFonts w:ascii="Arial" w:hAnsi="Arial" w:cs="Arial"/>
                <w:sz w:val="16"/>
                <w:szCs w:val="16"/>
              </w:rPr>
              <w:t>10...</w:t>
            </w:r>
            <w:r w:rsidRPr="005B7C32">
              <w:rPr>
                <w:rFonts w:ascii="Arial" w:hAnsi="Arial" w:cs="Arial"/>
                <w:sz w:val="16"/>
                <w:szCs w:val="16"/>
              </w:rPr>
              <w:t>+40°С</w:t>
            </w:r>
          </w:p>
        </w:tc>
      </w:tr>
      <w:tr w:rsidR="00C10362" w:rsidRPr="005B7C32" w:rsidTr="00F51802">
        <w:trPr>
          <w:jc w:val="center"/>
        </w:trPr>
        <w:tc>
          <w:tcPr>
            <w:tcW w:w="0" w:type="auto"/>
          </w:tcPr>
          <w:p w:rsidR="00C10362" w:rsidRPr="005B7C32" w:rsidRDefault="00C10362" w:rsidP="005B7C32">
            <w:pPr>
              <w:jc w:val="both"/>
              <w:rPr>
                <w:rFonts w:ascii="Arial" w:hAnsi="Arial" w:cs="Arial"/>
                <w:sz w:val="16"/>
                <w:szCs w:val="16"/>
              </w:rPr>
            </w:pPr>
            <w:r w:rsidRPr="005B7C32">
              <w:rPr>
                <w:rFonts w:ascii="Arial" w:hAnsi="Arial" w:cs="Arial"/>
                <w:sz w:val="16"/>
                <w:szCs w:val="16"/>
              </w:rPr>
              <w:t>Срок службы светодиодов</w:t>
            </w:r>
          </w:p>
        </w:tc>
        <w:tc>
          <w:tcPr>
            <w:tcW w:w="0" w:type="auto"/>
            <w:gridSpan w:val="2"/>
          </w:tcPr>
          <w:p w:rsidR="00C10362" w:rsidRPr="005B7C32" w:rsidRDefault="00C10362" w:rsidP="005B7C32">
            <w:pPr>
              <w:jc w:val="center"/>
              <w:rPr>
                <w:rFonts w:ascii="Arial" w:hAnsi="Arial" w:cs="Arial"/>
                <w:sz w:val="16"/>
                <w:szCs w:val="16"/>
              </w:rPr>
            </w:pPr>
            <w:r w:rsidRPr="005B7C32">
              <w:rPr>
                <w:rFonts w:ascii="Arial" w:hAnsi="Arial" w:cs="Arial"/>
                <w:sz w:val="16"/>
                <w:szCs w:val="16"/>
              </w:rPr>
              <w:t>30000ч.</w:t>
            </w:r>
          </w:p>
        </w:tc>
      </w:tr>
    </w:tbl>
    <w:p w:rsidR="009D798A" w:rsidRPr="005B7C32" w:rsidRDefault="009D798A" w:rsidP="005B7C32">
      <w:pPr>
        <w:spacing w:after="0" w:line="240" w:lineRule="auto"/>
        <w:jc w:val="both"/>
        <w:rPr>
          <w:rFonts w:ascii="Arial" w:hAnsi="Arial" w:cs="Arial"/>
          <w:b/>
          <w:sz w:val="16"/>
          <w:szCs w:val="16"/>
        </w:rPr>
      </w:pPr>
      <w:r w:rsidRPr="005B7C3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5B7C32" w:rsidRDefault="00B42CFF"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Комплектация</w:t>
      </w:r>
    </w:p>
    <w:p w:rsidR="00B42CFF" w:rsidRPr="005B7C32" w:rsidRDefault="00B42CFF" w:rsidP="005B7C32">
      <w:pPr>
        <w:pStyle w:val="a3"/>
        <w:numPr>
          <w:ilvl w:val="0"/>
          <w:numId w:val="3"/>
        </w:numPr>
        <w:spacing w:after="0" w:line="240" w:lineRule="auto"/>
        <w:jc w:val="both"/>
        <w:rPr>
          <w:rFonts w:ascii="Arial" w:hAnsi="Arial" w:cs="Arial"/>
          <w:sz w:val="16"/>
          <w:szCs w:val="16"/>
        </w:rPr>
      </w:pPr>
      <w:r w:rsidRPr="005B7C32">
        <w:rPr>
          <w:rFonts w:ascii="Arial" w:hAnsi="Arial" w:cs="Arial"/>
          <w:sz w:val="16"/>
          <w:szCs w:val="16"/>
        </w:rPr>
        <w:t>Светильник</w:t>
      </w:r>
      <w:r w:rsidR="00337767" w:rsidRPr="005B7C32">
        <w:rPr>
          <w:rFonts w:ascii="Arial" w:hAnsi="Arial" w:cs="Arial"/>
          <w:sz w:val="16"/>
          <w:szCs w:val="16"/>
        </w:rPr>
        <w:t xml:space="preserve"> в сборе</w:t>
      </w:r>
      <w:r w:rsidRPr="005B7C32">
        <w:rPr>
          <w:rFonts w:ascii="Arial" w:hAnsi="Arial" w:cs="Arial"/>
          <w:sz w:val="16"/>
          <w:szCs w:val="16"/>
        </w:rPr>
        <w:t>.</w:t>
      </w:r>
    </w:p>
    <w:p w:rsidR="00B42CFF" w:rsidRPr="005B7C32" w:rsidRDefault="00B42CFF" w:rsidP="005B7C32">
      <w:pPr>
        <w:pStyle w:val="a3"/>
        <w:numPr>
          <w:ilvl w:val="0"/>
          <w:numId w:val="3"/>
        </w:numPr>
        <w:spacing w:after="0" w:line="240" w:lineRule="auto"/>
        <w:jc w:val="both"/>
        <w:rPr>
          <w:rFonts w:ascii="Arial" w:hAnsi="Arial" w:cs="Arial"/>
          <w:sz w:val="16"/>
          <w:szCs w:val="16"/>
        </w:rPr>
      </w:pPr>
      <w:r w:rsidRPr="005B7C32">
        <w:rPr>
          <w:rFonts w:ascii="Arial" w:hAnsi="Arial" w:cs="Arial"/>
          <w:sz w:val="16"/>
          <w:szCs w:val="16"/>
        </w:rPr>
        <w:t>Инструкция по эксплуатации.</w:t>
      </w:r>
    </w:p>
    <w:p w:rsidR="0050706E" w:rsidRPr="005B7C32" w:rsidRDefault="005C65DF" w:rsidP="005B7C32">
      <w:pPr>
        <w:pStyle w:val="a3"/>
        <w:numPr>
          <w:ilvl w:val="0"/>
          <w:numId w:val="3"/>
        </w:numPr>
        <w:spacing w:after="0" w:line="240" w:lineRule="auto"/>
        <w:jc w:val="both"/>
        <w:rPr>
          <w:rFonts w:ascii="Arial" w:hAnsi="Arial" w:cs="Arial"/>
          <w:sz w:val="16"/>
          <w:szCs w:val="16"/>
        </w:rPr>
      </w:pPr>
      <w:r w:rsidRPr="005B7C32">
        <w:rPr>
          <w:rFonts w:ascii="Arial" w:hAnsi="Arial" w:cs="Arial"/>
          <w:sz w:val="16"/>
          <w:szCs w:val="16"/>
        </w:rPr>
        <w:t>Драйвер светодиодов</w:t>
      </w:r>
      <w:r w:rsidR="0050706E" w:rsidRPr="005B7C32">
        <w:rPr>
          <w:rFonts w:ascii="Arial" w:hAnsi="Arial" w:cs="Arial"/>
          <w:sz w:val="16"/>
          <w:szCs w:val="16"/>
        </w:rPr>
        <w:t>.</w:t>
      </w:r>
    </w:p>
    <w:p w:rsidR="00B42CFF" w:rsidRPr="005B7C32" w:rsidRDefault="00B42CFF" w:rsidP="005B7C32">
      <w:pPr>
        <w:pStyle w:val="a3"/>
        <w:numPr>
          <w:ilvl w:val="0"/>
          <w:numId w:val="3"/>
        </w:numPr>
        <w:spacing w:after="0" w:line="240" w:lineRule="auto"/>
        <w:jc w:val="both"/>
        <w:rPr>
          <w:rFonts w:ascii="Arial" w:hAnsi="Arial" w:cs="Arial"/>
          <w:sz w:val="16"/>
          <w:szCs w:val="16"/>
        </w:rPr>
      </w:pPr>
      <w:r w:rsidRPr="005B7C32">
        <w:rPr>
          <w:rFonts w:ascii="Arial" w:hAnsi="Arial" w:cs="Arial"/>
          <w:sz w:val="16"/>
          <w:szCs w:val="16"/>
        </w:rPr>
        <w:t>Коробка упаковочная.</w:t>
      </w:r>
    </w:p>
    <w:p w:rsidR="00B42CFF" w:rsidRPr="005B7C32" w:rsidRDefault="00B42CFF"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Подключение.</w:t>
      </w:r>
    </w:p>
    <w:p w:rsidR="002700C2" w:rsidRPr="005B7C32" w:rsidRDefault="002700C2"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236D54" w:rsidRPr="005B7C32" w:rsidRDefault="00102BE9"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 xml:space="preserve">Светильник устанавливается в </w:t>
      </w:r>
      <w:r w:rsidR="00C10362" w:rsidRPr="005B7C32">
        <w:rPr>
          <w:rFonts w:ascii="Arial" w:hAnsi="Arial" w:cs="Arial"/>
          <w:sz w:val="16"/>
          <w:szCs w:val="16"/>
        </w:rPr>
        <w:t>стены из гипсокартона</w:t>
      </w:r>
      <w:r w:rsidRPr="005B7C32">
        <w:rPr>
          <w:rFonts w:ascii="Arial" w:hAnsi="Arial" w:cs="Arial"/>
          <w:sz w:val="16"/>
          <w:szCs w:val="16"/>
        </w:rPr>
        <w:t xml:space="preserve">. Для установки светильника в стену необходимо проделать в стене отверстие нужного размера и установить в </w:t>
      </w:r>
      <w:r w:rsidR="00C10362" w:rsidRPr="005B7C32">
        <w:rPr>
          <w:rFonts w:ascii="Arial" w:hAnsi="Arial" w:cs="Arial"/>
          <w:sz w:val="16"/>
          <w:szCs w:val="16"/>
        </w:rPr>
        <w:t>светильник</w:t>
      </w:r>
      <w:r w:rsidR="009D2699" w:rsidRPr="005B7C32">
        <w:rPr>
          <w:rFonts w:ascii="Arial" w:hAnsi="Arial" w:cs="Arial"/>
          <w:sz w:val="16"/>
          <w:szCs w:val="16"/>
        </w:rPr>
        <w:t>.</w:t>
      </w:r>
    </w:p>
    <w:p w:rsidR="002700C2" w:rsidRPr="005B7C32" w:rsidRDefault="00102BE9"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Предварительно о</w:t>
      </w:r>
      <w:r w:rsidR="002700C2" w:rsidRPr="005B7C32">
        <w:rPr>
          <w:rFonts w:ascii="Arial" w:hAnsi="Arial" w:cs="Arial"/>
          <w:sz w:val="16"/>
          <w:szCs w:val="16"/>
        </w:rPr>
        <w:t>бесточьте и подготовьте к подключению кабель питающей сети. Подведите питающий кабель к месту установки светильника.</w:t>
      </w:r>
    </w:p>
    <w:p w:rsidR="005C65DF" w:rsidRPr="005B7C32" w:rsidRDefault="005C65DF"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Подключите провода драйвера светильника к сети.</w:t>
      </w:r>
    </w:p>
    <w:p w:rsidR="005C65DF" w:rsidRPr="005B7C32" w:rsidRDefault="005C65DF"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Установите светильник в нишу.</w:t>
      </w:r>
    </w:p>
    <w:p w:rsidR="00F51802" w:rsidRPr="005B7C32" w:rsidRDefault="002700C2" w:rsidP="005B7C32">
      <w:pPr>
        <w:pStyle w:val="a3"/>
        <w:numPr>
          <w:ilvl w:val="0"/>
          <w:numId w:val="10"/>
        </w:numPr>
        <w:spacing w:after="0" w:line="240" w:lineRule="auto"/>
        <w:jc w:val="both"/>
        <w:rPr>
          <w:rFonts w:ascii="Arial" w:hAnsi="Arial" w:cs="Arial"/>
          <w:sz w:val="16"/>
          <w:szCs w:val="16"/>
        </w:rPr>
      </w:pPr>
      <w:r w:rsidRPr="005B7C32">
        <w:rPr>
          <w:rFonts w:ascii="Arial" w:hAnsi="Arial" w:cs="Arial"/>
          <w:sz w:val="16"/>
          <w:szCs w:val="16"/>
        </w:rPr>
        <w:t>Включите питание.</w:t>
      </w:r>
    </w:p>
    <w:p w:rsidR="002700C2" w:rsidRPr="005B7C32" w:rsidRDefault="002700C2"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Техническое обслуживание</w:t>
      </w:r>
    </w:p>
    <w:p w:rsidR="002700C2" w:rsidRPr="005B7C32" w:rsidRDefault="002700C2" w:rsidP="005B7C32">
      <w:pPr>
        <w:pStyle w:val="a3"/>
        <w:numPr>
          <w:ilvl w:val="0"/>
          <w:numId w:val="5"/>
        </w:numPr>
        <w:spacing w:after="0" w:line="240" w:lineRule="auto"/>
        <w:jc w:val="both"/>
        <w:rPr>
          <w:rFonts w:ascii="Arial" w:hAnsi="Arial" w:cs="Arial"/>
          <w:sz w:val="16"/>
          <w:szCs w:val="16"/>
        </w:rPr>
      </w:pPr>
      <w:r w:rsidRPr="005B7C32">
        <w:rPr>
          <w:rFonts w:ascii="Arial" w:hAnsi="Arial" w:cs="Arial"/>
          <w:sz w:val="16"/>
          <w:szCs w:val="16"/>
        </w:rPr>
        <w:t>Обслуживание светильника проводить только при отключенном электропитании.</w:t>
      </w:r>
    </w:p>
    <w:p w:rsidR="002700C2" w:rsidRPr="005B7C32" w:rsidRDefault="002700C2" w:rsidP="005B7C32">
      <w:pPr>
        <w:pStyle w:val="a3"/>
        <w:numPr>
          <w:ilvl w:val="0"/>
          <w:numId w:val="5"/>
        </w:numPr>
        <w:spacing w:after="0" w:line="240" w:lineRule="auto"/>
        <w:jc w:val="both"/>
        <w:rPr>
          <w:rFonts w:ascii="Arial" w:hAnsi="Arial" w:cs="Arial"/>
          <w:sz w:val="16"/>
          <w:szCs w:val="16"/>
        </w:rPr>
      </w:pPr>
      <w:r w:rsidRPr="005B7C32">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2700C2" w:rsidRPr="005B7C32" w:rsidRDefault="00EB2AC8"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Меры предосторожности</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 xml:space="preserve">К работе со светильником допускаются </w:t>
      </w:r>
      <w:r w:rsidR="00102BE9" w:rsidRPr="005B7C32">
        <w:rPr>
          <w:rFonts w:ascii="Arial" w:hAnsi="Arial" w:cs="Arial"/>
          <w:sz w:val="16"/>
          <w:szCs w:val="16"/>
        </w:rPr>
        <w:t>лица,</w:t>
      </w:r>
      <w:r w:rsidRPr="005B7C32">
        <w:rPr>
          <w:rFonts w:ascii="Arial" w:hAnsi="Arial" w:cs="Arial"/>
          <w:sz w:val="16"/>
          <w:szCs w:val="16"/>
        </w:rPr>
        <w:t xml:space="preserve"> имеющие </w:t>
      </w:r>
      <w:r w:rsidR="00102BE9" w:rsidRPr="005B7C32">
        <w:rPr>
          <w:rFonts w:ascii="Arial" w:hAnsi="Arial" w:cs="Arial"/>
          <w:sz w:val="16"/>
          <w:szCs w:val="16"/>
        </w:rPr>
        <w:t>соответствующую квалификацию</w:t>
      </w:r>
      <w:r w:rsidRPr="005B7C32">
        <w:rPr>
          <w:rFonts w:ascii="Arial" w:hAnsi="Arial" w:cs="Arial"/>
          <w:sz w:val="16"/>
          <w:szCs w:val="16"/>
        </w:rPr>
        <w:t>.</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5C65DF" w:rsidRPr="005B7C32" w:rsidRDefault="005C65DF"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Светильник разрешено использовать только с драйвером, идущим в комплекте.</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Запрещена эксплуатация светильника в помещениях с повышенным содержанием пыли или влаги.</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Светильник предназначен для использования внутри помещений.</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 xml:space="preserve">Запрещена эксплуатация светильника с </w:t>
      </w:r>
      <w:proofErr w:type="spellStart"/>
      <w:r w:rsidRPr="005B7C32">
        <w:rPr>
          <w:rFonts w:ascii="Arial" w:hAnsi="Arial" w:cs="Arial"/>
          <w:sz w:val="16"/>
          <w:szCs w:val="16"/>
        </w:rPr>
        <w:t>диммером</w:t>
      </w:r>
      <w:proofErr w:type="spellEnd"/>
      <w:r w:rsidRPr="005B7C32">
        <w:rPr>
          <w:rFonts w:ascii="Arial" w:hAnsi="Arial" w:cs="Arial"/>
          <w:sz w:val="16"/>
          <w:szCs w:val="16"/>
        </w:rPr>
        <w:t>.</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5B7C32">
          <w:rPr>
            <w:rFonts w:ascii="Arial" w:hAnsi="Arial" w:cs="Arial"/>
            <w:sz w:val="16"/>
            <w:szCs w:val="16"/>
          </w:rPr>
          <w:t> </w:t>
        </w:r>
        <w:hyperlink r:id="rId7" w:tgtFrame="_blank" w:history="1">
          <w:r w:rsidR="007869C4" w:rsidRPr="005B7C32">
            <w:rPr>
              <w:rFonts w:ascii="Arial" w:hAnsi="Arial" w:cs="Arial"/>
              <w:sz w:val="16"/>
              <w:szCs w:val="16"/>
            </w:rPr>
            <w:t> ГОСТ Р 32144-2013</w:t>
          </w:r>
        </w:hyperlink>
      </w:hyperlink>
      <w:r w:rsidRPr="005B7C32">
        <w:rPr>
          <w:rFonts w:ascii="Arial" w:hAnsi="Arial" w:cs="Arial"/>
          <w:sz w:val="16"/>
          <w:szCs w:val="16"/>
        </w:rPr>
        <w:t>.</w:t>
      </w:r>
    </w:p>
    <w:p w:rsidR="002700C2" w:rsidRPr="005B7C32" w:rsidRDefault="002700C2" w:rsidP="005B7C32">
      <w:pPr>
        <w:pStyle w:val="a3"/>
        <w:numPr>
          <w:ilvl w:val="0"/>
          <w:numId w:val="11"/>
        </w:numPr>
        <w:spacing w:after="0" w:line="240" w:lineRule="auto"/>
        <w:ind w:left="357" w:hanging="357"/>
        <w:jc w:val="both"/>
        <w:rPr>
          <w:rFonts w:ascii="Arial" w:hAnsi="Arial" w:cs="Arial"/>
          <w:sz w:val="16"/>
          <w:szCs w:val="16"/>
        </w:rPr>
      </w:pPr>
      <w:r w:rsidRPr="005B7C32">
        <w:rPr>
          <w:rFonts w:ascii="Arial" w:hAnsi="Arial" w:cs="Arial"/>
          <w:sz w:val="16"/>
          <w:szCs w:val="16"/>
        </w:rPr>
        <w:t>Радиоактивные и ядовитые вещества в состав светильника не входят.</w:t>
      </w:r>
    </w:p>
    <w:p w:rsidR="002700C2" w:rsidRPr="005B7C32" w:rsidRDefault="005B7C32" w:rsidP="005B7C32">
      <w:pPr>
        <w:pStyle w:val="a3"/>
        <w:numPr>
          <w:ilvl w:val="0"/>
          <w:numId w:val="1"/>
        </w:numPr>
        <w:spacing w:after="0" w:line="240" w:lineRule="auto"/>
        <w:ind w:left="284" w:hanging="284"/>
        <w:jc w:val="both"/>
        <w:rPr>
          <w:rFonts w:ascii="Arial" w:eastAsia="Times New Roman" w:hAnsi="Arial" w:cs="Arial"/>
          <w:b/>
          <w:sz w:val="16"/>
          <w:szCs w:val="16"/>
        </w:rPr>
      </w:pPr>
      <w:r>
        <w:rPr>
          <w:rFonts w:ascii="Arial" w:eastAsia="Times New Roman" w:hAnsi="Arial" w:cs="Arial"/>
          <w:b/>
          <w:sz w:val="16"/>
          <w:szCs w:val="16"/>
        </w:rPr>
        <w:t xml:space="preserve"> </w:t>
      </w:r>
      <w:r w:rsidR="002700C2" w:rsidRPr="005B7C32">
        <w:rPr>
          <w:rFonts w:ascii="Arial" w:eastAsia="Times New Roman"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3626"/>
        <w:gridCol w:w="2292"/>
        <w:gridCol w:w="4538"/>
      </w:tblGrid>
      <w:tr w:rsidR="002700C2" w:rsidRPr="005B7C32" w:rsidTr="00257D05">
        <w:trPr>
          <w:jc w:val="center"/>
        </w:trPr>
        <w:tc>
          <w:tcPr>
            <w:tcW w:w="0" w:type="auto"/>
            <w:tcBorders>
              <w:top w:val="single" w:sz="4" w:space="0" w:color="000000"/>
              <w:left w:val="single" w:sz="4" w:space="0" w:color="000000"/>
              <w:bottom w:val="single" w:sz="4" w:space="0" w:color="000000"/>
              <w:right w:val="nil"/>
            </w:tcBorders>
            <w:vAlign w:val="center"/>
            <w:hideMark/>
          </w:tcPr>
          <w:p w:rsidR="002700C2" w:rsidRPr="005B7C32" w:rsidRDefault="002700C2" w:rsidP="005B7C32">
            <w:pPr>
              <w:spacing w:after="0" w:line="240" w:lineRule="auto"/>
              <w:jc w:val="center"/>
              <w:rPr>
                <w:rFonts w:ascii="Arial" w:eastAsia="Times New Roman" w:hAnsi="Arial" w:cs="Arial"/>
                <w:b/>
                <w:sz w:val="16"/>
                <w:szCs w:val="16"/>
              </w:rPr>
            </w:pPr>
            <w:r w:rsidRPr="005B7C3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5B7C32" w:rsidRDefault="002700C2" w:rsidP="005B7C32">
            <w:pPr>
              <w:snapToGrid w:val="0"/>
              <w:spacing w:after="0" w:line="240" w:lineRule="auto"/>
              <w:jc w:val="center"/>
              <w:rPr>
                <w:rFonts w:ascii="Arial" w:eastAsia="Times New Roman" w:hAnsi="Arial" w:cs="Arial"/>
                <w:b/>
                <w:sz w:val="16"/>
                <w:szCs w:val="16"/>
              </w:rPr>
            </w:pPr>
            <w:r w:rsidRPr="005B7C32">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5B7C32" w:rsidRDefault="002700C2" w:rsidP="005B7C32">
            <w:pPr>
              <w:snapToGrid w:val="0"/>
              <w:spacing w:after="0" w:line="240" w:lineRule="auto"/>
              <w:jc w:val="center"/>
              <w:rPr>
                <w:rFonts w:ascii="Arial" w:eastAsia="Times New Roman" w:hAnsi="Arial" w:cs="Arial"/>
                <w:b/>
                <w:sz w:val="16"/>
                <w:szCs w:val="16"/>
              </w:rPr>
            </w:pPr>
            <w:r w:rsidRPr="005B7C32">
              <w:rPr>
                <w:rFonts w:ascii="Arial" w:eastAsia="Times New Roman" w:hAnsi="Arial" w:cs="Arial"/>
                <w:b/>
                <w:sz w:val="16"/>
                <w:szCs w:val="16"/>
              </w:rPr>
              <w:t>Метод устранения</w:t>
            </w:r>
          </w:p>
        </w:tc>
      </w:tr>
      <w:tr w:rsidR="002700C2" w:rsidRPr="005B7C32" w:rsidTr="00257D0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700C2" w:rsidRPr="005B7C32" w:rsidRDefault="002700C2" w:rsidP="005B7C32">
            <w:pPr>
              <w:tabs>
                <w:tab w:val="left" w:pos="360"/>
              </w:tabs>
              <w:suppressAutoHyphens/>
              <w:snapToGrid w:val="0"/>
              <w:spacing w:after="0" w:line="240" w:lineRule="auto"/>
              <w:rPr>
                <w:rFonts w:ascii="Arial" w:eastAsia="Times New Roman" w:hAnsi="Arial" w:cs="Arial"/>
                <w:sz w:val="16"/>
                <w:szCs w:val="16"/>
              </w:rPr>
            </w:pPr>
            <w:r w:rsidRPr="005B7C32">
              <w:rPr>
                <w:rFonts w:ascii="Arial" w:eastAsia="Times New Roman"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700C2" w:rsidRPr="005B7C32" w:rsidRDefault="002700C2" w:rsidP="005B7C32">
            <w:pPr>
              <w:tabs>
                <w:tab w:val="left" w:pos="360"/>
              </w:tabs>
              <w:suppressAutoHyphens/>
              <w:snapToGrid w:val="0"/>
              <w:spacing w:after="0" w:line="240" w:lineRule="auto"/>
              <w:rPr>
                <w:rFonts w:ascii="Arial" w:eastAsia="Times New Roman" w:hAnsi="Arial" w:cs="Arial"/>
                <w:sz w:val="16"/>
                <w:szCs w:val="16"/>
              </w:rPr>
            </w:pPr>
            <w:r w:rsidRPr="005B7C32">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5B7C32" w:rsidRDefault="002700C2" w:rsidP="005B7C32">
            <w:pPr>
              <w:tabs>
                <w:tab w:val="left" w:pos="360"/>
              </w:tabs>
              <w:suppressAutoHyphens/>
              <w:snapToGrid w:val="0"/>
              <w:spacing w:after="0" w:line="240" w:lineRule="auto"/>
              <w:rPr>
                <w:rFonts w:ascii="Arial" w:eastAsia="Times New Roman" w:hAnsi="Arial" w:cs="Arial"/>
                <w:sz w:val="16"/>
                <w:szCs w:val="16"/>
              </w:rPr>
            </w:pPr>
            <w:r w:rsidRPr="005B7C32">
              <w:rPr>
                <w:rFonts w:ascii="Arial" w:eastAsia="Times New Roman" w:hAnsi="Arial" w:cs="Arial"/>
                <w:sz w:val="16"/>
                <w:szCs w:val="16"/>
              </w:rPr>
              <w:t>Проверьте наличие напряжения питающей сети</w:t>
            </w:r>
            <w:r w:rsidRPr="005B7C32">
              <w:rPr>
                <w:rFonts w:ascii="Arial" w:hAnsi="Arial" w:cs="Arial"/>
                <w:sz w:val="16"/>
                <w:szCs w:val="16"/>
              </w:rPr>
              <w:t xml:space="preserve"> и, при необходимости, устраните неисправность</w:t>
            </w:r>
          </w:p>
        </w:tc>
      </w:tr>
      <w:tr w:rsidR="002700C2" w:rsidRPr="005B7C32"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5B7C32" w:rsidRDefault="002700C2" w:rsidP="005B7C3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5B7C32" w:rsidRDefault="002700C2" w:rsidP="005B7C32">
            <w:pPr>
              <w:tabs>
                <w:tab w:val="left" w:pos="360"/>
              </w:tabs>
              <w:suppressAutoHyphens/>
              <w:snapToGrid w:val="0"/>
              <w:spacing w:after="0" w:line="240" w:lineRule="auto"/>
              <w:rPr>
                <w:rFonts w:ascii="Arial" w:eastAsia="Times New Roman" w:hAnsi="Arial" w:cs="Arial"/>
                <w:sz w:val="16"/>
                <w:szCs w:val="16"/>
              </w:rPr>
            </w:pPr>
            <w:r w:rsidRPr="005B7C32">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5B7C32" w:rsidRDefault="002700C2" w:rsidP="005B7C32">
            <w:pPr>
              <w:suppressAutoHyphens/>
              <w:snapToGrid w:val="0"/>
              <w:spacing w:after="0" w:line="240" w:lineRule="auto"/>
              <w:rPr>
                <w:rFonts w:ascii="Arial" w:hAnsi="Arial" w:cs="Arial"/>
                <w:sz w:val="16"/>
                <w:szCs w:val="16"/>
              </w:rPr>
            </w:pPr>
            <w:r w:rsidRPr="005B7C32">
              <w:rPr>
                <w:rFonts w:ascii="Arial" w:hAnsi="Arial" w:cs="Arial"/>
                <w:sz w:val="16"/>
                <w:szCs w:val="16"/>
              </w:rPr>
              <w:t>Проверьте контакты в схеме подключения и устраните неисправность</w:t>
            </w:r>
          </w:p>
        </w:tc>
      </w:tr>
      <w:tr w:rsidR="002700C2" w:rsidRPr="005B7C32"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5B7C32" w:rsidRDefault="002700C2" w:rsidP="005B7C3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5B7C32" w:rsidRDefault="002700C2" w:rsidP="005B7C32">
            <w:pPr>
              <w:tabs>
                <w:tab w:val="left" w:pos="360"/>
              </w:tabs>
              <w:suppressAutoHyphens/>
              <w:snapToGrid w:val="0"/>
              <w:spacing w:after="0" w:line="240" w:lineRule="auto"/>
              <w:rPr>
                <w:rFonts w:ascii="Arial" w:eastAsia="Times New Roman" w:hAnsi="Arial" w:cs="Arial"/>
                <w:sz w:val="16"/>
                <w:szCs w:val="16"/>
              </w:rPr>
            </w:pPr>
            <w:r w:rsidRPr="005B7C32">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5B7C32" w:rsidRDefault="002700C2" w:rsidP="005B7C32">
            <w:pPr>
              <w:suppressAutoHyphens/>
              <w:snapToGrid w:val="0"/>
              <w:spacing w:after="0" w:line="240" w:lineRule="auto"/>
              <w:rPr>
                <w:rFonts w:ascii="Arial" w:hAnsi="Arial" w:cs="Arial"/>
                <w:sz w:val="16"/>
                <w:szCs w:val="16"/>
              </w:rPr>
            </w:pPr>
            <w:r w:rsidRPr="005B7C32">
              <w:rPr>
                <w:rFonts w:ascii="Arial" w:hAnsi="Arial" w:cs="Arial"/>
                <w:sz w:val="16"/>
                <w:szCs w:val="16"/>
              </w:rPr>
              <w:t>Проверьте целостность цепей и целостность изоляции</w:t>
            </w:r>
          </w:p>
        </w:tc>
      </w:tr>
    </w:tbl>
    <w:p w:rsidR="002700C2" w:rsidRPr="005B7C32" w:rsidRDefault="002700C2" w:rsidP="005B7C32">
      <w:pPr>
        <w:spacing w:after="0" w:line="240" w:lineRule="auto"/>
        <w:jc w:val="both"/>
        <w:rPr>
          <w:rFonts w:ascii="Arial" w:hAnsi="Arial" w:cs="Arial"/>
          <w:i/>
          <w:sz w:val="16"/>
          <w:szCs w:val="16"/>
        </w:rPr>
      </w:pPr>
      <w:r w:rsidRPr="005B7C32">
        <w:rPr>
          <w:rFonts w:ascii="Arial" w:hAnsi="Arial" w:cs="Arial"/>
          <w:i/>
          <w:sz w:val="16"/>
          <w:szCs w:val="16"/>
        </w:rPr>
        <w:t xml:space="preserve">Если после произведенных действий светильник не загорается, то дальнейший ремонт не </w:t>
      </w:r>
      <w:r w:rsidR="005B7C32" w:rsidRPr="005B7C32">
        <w:rPr>
          <w:rFonts w:ascii="Arial" w:hAnsi="Arial" w:cs="Arial"/>
          <w:i/>
          <w:sz w:val="16"/>
          <w:szCs w:val="16"/>
        </w:rPr>
        <w:t>целесообразен (</w:t>
      </w:r>
      <w:r w:rsidRPr="005B7C32">
        <w:rPr>
          <w:rFonts w:ascii="Arial" w:hAnsi="Arial" w:cs="Arial"/>
          <w:i/>
          <w:sz w:val="16"/>
          <w:szCs w:val="16"/>
        </w:rPr>
        <w:t>неисправимый дефект). Обратитесь в место продажи светильника.</w:t>
      </w:r>
    </w:p>
    <w:p w:rsidR="002700C2" w:rsidRPr="005B7C32" w:rsidRDefault="002700C2"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Хранение</w:t>
      </w:r>
    </w:p>
    <w:p w:rsidR="002700C2" w:rsidRPr="005B7C32" w:rsidRDefault="002700C2" w:rsidP="005B7C32">
      <w:pPr>
        <w:spacing w:after="0" w:line="240" w:lineRule="auto"/>
        <w:jc w:val="both"/>
        <w:rPr>
          <w:rFonts w:ascii="Arial" w:hAnsi="Arial" w:cs="Arial"/>
          <w:sz w:val="16"/>
          <w:szCs w:val="16"/>
        </w:rPr>
      </w:pPr>
      <w:r w:rsidRPr="005B7C32">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5B7C32" w:rsidRDefault="002700C2"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Транспортировка</w:t>
      </w:r>
    </w:p>
    <w:p w:rsidR="002700C2" w:rsidRPr="005B7C32" w:rsidRDefault="002700C2" w:rsidP="005B7C32">
      <w:pPr>
        <w:spacing w:after="0" w:line="240" w:lineRule="auto"/>
        <w:jc w:val="both"/>
        <w:rPr>
          <w:rFonts w:ascii="Arial" w:hAnsi="Arial" w:cs="Arial"/>
          <w:sz w:val="16"/>
          <w:szCs w:val="16"/>
        </w:rPr>
      </w:pPr>
      <w:r w:rsidRPr="005B7C3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5B7C32" w:rsidRDefault="002700C2" w:rsidP="005B7C32">
      <w:pPr>
        <w:pStyle w:val="a3"/>
        <w:numPr>
          <w:ilvl w:val="0"/>
          <w:numId w:val="1"/>
        </w:numPr>
        <w:spacing w:after="0" w:line="240" w:lineRule="auto"/>
        <w:jc w:val="both"/>
        <w:rPr>
          <w:rFonts w:ascii="Arial" w:hAnsi="Arial" w:cs="Arial"/>
          <w:b/>
          <w:sz w:val="16"/>
          <w:szCs w:val="16"/>
        </w:rPr>
      </w:pPr>
      <w:r w:rsidRPr="005B7C32">
        <w:rPr>
          <w:rFonts w:ascii="Arial" w:hAnsi="Arial" w:cs="Arial"/>
          <w:b/>
          <w:sz w:val="16"/>
          <w:szCs w:val="16"/>
        </w:rPr>
        <w:t>Утилизация</w:t>
      </w:r>
    </w:p>
    <w:p w:rsidR="005B7C32" w:rsidRDefault="005C65DF" w:rsidP="005B7C32">
      <w:pPr>
        <w:spacing w:after="0" w:line="240" w:lineRule="auto"/>
        <w:jc w:val="both"/>
        <w:rPr>
          <w:rFonts w:ascii="Arial" w:hAnsi="Arial" w:cs="Arial"/>
          <w:sz w:val="16"/>
          <w:szCs w:val="16"/>
        </w:rPr>
      </w:pPr>
      <w:r w:rsidRPr="005B7C32">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5B7C32" w:rsidRPr="005B7C32" w:rsidRDefault="005B7C32" w:rsidP="005B7C32">
      <w:pPr>
        <w:pStyle w:val="a3"/>
        <w:numPr>
          <w:ilvl w:val="0"/>
          <w:numId w:val="1"/>
        </w:numPr>
        <w:spacing w:after="0" w:line="240" w:lineRule="auto"/>
        <w:rPr>
          <w:rFonts w:ascii="Arial" w:hAnsi="Arial" w:cs="Arial"/>
          <w:b/>
          <w:sz w:val="16"/>
          <w:szCs w:val="16"/>
        </w:rPr>
      </w:pPr>
      <w:r w:rsidRPr="005B7C32">
        <w:rPr>
          <w:rFonts w:ascii="Arial" w:hAnsi="Arial" w:cs="Arial"/>
          <w:b/>
          <w:sz w:val="16"/>
          <w:szCs w:val="16"/>
        </w:rPr>
        <w:t>Сертификация</w:t>
      </w:r>
    </w:p>
    <w:p w:rsidR="005B7C32" w:rsidRPr="005B7C32" w:rsidRDefault="005B7C32" w:rsidP="005B7C32">
      <w:pPr>
        <w:spacing w:after="0" w:line="240" w:lineRule="auto"/>
        <w:jc w:val="both"/>
        <w:rPr>
          <w:rFonts w:ascii="Arial" w:hAnsi="Arial" w:cs="Arial"/>
          <w:sz w:val="16"/>
          <w:szCs w:val="16"/>
        </w:rPr>
      </w:pPr>
      <w:r w:rsidRPr="00213096">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700C2" w:rsidRPr="005B7C32" w:rsidRDefault="002700C2" w:rsidP="005B7C32">
      <w:pPr>
        <w:pStyle w:val="a3"/>
        <w:numPr>
          <w:ilvl w:val="0"/>
          <w:numId w:val="1"/>
        </w:numPr>
        <w:spacing w:after="0" w:line="240" w:lineRule="auto"/>
        <w:rPr>
          <w:rFonts w:ascii="Arial" w:hAnsi="Arial" w:cs="Arial"/>
          <w:b/>
          <w:sz w:val="16"/>
          <w:szCs w:val="16"/>
        </w:rPr>
      </w:pPr>
      <w:r w:rsidRPr="005B7C32">
        <w:rPr>
          <w:rFonts w:ascii="Arial" w:hAnsi="Arial" w:cs="Arial"/>
          <w:b/>
          <w:sz w:val="16"/>
          <w:szCs w:val="16"/>
        </w:rPr>
        <w:t>Информация об изготовителе и дата производства</w:t>
      </w:r>
    </w:p>
    <w:p w:rsidR="002700C2" w:rsidRPr="005B7C32" w:rsidRDefault="005B7C32" w:rsidP="005B7C32">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w:t>
      </w:r>
      <w:r w:rsidR="00D56DAC" w:rsidRPr="00D56DAC">
        <w:rPr>
          <w:rFonts w:ascii="Arial" w:hAnsi="Arial" w:cs="Arial"/>
          <w:sz w:val="16"/>
          <w:szCs w:val="16"/>
        </w:rPr>
        <w:t>Изготовитель: «NINGBO YUSING LIGHTING CO., LTD» Китай, No.1199, MINGGUANG RD.JIANGSHAN TOWN, NINGBO, CHINA/</w:t>
      </w:r>
      <w:proofErr w:type="spellStart"/>
      <w:r w:rsidR="00D56DAC" w:rsidRPr="00D56DAC">
        <w:rPr>
          <w:rFonts w:ascii="Arial" w:hAnsi="Arial" w:cs="Arial"/>
          <w:sz w:val="16"/>
          <w:szCs w:val="16"/>
        </w:rPr>
        <w:t>Нинбо</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Юсинг</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Лайтинг</w:t>
      </w:r>
      <w:proofErr w:type="spellEnd"/>
      <w:r w:rsidR="00D56DAC" w:rsidRPr="00D56DAC">
        <w:rPr>
          <w:rFonts w:ascii="Arial" w:hAnsi="Arial" w:cs="Arial"/>
          <w:sz w:val="16"/>
          <w:szCs w:val="16"/>
        </w:rPr>
        <w:t xml:space="preserve">, Ко., № 1199, </w:t>
      </w:r>
      <w:proofErr w:type="spellStart"/>
      <w:r w:rsidR="00D56DAC" w:rsidRPr="00D56DAC">
        <w:rPr>
          <w:rFonts w:ascii="Arial" w:hAnsi="Arial" w:cs="Arial"/>
          <w:sz w:val="16"/>
          <w:szCs w:val="16"/>
        </w:rPr>
        <w:t>Минггуан</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Роуд</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Цзяншань</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Таун</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Нинбо</w:t>
      </w:r>
      <w:proofErr w:type="spellEnd"/>
      <w:r w:rsidR="00D56DAC" w:rsidRPr="00D56DAC">
        <w:rPr>
          <w:rFonts w:ascii="Arial" w:hAnsi="Arial" w:cs="Arial"/>
          <w:sz w:val="16"/>
          <w:szCs w:val="16"/>
        </w:rPr>
        <w:t>, Китай. Филиалы завода-изготовителя: «</w:t>
      </w:r>
      <w:proofErr w:type="spellStart"/>
      <w:r w:rsidR="00D56DAC" w:rsidRPr="00D56DAC">
        <w:rPr>
          <w:rFonts w:ascii="Arial" w:hAnsi="Arial" w:cs="Arial"/>
          <w:sz w:val="16"/>
          <w:szCs w:val="16"/>
        </w:rPr>
        <w:t>Ningbo</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Yusing</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Electronics</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Co</w:t>
      </w:r>
      <w:proofErr w:type="spellEnd"/>
      <w:r w:rsidR="00D56DAC" w:rsidRPr="00D56DAC">
        <w:rPr>
          <w:rFonts w:ascii="Arial" w:hAnsi="Arial" w:cs="Arial"/>
          <w:sz w:val="16"/>
          <w:szCs w:val="16"/>
        </w:rPr>
        <w:t xml:space="preserve">., LTD» </w:t>
      </w:r>
      <w:proofErr w:type="spellStart"/>
      <w:r w:rsidR="00D56DAC" w:rsidRPr="00D56DAC">
        <w:rPr>
          <w:rFonts w:ascii="Arial" w:hAnsi="Arial" w:cs="Arial"/>
          <w:sz w:val="16"/>
          <w:szCs w:val="16"/>
        </w:rPr>
        <w:t>Civil</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Industrial</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Zone</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Pugen</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Village</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Qiu’ai</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Ningbo</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China</w:t>
      </w:r>
      <w:proofErr w:type="spellEnd"/>
      <w:r w:rsidR="00D56DAC" w:rsidRPr="00D56DAC">
        <w:rPr>
          <w:rFonts w:ascii="Arial" w:hAnsi="Arial" w:cs="Arial"/>
          <w:sz w:val="16"/>
          <w:szCs w:val="16"/>
        </w:rPr>
        <w:t xml:space="preserve"> / ООО "</w:t>
      </w:r>
      <w:proofErr w:type="spellStart"/>
      <w:r w:rsidR="00D56DAC" w:rsidRPr="00D56DAC">
        <w:rPr>
          <w:rFonts w:ascii="Arial" w:hAnsi="Arial" w:cs="Arial"/>
          <w:sz w:val="16"/>
          <w:szCs w:val="16"/>
        </w:rPr>
        <w:t>Нингбо</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Юсинг</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Электроникс</w:t>
      </w:r>
      <w:proofErr w:type="spellEnd"/>
      <w:r w:rsidR="00D56DAC" w:rsidRPr="00D56DAC">
        <w:rPr>
          <w:rFonts w:ascii="Arial" w:hAnsi="Arial" w:cs="Arial"/>
          <w:sz w:val="16"/>
          <w:szCs w:val="16"/>
        </w:rPr>
        <w:t xml:space="preserve"> Компания", зона </w:t>
      </w:r>
      <w:proofErr w:type="spellStart"/>
      <w:r w:rsidR="00D56DAC" w:rsidRPr="00D56DAC">
        <w:rPr>
          <w:rFonts w:ascii="Arial" w:hAnsi="Arial" w:cs="Arial"/>
          <w:sz w:val="16"/>
          <w:szCs w:val="16"/>
        </w:rPr>
        <w:t>Цивил</w:t>
      </w:r>
      <w:proofErr w:type="spellEnd"/>
      <w:r w:rsidR="00D56DAC" w:rsidRPr="00D56DAC">
        <w:rPr>
          <w:rFonts w:ascii="Arial" w:hAnsi="Arial" w:cs="Arial"/>
          <w:sz w:val="16"/>
          <w:szCs w:val="16"/>
        </w:rPr>
        <w:t xml:space="preserve"> Индастриал, населенный пункт </w:t>
      </w:r>
      <w:proofErr w:type="spellStart"/>
      <w:r w:rsidR="00D56DAC" w:rsidRPr="00D56DAC">
        <w:rPr>
          <w:rFonts w:ascii="Arial" w:hAnsi="Arial" w:cs="Arial"/>
          <w:sz w:val="16"/>
          <w:szCs w:val="16"/>
        </w:rPr>
        <w:t>Пуген</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Цюай</w:t>
      </w:r>
      <w:proofErr w:type="spellEnd"/>
      <w:r w:rsidR="00D56DAC" w:rsidRPr="00D56DAC">
        <w:rPr>
          <w:rFonts w:ascii="Arial" w:hAnsi="Arial" w:cs="Arial"/>
          <w:sz w:val="16"/>
          <w:szCs w:val="16"/>
        </w:rPr>
        <w:t xml:space="preserve">, г. </w:t>
      </w:r>
      <w:proofErr w:type="spellStart"/>
      <w:r w:rsidR="00D56DAC" w:rsidRPr="00D56DAC">
        <w:rPr>
          <w:rFonts w:ascii="Arial" w:hAnsi="Arial" w:cs="Arial"/>
          <w:sz w:val="16"/>
          <w:szCs w:val="16"/>
        </w:rPr>
        <w:t>Нингбо</w:t>
      </w:r>
      <w:proofErr w:type="spellEnd"/>
      <w:r w:rsidR="00D56DAC" w:rsidRPr="00D56DAC">
        <w:rPr>
          <w:rFonts w:ascii="Arial" w:hAnsi="Arial" w:cs="Arial"/>
          <w:sz w:val="16"/>
          <w:szCs w:val="16"/>
        </w:rPr>
        <w:t>, Китай; «</w:t>
      </w:r>
      <w:proofErr w:type="spellStart"/>
      <w:r w:rsidR="00D56DAC" w:rsidRPr="00D56DAC">
        <w:rPr>
          <w:rFonts w:ascii="Arial" w:hAnsi="Arial" w:cs="Arial"/>
          <w:sz w:val="16"/>
          <w:szCs w:val="16"/>
        </w:rPr>
        <w:t>Zheijiang</w:t>
      </w:r>
      <w:proofErr w:type="spellEnd"/>
      <w:r w:rsidR="00D56DAC" w:rsidRPr="00D56DAC">
        <w:rPr>
          <w:rFonts w:ascii="Arial" w:hAnsi="Arial" w:cs="Arial"/>
          <w:sz w:val="16"/>
          <w:szCs w:val="16"/>
        </w:rPr>
        <w:t xml:space="preserve"> MEKA </w:t>
      </w:r>
      <w:proofErr w:type="spellStart"/>
      <w:r w:rsidR="00D56DAC" w:rsidRPr="00D56DAC">
        <w:rPr>
          <w:rFonts w:ascii="Arial" w:hAnsi="Arial" w:cs="Arial"/>
          <w:sz w:val="16"/>
          <w:szCs w:val="16"/>
        </w:rPr>
        <w:t>Electric</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Co</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Ltd</w:t>
      </w:r>
      <w:proofErr w:type="spellEnd"/>
      <w:r w:rsidR="00D56DAC" w:rsidRPr="00D56DAC">
        <w:rPr>
          <w:rFonts w:ascii="Arial" w:hAnsi="Arial" w:cs="Arial"/>
          <w:sz w:val="16"/>
          <w:szCs w:val="16"/>
        </w:rPr>
        <w:t xml:space="preserve">» No.8 </w:t>
      </w:r>
      <w:proofErr w:type="spellStart"/>
      <w:r w:rsidR="00D56DAC" w:rsidRPr="00D56DAC">
        <w:rPr>
          <w:rFonts w:ascii="Arial" w:hAnsi="Arial" w:cs="Arial"/>
          <w:sz w:val="16"/>
          <w:szCs w:val="16"/>
        </w:rPr>
        <w:t>Canghai</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Road</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Lihai</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Town</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Binhai</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New</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City</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Shaoxing</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Zheijiang</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Province</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China</w:t>
      </w:r>
      <w:proofErr w:type="spellEnd"/>
      <w:r w:rsidR="00D56DAC" w:rsidRPr="00D56DAC">
        <w:rPr>
          <w:rFonts w:ascii="Arial" w:hAnsi="Arial" w:cs="Arial"/>
          <w:sz w:val="16"/>
          <w:szCs w:val="16"/>
        </w:rPr>
        <w:t>/«</w:t>
      </w:r>
      <w:proofErr w:type="spellStart"/>
      <w:r w:rsidR="00D56DAC" w:rsidRPr="00D56DAC">
        <w:rPr>
          <w:rFonts w:ascii="Arial" w:hAnsi="Arial" w:cs="Arial"/>
          <w:sz w:val="16"/>
          <w:szCs w:val="16"/>
        </w:rPr>
        <w:t>Чжецзян</w:t>
      </w:r>
      <w:proofErr w:type="spellEnd"/>
      <w:r w:rsidR="00D56DAC" w:rsidRPr="00D56DAC">
        <w:rPr>
          <w:rFonts w:ascii="Arial" w:hAnsi="Arial" w:cs="Arial"/>
          <w:sz w:val="16"/>
          <w:szCs w:val="16"/>
        </w:rPr>
        <w:t xml:space="preserve"> МЕКА Электрик Ко., Лтд» №8 </w:t>
      </w:r>
      <w:proofErr w:type="spellStart"/>
      <w:r w:rsidR="00D56DAC" w:rsidRPr="00D56DAC">
        <w:rPr>
          <w:rFonts w:ascii="Arial" w:hAnsi="Arial" w:cs="Arial"/>
          <w:sz w:val="16"/>
          <w:szCs w:val="16"/>
        </w:rPr>
        <w:t>Цанхай</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Роад</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Лихай</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Таун</w:t>
      </w:r>
      <w:proofErr w:type="spellEnd"/>
      <w:r w:rsidR="00D56DAC" w:rsidRPr="00D56DAC">
        <w:rPr>
          <w:rFonts w:ascii="Arial" w:hAnsi="Arial" w:cs="Arial"/>
          <w:sz w:val="16"/>
          <w:szCs w:val="16"/>
        </w:rPr>
        <w:t xml:space="preserve">, </w:t>
      </w:r>
      <w:proofErr w:type="spellStart"/>
      <w:r w:rsidR="00D56DAC" w:rsidRPr="00D56DAC">
        <w:rPr>
          <w:rFonts w:ascii="Arial" w:hAnsi="Arial" w:cs="Arial"/>
          <w:sz w:val="16"/>
          <w:szCs w:val="16"/>
        </w:rPr>
        <w:t>Бинхай</w:t>
      </w:r>
      <w:proofErr w:type="spellEnd"/>
      <w:r w:rsidR="00D56DAC" w:rsidRPr="00D56DAC">
        <w:rPr>
          <w:rFonts w:ascii="Arial" w:hAnsi="Arial" w:cs="Arial"/>
          <w:sz w:val="16"/>
          <w:szCs w:val="16"/>
        </w:rPr>
        <w:t xml:space="preserve"> Нью Сити, </w:t>
      </w:r>
      <w:proofErr w:type="spellStart"/>
      <w:r w:rsidR="00D56DAC" w:rsidRPr="00D56DAC">
        <w:rPr>
          <w:rFonts w:ascii="Arial" w:hAnsi="Arial" w:cs="Arial"/>
          <w:sz w:val="16"/>
          <w:szCs w:val="16"/>
        </w:rPr>
        <w:t>Шаосин</w:t>
      </w:r>
      <w:proofErr w:type="spellEnd"/>
      <w:r w:rsidR="00D56DAC" w:rsidRPr="00D56DAC">
        <w:rPr>
          <w:rFonts w:ascii="Arial" w:hAnsi="Arial" w:cs="Arial"/>
          <w:sz w:val="16"/>
          <w:szCs w:val="16"/>
        </w:rPr>
        <w:t xml:space="preserve">, провинция </w:t>
      </w:r>
      <w:proofErr w:type="spellStart"/>
      <w:r w:rsidR="00D56DAC" w:rsidRPr="00D56DAC">
        <w:rPr>
          <w:rFonts w:ascii="Arial" w:hAnsi="Arial" w:cs="Arial"/>
          <w:sz w:val="16"/>
          <w:szCs w:val="16"/>
        </w:rPr>
        <w:t>Чжецзян</w:t>
      </w:r>
      <w:proofErr w:type="spellEnd"/>
      <w:r w:rsidR="00D56DAC" w:rsidRPr="00D56DA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D56DAC" w:rsidRPr="00D56DAC">
        <w:rPr>
          <w:rFonts w:ascii="Arial" w:hAnsi="Arial" w:cs="Arial"/>
          <w:sz w:val="16"/>
          <w:szCs w:val="16"/>
        </w:rPr>
        <w:t>ул.Дорожна</w:t>
      </w:r>
      <w:r w:rsidR="00D56DAC">
        <w:rPr>
          <w:rFonts w:ascii="Arial" w:hAnsi="Arial" w:cs="Arial"/>
          <w:sz w:val="16"/>
          <w:szCs w:val="16"/>
        </w:rPr>
        <w:t>я</w:t>
      </w:r>
      <w:proofErr w:type="spellEnd"/>
      <w:r w:rsidR="00D56DAC">
        <w:rPr>
          <w:rFonts w:ascii="Arial" w:hAnsi="Arial" w:cs="Arial"/>
          <w:sz w:val="16"/>
          <w:szCs w:val="16"/>
        </w:rPr>
        <w:t>, д. 48, тел. +7(499)394-69-26</w:t>
      </w:r>
      <w:r w:rsidRPr="006E067E">
        <w:rPr>
          <w:rFonts w:ascii="Arial" w:hAnsi="Arial" w:cs="Arial"/>
          <w:sz w:val="16"/>
          <w:szCs w:val="16"/>
        </w:rPr>
        <w:t xml:space="preserve">. Дата изготовления нанесена на корпус </w:t>
      </w:r>
      <w:r>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p>
    <w:p w:rsidR="002700C2" w:rsidRPr="005B7C32" w:rsidRDefault="002700C2" w:rsidP="005B7C32">
      <w:pPr>
        <w:pStyle w:val="a3"/>
        <w:numPr>
          <w:ilvl w:val="0"/>
          <w:numId w:val="1"/>
        </w:numPr>
        <w:spacing w:after="0" w:line="240" w:lineRule="auto"/>
        <w:rPr>
          <w:rFonts w:ascii="Arial" w:hAnsi="Arial" w:cs="Arial"/>
          <w:b/>
          <w:sz w:val="16"/>
          <w:szCs w:val="16"/>
        </w:rPr>
      </w:pPr>
      <w:r w:rsidRPr="005B7C32">
        <w:rPr>
          <w:rFonts w:ascii="Arial" w:hAnsi="Arial" w:cs="Arial"/>
          <w:b/>
          <w:sz w:val="16"/>
          <w:szCs w:val="16"/>
        </w:rPr>
        <w:t>Гарантийные обязательства</w:t>
      </w:r>
    </w:p>
    <w:p w:rsidR="005C65DF" w:rsidRPr="005B7C32" w:rsidRDefault="005C65DF" w:rsidP="005B7C32">
      <w:pPr>
        <w:numPr>
          <w:ilvl w:val="0"/>
          <w:numId w:val="15"/>
        </w:numPr>
        <w:spacing w:after="0" w:line="240" w:lineRule="auto"/>
        <w:jc w:val="both"/>
        <w:rPr>
          <w:rFonts w:ascii="Arial" w:hAnsi="Arial" w:cs="Arial"/>
          <w:sz w:val="16"/>
          <w:szCs w:val="16"/>
        </w:rPr>
      </w:pPr>
      <w:r w:rsidRPr="005B7C32">
        <w:rPr>
          <w:rFonts w:ascii="Arial" w:hAnsi="Arial" w:cs="Arial"/>
          <w:sz w:val="16"/>
          <w:szCs w:val="16"/>
        </w:rPr>
        <w:t>Гарантийный срок на товар составляет 1 год (12 месяца) со дня продажи. Гарантия предоставляется на внешний вид светильника и работоспособность светодиодного модуля и электронных компонентов драйвера.</w:t>
      </w:r>
    </w:p>
    <w:p w:rsidR="005C65DF" w:rsidRPr="005B7C32" w:rsidRDefault="005C65DF" w:rsidP="005B7C32">
      <w:pPr>
        <w:numPr>
          <w:ilvl w:val="0"/>
          <w:numId w:val="15"/>
        </w:numPr>
        <w:spacing w:after="0" w:line="240" w:lineRule="auto"/>
        <w:jc w:val="both"/>
        <w:rPr>
          <w:rFonts w:ascii="Arial" w:hAnsi="Arial" w:cs="Arial"/>
          <w:sz w:val="16"/>
          <w:szCs w:val="16"/>
        </w:rPr>
      </w:pPr>
      <w:r w:rsidRPr="005B7C3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65DF" w:rsidRPr="005B7C32" w:rsidRDefault="005C65DF" w:rsidP="005B7C32">
      <w:pPr>
        <w:numPr>
          <w:ilvl w:val="0"/>
          <w:numId w:val="15"/>
        </w:numPr>
        <w:spacing w:after="0" w:line="240" w:lineRule="auto"/>
        <w:jc w:val="both"/>
        <w:rPr>
          <w:rFonts w:ascii="Arial" w:hAnsi="Arial" w:cs="Arial"/>
          <w:sz w:val="16"/>
          <w:szCs w:val="16"/>
        </w:rPr>
      </w:pPr>
      <w:r w:rsidRPr="005B7C3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65DF" w:rsidRPr="005B7C32" w:rsidRDefault="005C65DF" w:rsidP="005B7C32">
      <w:pPr>
        <w:numPr>
          <w:ilvl w:val="0"/>
          <w:numId w:val="15"/>
        </w:numPr>
        <w:spacing w:after="0" w:line="240" w:lineRule="auto"/>
        <w:jc w:val="both"/>
        <w:rPr>
          <w:rFonts w:ascii="Arial" w:hAnsi="Arial" w:cs="Arial"/>
          <w:sz w:val="16"/>
          <w:szCs w:val="16"/>
        </w:rPr>
      </w:pPr>
      <w:r w:rsidRPr="005B7C3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C32">
        <w:rPr>
          <w:rFonts w:ascii="Arial" w:hAnsi="Arial" w:cs="Arial"/>
          <w:sz w:val="16"/>
          <w:szCs w:val="16"/>
        </w:rPr>
        <w:t>стикерованием</w:t>
      </w:r>
      <w:proofErr w:type="spellEnd"/>
      <w:r w:rsidRPr="005B7C32">
        <w:rPr>
          <w:rFonts w:ascii="Arial" w:hAnsi="Arial" w:cs="Arial"/>
          <w:sz w:val="16"/>
          <w:szCs w:val="16"/>
        </w:rPr>
        <w:t>. </w:t>
      </w:r>
    </w:p>
    <w:p w:rsidR="002700C2" w:rsidRPr="005B7C32" w:rsidRDefault="005C65DF" w:rsidP="005B7C32">
      <w:pPr>
        <w:pStyle w:val="a3"/>
        <w:numPr>
          <w:ilvl w:val="0"/>
          <w:numId w:val="15"/>
        </w:numPr>
        <w:spacing w:after="0" w:line="240" w:lineRule="auto"/>
        <w:jc w:val="both"/>
        <w:rPr>
          <w:rFonts w:ascii="Arial" w:hAnsi="Arial" w:cs="Arial"/>
          <w:sz w:val="16"/>
          <w:szCs w:val="16"/>
        </w:rPr>
      </w:pPr>
      <w:r w:rsidRPr="005B7C3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C65DF" w:rsidRPr="005B7C32" w:rsidRDefault="00086B1D" w:rsidP="005B7C32">
      <w:pPr>
        <w:pStyle w:val="a3"/>
        <w:numPr>
          <w:ilvl w:val="0"/>
          <w:numId w:val="15"/>
        </w:numPr>
        <w:spacing w:after="0" w:line="240" w:lineRule="auto"/>
        <w:jc w:val="both"/>
        <w:rPr>
          <w:rFonts w:ascii="Arial" w:hAnsi="Arial" w:cs="Arial"/>
          <w:sz w:val="16"/>
          <w:szCs w:val="16"/>
        </w:rPr>
      </w:pPr>
      <w:r w:rsidRPr="005B7C32">
        <w:rPr>
          <w:rFonts w:ascii="Arial" w:hAnsi="Arial" w:cs="Arial"/>
          <w:sz w:val="16"/>
          <w:szCs w:val="16"/>
        </w:rPr>
        <w:t>Товар предназначен для бытового применения</w:t>
      </w:r>
      <w:r w:rsidR="005C65DF" w:rsidRPr="005B7C32">
        <w:rPr>
          <w:rFonts w:ascii="Arial" w:hAnsi="Arial" w:cs="Arial"/>
          <w:sz w:val="16"/>
          <w:szCs w:val="16"/>
        </w:rPr>
        <w:t>.</w:t>
      </w:r>
      <w:r w:rsidRPr="005B7C32">
        <w:rPr>
          <w:rFonts w:ascii="Arial" w:hAnsi="Arial" w:cs="Arial"/>
          <w:sz w:val="16"/>
          <w:szCs w:val="16"/>
        </w:rPr>
        <w:t xml:space="preserve"> Гарантийные обязательства не выполняются в случае применения товара в целях извлечения прибыли или эксплуатации на коммерческих и производственных объектах. </w:t>
      </w:r>
      <w:r w:rsidR="005C65DF" w:rsidRPr="005B7C32">
        <w:rPr>
          <w:rFonts w:ascii="Arial" w:hAnsi="Arial" w:cs="Arial"/>
          <w:sz w:val="16"/>
          <w:szCs w:val="16"/>
        </w:rPr>
        <w:t xml:space="preserve"> </w:t>
      </w:r>
    </w:p>
    <w:p w:rsidR="002700C2" w:rsidRPr="005B7C32" w:rsidRDefault="002700C2" w:rsidP="005B7C32">
      <w:pPr>
        <w:pStyle w:val="a3"/>
        <w:spacing w:after="0" w:line="240" w:lineRule="auto"/>
        <w:ind w:left="1440"/>
        <w:jc w:val="center"/>
        <w:rPr>
          <w:rFonts w:ascii="Arial" w:hAnsi="Arial" w:cs="Arial"/>
          <w:sz w:val="16"/>
          <w:szCs w:val="16"/>
        </w:rPr>
      </w:pPr>
      <w:r w:rsidRPr="005B7C32">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5B7C32">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5B7C32">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9E2DBA" w:rsidRPr="005B7C32">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94140D" w:rsidRPr="005B7C32" w:rsidRDefault="0094140D" w:rsidP="005B7C32">
      <w:pPr>
        <w:spacing w:after="0" w:line="240" w:lineRule="auto"/>
        <w:rPr>
          <w:rFonts w:ascii="Arial" w:hAnsi="Arial" w:cs="Arial"/>
          <w:sz w:val="16"/>
          <w:szCs w:val="16"/>
        </w:rPr>
      </w:pPr>
    </w:p>
    <w:sectPr w:rsidR="0094140D" w:rsidRPr="005B7C32" w:rsidSect="00C1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006C76"/>
    <w:multiLevelType w:val="hybridMultilevel"/>
    <w:tmpl w:val="56DCA4DE"/>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3706EC6"/>
    <w:multiLevelType w:val="hybridMultilevel"/>
    <w:tmpl w:val="0E6C9AF4"/>
    <w:lvl w:ilvl="0" w:tplc="21B454AA">
      <w:start w:val="1"/>
      <w:numFmt w:val="decimal"/>
      <w:lvlText w:val="%1."/>
      <w:lvlJc w:val="left"/>
      <w:pPr>
        <w:ind w:left="360" w:hanging="360"/>
      </w:pPr>
      <w:rPr>
        <w:b/>
        <w:sz w:val="16"/>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F3F59B6"/>
    <w:multiLevelType w:val="hybridMultilevel"/>
    <w:tmpl w:val="C5A27D9E"/>
    <w:lvl w:ilvl="0" w:tplc="E1A4E4D0">
      <w:start w:val="1"/>
      <w:numFmt w:val="decimal"/>
      <w:lvlText w:val="4.%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0"/>
  </w:num>
  <w:num w:numId="10">
    <w:abstractNumId w:val="11"/>
  </w:num>
  <w:num w:numId="11">
    <w:abstractNumId w:val="6"/>
  </w:num>
  <w:num w:numId="12">
    <w:abstractNumId w:va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86B1D"/>
    <w:rsid w:val="000B1629"/>
    <w:rsid w:val="000D60E7"/>
    <w:rsid w:val="00102BE9"/>
    <w:rsid w:val="00150118"/>
    <w:rsid w:val="00167812"/>
    <w:rsid w:val="00187F76"/>
    <w:rsid w:val="001B4DDD"/>
    <w:rsid w:val="001E0976"/>
    <w:rsid w:val="001E74E0"/>
    <w:rsid w:val="00236D54"/>
    <w:rsid w:val="00257D05"/>
    <w:rsid w:val="00260864"/>
    <w:rsid w:val="00262A35"/>
    <w:rsid w:val="002700C2"/>
    <w:rsid w:val="0028693D"/>
    <w:rsid w:val="00337767"/>
    <w:rsid w:val="00390944"/>
    <w:rsid w:val="003B1840"/>
    <w:rsid w:val="00410033"/>
    <w:rsid w:val="004905D9"/>
    <w:rsid w:val="004F6156"/>
    <w:rsid w:val="0050706E"/>
    <w:rsid w:val="005362EC"/>
    <w:rsid w:val="00566C0A"/>
    <w:rsid w:val="005B7C32"/>
    <w:rsid w:val="005C65DF"/>
    <w:rsid w:val="005D53C1"/>
    <w:rsid w:val="005E3268"/>
    <w:rsid w:val="005F01C2"/>
    <w:rsid w:val="00627395"/>
    <w:rsid w:val="00692D2A"/>
    <w:rsid w:val="0069629E"/>
    <w:rsid w:val="006B153B"/>
    <w:rsid w:val="006F1DA7"/>
    <w:rsid w:val="00724800"/>
    <w:rsid w:val="00742CCD"/>
    <w:rsid w:val="007869C4"/>
    <w:rsid w:val="007923EB"/>
    <w:rsid w:val="00884A67"/>
    <w:rsid w:val="00894237"/>
    <w:rsid w:val="008F42D2"/>
    <w:rsid w:val="008F6D13"/>
    <w:rsid w:val="00930824"/>
    <w:rsid w:val="00932F72"/>
    <w:rsid w:val="0094140D"/>
    <w:rsid w:val="009D1D9E"/>
    <w:rsid w:val="009D2699"/>
    <w:rsid w:val="009D798A"/>
    <w:rsid w:val="009E2DBA"/>
    <w:rsid w:val="009F46FD"/>
    <w:rsid w:val="00AA3B6D"/>
    <w:rsid w:val="00B41FF2"/>
    <w:rsid w:val="00B42CFF"/>
    <w:rsid w:val="00B9586C"/>
    <w:rsid w:val="00C10362"/>
    <w:rsid w:val="00D31D53"/>
    <w:rsid w:val="00D56DAC"/>
    <w:rsid w:val="00D603B1"/>
    <w:rsid w:val="00DC4DB7"/>
    <w:rsid w:val="00DE3DC0"/>
    <w:rsid w:val="00DF2581"/>
    <w:rsid w:val="00E26A6D"/>
    <w:rsid w:val="00E5127E"/>
    <w:rsid w:val="00EB2AC8"/>
    <w:rsid w:val="00F27BB1"/>
    <w:rsid w:val="00F51802"/>
    <w:rsid w:val="00F75FD8"/>
    <w:rsid w:val="00FA3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A2D93-2933-4F75-A820-E3497C1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5C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34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00C7-FF54-4425-BB24-00ABCEC1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2023-10-25T10:02:00Z</dcterms:created>
  <dcterms:modified xsi:type="dcterms:W3CDTF">2023-10-25T10:02:00Z</dcterms:modified>
</cp:coreProperties>
</file>