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EB" w:rsidRDefault="00A27D11" w:rsidP="00F52454">
      <w:pPr>
        <w:spacing w:after="0" w:line="240" w:lineRule="auto"/>
        <w:jc w:val="center"/>
        <w:rPr>
          <w:rFonts w:ascii="Arial" w:hAnsi="Arial" w:cs="Arial"/>
          <w:b/>
          <w:caps/>
          <w:sz w:val="16"/>
          <w:szCs w:val="16"/>
        </w:rPr>
      </w:pPr>
      <w:r w:rsidRPr="00A27D11">
        <w:rPr>
          <w:rFonts w:ascii="Arial" w:hAnsi="Arial" w:cs="Arial"/>
          <w:b/>
          <w:caps/>
          <w:sz w:val="16"/>
          <w:szCs w:val="16"/>
        </w:rPr>
        <w:t>Лента светодиодная, т.м. "Feron", напряжение 12 Вольт, серии: LS</w:t>
      </w:r>
    </w:p>
    <w:p w:rsidR="00A27D11" w:rsidRPr="006C410F" w:rsidRDefault="00A27D11" w:rsidP="00F52454">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LS</w:t>
      </w:r>
      <w:r w:rsidRPr="00A27D11">
        <w:rPr>
          <w:rFonts w:ascii="Arial" w:hAnsi="Arial" w:cs="Arial"/>
          <w:b/>
          <w:caps/>
          <w:sz w:val="16"/>
          <w:szCs w:val="16"/>
        </w:rPr>
        <w:t xml:space="preserve">603, </w:t>
      </w:r>
      <w:r>
        <w:rPr>
          <w:rFonts w:ascii="Arial" w:hAnsi="Arial" w:cs="Arial"/>
          <w:b/>
          <w:caps/>
          <w:sz w:val="16"/>
          <w:szCs w:val="16"/>
          <w:lang w:val="en-US"/>
        </w:rPr>
        <w:t>ls</w:t>
      </w:r>
      <w:r w:rsidRPr="00A27D11">
        <w:rPr>
          <w:rFonts w:ascii="Arial" w:hAnsi="Arial" w:cs="Arial"/>
          <w:b/>
          <w:caps/>
          <w:sz w:val="16"/>
          <w:szCs w:val="16"/>
        </w:rPr>
        <w:t xml:space="preserve">604, </w:t>
      </w:r>
      <w:r>
        <w:rPr>
          <w:rFonts w:ascii="Arial" w:hAnsi="Arial" w:cs="Arial"/>
          <w:b/>
          <w:caps/>
          <w:sz w:val="16"/>
          <w:szCs w:val="16"/>
          <w:lang w:val="en-US"/>
        </w:rPr>
        <w:t>ls</w:t>
      </w:r>
      <w:r w:rsidRPr="00A27D11">
        <w:rPr>
          <w:rFonts w:ascii="Arial" w:hAnsi="Arial" w:cs="Arial"/>
          <w:b/>
          <w:caps/>
          <w:sz w:val="16"/>
          <w:szCs w:val="16"/>
        </w:rPr>
        <w:t xml:space="preserve">606, </w:t>
      </w:r>
      <w:r>
        <w:rPr>
          <w:rFonts w:ascii="Arial" w:hAnsi="Arial" w:cs="Arial"/>
          <w:b/>
          <w:caps/>
          <w:sz w:val="16"/>
          <w:szCs w:val="16"/>
          <w:lang w:val="en-US"/>
        </w:rPr>
        <w:t>ls</w:t>
      </w:r>
      <w:r w:rsidRPr="00A27D11">
        <w:rPr>
          <w:rFonts w:ascii="Arial" w:hAnsi="Arial" w:cs="Arial"/>
          <w:b/>
          <w:caps/>
          <w:sz w:val="16"/>
          <w:szCs w:val="16"/>
        </w:rPr>
        <w:t xml:space="preserve">607, </w:t>
      </w:r>
      <w:r>
        <w:rPr>
          <w:rFonts w:ascii="Arial" w:hAnsi="Arial" w:cs="Arial"/>
          <w:b/>
          <w:caps/>
          <w:sz w:val="16"/>
          <w:szCs w:val="16"/>
          <w:lang w:val="en-US"/>
        </w:rPr>
        <w:t>ls</w:t>
      </w:r>
      <w:r w:rsidRPr="00A27D11">
        <w:rPr>
          <w:rFonts w:ascii="Arial" w:hAnsi="Arial" w:cs="Arial"/>
          <w:b/>
          <w:caps/>
          <w:sz w:val="16"/>
          <w:szCs w:val="16"/>
        </w:rPr>
        <w:t>616</w:t>
      </w:r>
      <w:r w:rsidR="006C410F" w:rsidRPr="006C410F">
        <w:rPr>
          <w:rFonts w:ascii="Arial" w:hAnsi="Arial" w:cs="Arial"/>
          <w:b/>
          <w:caps/>
          <w:sz w:val="16"/>
          <w:szCs w:val="16"/>
        </w:rPr>
        <w:t xml:space="preserve">, </w:t>
      </w:r>
      <w:r w:rsidR="006C410F">
        <w:rPr>
          <w:rFonts w:ascii="Arial" w:hAnsi="Arial" w:cs="Arial"/>
          <w:b/>
          <w:caps/>
          <w:sz w:val="16"/>
          <w:szCs w:val="16"/>
          <w:lang w:val="en-US"/>
        </w:rPr>
        <w:t>LS</w:t>
      </w:r>
      <w:r w:rsidR="006C410F" w:rsidRPr="006C410F">
        <w:rPr>
          <w:rFonts w:ascii="Arial" w:hAnsi="Arial" w:cs="Arial"/>
          <w:b/>
          <w:caps/>
          <w:sz w:val="16"/>
          <w:szCs w:val="16"/>
        </w:rPr>
        <w:t>617</w:t>
      </w:r>
    </w:p>
    <w:p w:rsidR="00F56439" w:rsidRPr="00F52454" w:rsidRDefault="002D25EB" w:rsidP="00F52454">
      <w:pPr>
        <w:spacing w:after="0" w:line="240" w:lineRule="auto"/>
        <w:jc w:val="center"/>
        <w:rPr>
          <w:rFonts w:ascii="Arial" w:hAnsi="Arial" w:cs="Arial"/>
          <w:b/>
          <w:sz w:val="16"/>
          <w:szCs w:val="16"/>
        </w:rPr>
      </w:pPr>
      <w:r w:rsidRPr="00F52454">
        <w:rPr>
          <w:rFonts w:ascii="Arial" w:hAnsi="Arial" w:cs="Arial"/>
          <w:b/>
          <w:sz w:val="16"/>
          <w:szCs w:val="16"/>
        </w:rPr>
        <w:t>Инструкция по эксплуатации и технический паспорт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Описание</w:t>
      </w:r>
    </w:p>
    <w:p w:rsidR="00F56439"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Светодиодная лента </w:t>
      </w:r>
      <w:r w:rsidRPr="00F52454">
        <w:rPr>
          <w:rFonts w:ascii="Arial" w:hAnsi="Arial" w:cs="Arial"/>
          <w:sz w:val="16"/>
          <w:szCs w:val="16"/>
          <w:lang w:val="en-US"/>
        </w:rPr>
        <w:t>TM</w:t>
      </w:r>
      <w:r w:rsidRPr="00F52454">
        <w:rPr>
          <w:rFonts w:ascii="Arial" w:hAnsi="Arial" w:cs="Arial"/>
          <w:sz w:val="16"/>
          <w:szCs w:val="16"/>
        </w:rPr>
        <w:t xml:space="preserve"> «</w:t>
      </w:r>
      <w:r w:rsidRPr="00F52454">
        <w:rPr>
          <w:rFonts w:ascii="Arial" w:hAnsi="Arial" w:cs="Arial"/>
          <w:sz w:val="16"/>
          <w:szCs w:val="16"/>
          <w:lang w:val="en-US"/>
        </w:rPr>
        <w:t>Feron</w:t>
      </w:r>
      <w:r w:rsidRPr="00F52454">
        <w:rPr>
          <w:rFonts w:ascii="Arial" w:hAnsi="Arial" w:cs="Arial"/>
          <w:sz w:val="16"/>
          <w:szCs w:val="16"/>
        </w:rPr>
        <w:t xml:space="preserve">» предназначена для декоративной подсветки внутри помещений, создания статических и </w:t>
      </w:r>
      <w:proofErr w:type="spellStart"/>
      <w:r w:rsidRPr="00F52454">
        <w:rPr>
          <w:rFonts w:ascii="Arial" w:hAnsi="Arial" w:cs="Arial"/>
          <w:sz w:val="16"/>
          <w:szCs w:val="16"/>
        </w:rPr>
        <w:t>светодинамических</w:t>
      </w:r>
      <w:proofErr w:type="spellEnd"/>
      <w:r w:rsidRPr="00F52454">
        <w:rPr>
          <w:rFonts w:ascii="Arial" w:hAnsi="Arial" w:cs="Arial"/>
          <w:sz w:val="16"/>
          <w:szCs w:val="16"/>
        </w:rPr>
        <w:t xml:space="preserve"> эффектов.</w:t>
      </w:r>
    </w:p>
    <w:p w:rsidR="00630A00"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Подключение светодиодной ленты осуществляется через блок питания постоянного тока на напряжение 12В </w:t>
      </w:r>
      <w:r w:rsidRPr="00F52454">
        <w:rPr>
          <w:rFonts w:ascii="Arial" w:hAnsi="Arial" w:cs="Arial"/>
          <w:sz w:val="16"/>
          <w:szCs w:val="16"/>
          <w:lang w:val="en-US"/>
        </w:rPr>
        <w:t>DC</w:t>
      </w:r>
      <w:r w:rsidRPr="00F52454">
        <w:rPr>
          <w:rFonts w:ascii="Arial" w:hAnsi="Arial" w:cs="Arial"/>
          <w:sz w:val="16"/>
          <w:szCs w:val="16"/>
        </w:rPr>
        <w:t xml:space="preserve"> (не входит в комплект поставки).</w:t>
      </w:r>
    </w:p>
    <w:p w:rsidR="00A80ED1" w:rsidRPr="00F52454" w:rsidRDefault="00CE6D9F"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Для подключения</w:t>
      </w:r>
      <w:r w:rsidR="00A80ED1" w:rsidRPr="00F52454">
        <w:rPr>
          <w:rFonts w:ascii="Arial" w:hAnsi="Arial" w:cs="Arial"/>
          <w:sz w:val="16"/>
          <w:szCs w:val="16"/>
        </w:rPr>
        <w:t xml:space="preserve"> </w:t>
      </w:r>
      <w:r w:rsidR="00A80ED1" w:rsidRPr="00F52454">
        <w:rPr>
          <w:rFonts w:ascii="Arial" w:hAnsi="Arial" w:cs="Arial"/>
          <w:sz w:val="16"/>
          <w:szCs w:val="16"/>
          <w:lang w:val="en-US"/>
        </w:rPr>
        <w:t>RGB</w:t>
      </w:r>
      <w:r w:rsidR="00A80ED1" w:rsidRPr="00F52454">
        <w:rPr>
          <w:rFonts w:ascii="Arial" w:hAnsi="Arial" w:cs="Arial"/>
          <w:sz w:val="16"/>
          <w:szCs w:val="16"/>
        </w:rPr>
        <w:t xml:space="preserve"> ленты дополнительно требуется контроллер (не входит в комплект).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Технические характеристики</w:t>
      </w:r>
    </w:p>
    <w:tbl>
      <w:tblPr>
        <w:tblStyle w:val="a4"/>
        <w:tblW w:w="0" w:type="auto"/>
        <w:tblInd w:w="534" w:type="dxa"/>
        <w:tblLook w:val="04A0" w:firstRow="1" w:lastRow="0" w:firstColumn="1" w:lastColumn="0" w:noHBand="0" w:noVBand="1"/>
      </w:tblPr>
      <w:tblGrid>
        <w:gridCol w:w="1884"/>
        <w:gridCol w:w="695"/>
        <w:gridCol w:w="1207"/>
        <w:gridCol w:w="695"/>
        <w:gridCol w:w="1207"/>
        <w:gridCol w:w="620"/>
        <w:gridCol w:w="709"/>
        <w:gridCol w:w="620"/>
        <w:gridCol w:w="709"/>
        <w:gridCol w:w="788"/>
        <w:gridCol w:w="788"/>
      </w:tblGrid>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Pr>
                <w:rFonts w:ascii="Arial" w:hAnsi="Arial" w:cs="Arial"/>
                <w:sz w:val="16"/>
                <w:szCs w:val="16"/>
              </w:rPr>
              <w:t>Модель</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LS603</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LS604</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LS606</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LS607</w:t>
            </w:r>
          </w:p>
        </w:tc>
        <w:tc>
          <w:tcPr>
            <w:tcW w:w="0" w:type="auto"/>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LS616</w:t>
            </w:r>
          </w:p>
        </w:tc>
        <w:tc>
          <w:tcPr>
            <w:tcW w:w="0" w:type="auto"/>
            <w:vAlign w:val="center"/>
          </w:tcPr>
          <w:p w:rsidR="006C410F" w:rsidRPr="00F52454" w:rsidRDefault="006C410F" w:rsidP="00623ACE">
            <w:pPr>
              <w:pStyle w:val="a3"/>
              <w:ind w:left="0"/>
              <w:jc w:val="center"/>
              <w:rPr>
                <w:rFonts w:ascii="Arial" w:hAnsi="Arial" w:cs="Arial"/>
                <w:sz w:val="16"/>
                <w:szCs w:val="16"/>
                <w:lang w:val="en-US"/>
              </w:rPr>
            </w:pPr>
            <w:r>
              <w:rPr>
                <w:rFonts w:ascii="Arial" w:hAnsi="Arial" w:cs="Arial"/>
                <w:sz w:val="16"/>
                <w:szCs w:val="16"/>
                <w:lang w:val="en-US"/>
              </w:rPr>
              <w:t>LS617</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Напряжение питания</w:t>
            </w:r>
          </w:p>
        </w:tc>
        <w:tc>
          <w:tcPr>
            <w:tcW w:w="0" w:type="auto"/>
            <w:gridSpan w:val="10"/>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12В</w:t>
            </w:r>
            <w:r w:rsidRPr="00F52454">
              <w:rPr>
                <w:rFonts w:ascii="Arial" w:hAnsi="Arial" w:cs="Arial"/>
                <w:sz w:val="16"/>
                <w:szCs w:val="16"/>
                <w:lang w:val="en-US"/>
              </w:rPr>
              <w:t xml:space="preserve"> DC</w:t>
            </w:r>
          </w:p>
        </w:tc>
      </w:tr>
      <w:tr w:rsidR="00623ACE"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Потребляемая мощность</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4,8Вт/м</w:t>
            </w:r>
          </w:p>
        </w:tc>
        <w:tc>
          <w:tcPr>
            <w:tcW w:w="0" w:type="auto"/>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14,4Вт</w:t>
            </w:r>
          </w:p>
        </w:tc>
        <w:tc>
          <w:tcPr>
            <w:tcW w:w="0" w:type="auto"/>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14,4Вт</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1</w:t>
            </w:r>
            <w:r>
              <w:rPr>
                <w:rFonts w:ascii="Arial" w:hAnsi="Arial" w:cs="Arial"/>
                <w:sz w:val="16"/>
                <w:szCs w:val="16"/>
              </w:rPr>
              <w:t>7</w:t>
            </w:r>
            <w:r w:rsidRPr="00F52454">
              <w:rPr>
                <w:rFonts w:ascii="Arial" w:hAnsi="Arial" w:cs="Arial"/>
                <w:sz w:val="16"/>
                <w:szCs w:val="16"/>
              </w:rPr>
              <w:t>Вт/м</w:t>
            </w:r>
          </w:p>
        </w:tc>
        <w:tc>
          <w:tcPr>
            <w:tcW w:w="0" w:type="auto"/>
            <w:vAlign w:val="center"/>
          </w:tcPr>
          <w:p w:rsidR="006C410F" w:rsidRPr="006C410F" w:rsidRDefault="006C410F" w:rsidP="00623ACE">
            <w:pPr>
              <w:pStyle w:val="a3"/>
              <w:ind w:left="0"/>
              <w:jc w:val="center"/>
              <w:rPr>
                <w:rFonts w:ascii="Arial" w:hAnsi="Arial" w:cs="Arial"/>
                <w:sz w:val="16"/>
                <w:szCs w:val="16"/>
              </w:rPr>
            </w:pPr>
            <w:r>
              <w:rPr>
                <w:rFonts w:ascii="Arial" w:hAnsi="Arial" w:cs="Arial"/>
                <w:sz w:val="16"/>
                <w:szCs w:val="16"/>
                <w:lang w:val="en-US"/>
              </w:rPr>
              <w:t>19</w:t>
            </w:r>
            <w:r>
              <w:rPr>
                <w:rFonts w:ascii="Arial" w:hAnsi="Arial" w:cs="Arial"/>
                <w:sz w:val="16"/>
                <w:szCs w:val="16"/>
              </w:rPr>
              <w:t>Вт/м</w:t>
            </w:r>
          </w:p>
        </w:tc>
      </w:tr>
      <w:tr w:rsidR="00623ACE"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Количество светодиодов, шт./м</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w:t>
            </w:r>
            <w:r>
              <w:rPr>
                <w:rFonts w:ascii="Arial" w:hAnsi="Arial" w:cs="Arial"/>
                <w:sz w:val="16"/>
                <w:szCs w:val="16"/>
              </w:rPr>
              <w:t>8</w:t>
            </w:r>
            <w:r w:rsidRPr="00F52454">
              <w:rPr>
                <w:rFonts w:ascii="Arial" w:hAnsi="Arial" w:cs="Arial"/>
                <w:sz w:val="16"/>
                <w:szCs w:val="16"/>
              </w:rPr>
              <w:t>0</w:t>
            </w:r>
          </w:p>
        </w:tc>
        <w:tc>
          <w:tcPr>
            <w:tcW w:w="0" w:type="auto"/>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240</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Тип светодиодов</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2835</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5050</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proofErr w:type="spellStart"/>
            <w:r w:rsidRPr="00F52454">
              <w:rPr>
                <w:rFonts w:ascii="Arial" w:hAnsi="Arial" w:cs="Arial"/>
                <w:sz w:val="16"/>
                <w:szCs w:val="16"/>
                <w:lang w:val="en-US"/>
              </w:rPr>
              <w:t>smd</w:t>
            </w:r>
            <w:proofErr w:type="spellEnd"/>
            <w:r w:rsidRPr="00F52454">
              <w:rPr>
                <w:rFonts w:ascii="Arial" w:hAnsi="Arial" w:cs="Arial"/>
                <w:sz w:val="16"/>
                <w:szCs w:val="16"/>
              </w:rPr>
              <w:t>2835</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 xml:space="preserve">Световой поток (на один </w:t>
            </w:r>
            <w:r>
              <w:rPr>
                <w:rFonts w:ascii="Arial" w:hAnsi="Arial" w:cs="Arial"/>
                <w:sz w:val="16"/>
                <w:szCs w:val="16"/>
              </w:rPr>
              <w:t>метр ленты</w:t>
            </w:r>
            <w:r w:rsidRPr="00F52454">
              <w:rPr>
                <w:rFonts w:ascii="Arial" w:hAnsi="Arial" w:cs="Arial"/>
                <w:sz w:val="16"/>
                <w:szCs w:val="16"/>
              </w:rPr>
              <w:t>) для «белых» светодиодов не менее:</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700</w:t>
            </w:r>
            <w:r w:rsidRPr="00F52454">
              <w:rPr>
                <w:rFonts w:ascii="Arial" w:hAnsi="Arial" w:cs="Arial"/>
                <w:sz w:val="16"/>
                <w:szCs w:val="16"/>
              </w:rPr>
              <w:t>Лм</w:t>
            </w:r>
          </w:p>
        </w:tc>
        <w:tc>
          <w:tcPr>
            <w:tcW w:w="0" w:type="auto"/>
            <w:gridSpan w:val="4"/>
            <w:vAlign w:val="center"/>
          </w:tcPr>
          <w:p w:rsidR="006C410F" w:rsidRPr="00AF4522" w:rsidRDefault="006C410F" w:rsidP="00623ACE">
            <w:pPr>
              <w:pStyle w:val="a3"/>
              <w:ind w:left="0"/>
              <w:jc w:val="center"/>
              <w:rPr>
                <w:rFonts w:ascii="Arial" w:hAnsi="Arial" w:cs="Arial"/>
                <w:sz w:val="16"/>
                <w:szCs w:val="16"/>
                <w:lang w:val="en-US"/>
              </w:rPr>
            </w:pPr>
            <w:r>
              <w:rPr>
                <w:rFonts w:ascii="Arial" w:hAnsi="Arial" w:cs="Arial"/>
                <w:sz w:val="16"/>
                <w:szCs w:val="16"/>
              </w:rPr>
              <w:t>1200</w:t>
            </w:r>
            <w:r w:rsidRPr="00F52454">
              <w:rPr>
                <w:rFonts w:ascii="Arial" w:hAnsi="Arial" w:cs="Arial"/>
                <w:sz w:val="16"/>
                <w:szCs w:val="16"/>
              </w:rPr>
              <w:t>Лм</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w:t>
            </w:r>
            <w:r>
              <w:rPr>
                <w:rFonts w:ascii="Arial" w:hAnsi="Arial" w:cs="Arial"/>
                <w:sz w:val="16"/>
                <w:szCs w:val="16"/>
              </w:rPr>
              <w:t>700Л</w:t>
            </w:r>
            <w:r w:rsidRPr="00F52454">
              <w:rPr>
                <w:rFonts w:ascii="Arial" w:hAnsi="Arial" w:cs="Arial"/>
                <w:sz w:val="16"/>
                <w:szCs w:val="16"/>
              </w:rPr>
              <w:t>м</w:t>
            </w:r>
          </w:p>
        </w:tc>
        <w:tc>
          <w:tcPr>
            <w:tcW w:w="0" w:type="auto"/>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1800Лм</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Кратность резки ленты</w:t>
            </w:r>
          </w:p>
        </w:tc>
        <w:tc>
          <w:tcPr>
            <w:tcW w:w="0" w:type="auto"/>
            <w:gridSpan w:val="8"/>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5см (60</w:t>
            </w:r>
            <w:r w:rsidRPr="00F52454">
              <w:rPr>
                <w:rFonts w:ascii="Arial" w:hAnsi="Arial" w:cs="Arial"/>
                <w:sz w:val="16"/>
                <w:szCs w:val="16"/>
                <w:lang w:val="en-US"/>
              </w:rPr>
              <w:t>LED</w:t>
            </w:r>
            <w:r w:rsidRPr="00F52454">
              <w:rPr>
                <w:rFonts w:ascii="Arial" w:hAnsi="Arial" w:cs="Arial"/>
                <w:sz w:val="16"/>
                <w:szCs w:val="16"/>
              </w:rPr>
              <w:t>)</w:t>
            </w:r>
            <w:r w:rsidRPr="00F52454">
              <w:rPr>
                <w:rFonts w:ascii="Arial" w:hAnsi="Arial" w:cs="Arial"/>
                <w:sz w:val="16"/>
                <w:szCs w:val="16"/>
                <w:lang w:val="en-US"/>
              </w:rPr>
              <w:t xml:space="preserve">, </w:t>
            </w:r>
            <w:r w:rsidRPr="00F52454">
              <w:rPr>
                <w:rFonts w:ascii="Arial" w:hAnsi="Arial" w:cs="Arial"/>
                <w:sz w:val="16"/>
                <w:szCs w:val="16"/>
              </w:rPr>
              <w:t>10см (30</w:t>
            </w:r>
            <w:r w:rsidRPr="00F52454">
              <w:rPr>
                <w:rFonts w:ascii="Arial" w:hAnsi="Arial" w:cs="Arial"/>
                <w:sz w:val="16"/>
                <w:szCs w:val="16"/>
                <w:lang w:val="en-US"/>
              </w:rPr>
              <w:t>LED</w:t>
            </w:r>
            <w:r w:rsidRPr="00F52454">
              <w:rPr>
                <w:rFonts w:ascii="Arial" w:hAnsi="Arial" w:cs="Arial"/>
                <w:sz w:val="16"/>
                <w:szCs w:val="16"/>
              </w:rPr>
              <w:t>)</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w:t>
            </w:r>
            <w:r>
              <w:rPr>
                <w:rFonts w:ascii="Arial" w:hAnsi="Arial" w:cs="Arial"/>
                <w:sz w:val="16"/>
                <w:szCs w:val="16"/>
              </w:rPr>
              <w:t>7</w:t>
            </w:r>
            <w:r w:rsidRPr="00F52454">
              <w:rPr>
                <w:rFonts w:ascii="Arial" w:hAnsi="Arial" w:cs="Arial"/>
                <w:sz w:val="16"/>
                <w:szCs w:val="16"/>
              </w:rPr>
              <w:t>см</w:t>
            </w:r>
          </w:p>
        </w:tc>
        <w:tc>
          <w:tcPr>
            <w:tcW w:w="0" w:type="auto"/>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1</w:t>
            </w:r>
            <w:r w:rsidR="00623ACE">
              <w:rPr>
                <w:rFonts w:ascii="Arial" w:hAnsi="Arial" w:cs="Arial"/>
                <w:sz w:val="16"/>
                <w:szCs w:val="16"/>
              </w:rPr>
              <w:t>,</w:t>
            </w:r>
            <w:r>
              <w:rPr>
                <w:rFonts w:ascii="Arial" w:hAnsi="Arial" w:cs="Arial"/>
                <w:sz w:val="16"/>
                <w:szCs w:val="16"/>
              </w:rPr>
              <w:t>25</w:t>
            </w:r>
            <w:r w:rsidR="00623ACE">
              <w:rPr>
                <w:rFonts w:ascii="Arial" w:hAnsi="Arial" w:cs="Arial"/>
                <w:sz w:val="16"/>
                <w:szCs w:val="16"/>
              </w:rPr>
              <w:t>см</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lang w:val="en-US"/>
              </w:rPr>
            </w:pPr>
            <w:r w:rsidRPr="00F52454">
              <w:rPr>
                <w:rFonts w:ascii="Arial" w:hAnsi="Arial" w:cs="Arial"/>
                <w:sz w:val="16"/>
                <w:szCs w:val="16"/>
              </w:rPr>
              <w:t xml:space="preserve">Индекс цветопередачи </w:t>
            </w:r>
            <w:r w:rsidRPr="00F52454">
              <w:rPr>
                <w:rFonts w:ascii="Arial" w:hAnsi="Arial" w:cs="Arial"/>
                <w:sz w:val="16"/>
                <w:szCs w:val="16"/>
                <w:lang w:val="en-US"/>
              </w:rPr>
              <w:t>Ra</w:t>
            </w:r>
          </w:p>
        </w:tc>
        <w:tc>
          <w:tcPr>
            <w:tcW w:w="0" w:type="auto"/>
            <w:gridSpan w:val="8"/>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не менее 70</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не менее 80</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Класс защиты</w:t>
            </w:r>
          </w:p>
        </w:tc>
        <w:tc>
          <w:tcPr>
            <w:tcW w:w="0" w:type="auto"/>
            <w:gridSpan w:val="10"/>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III</w:t>
            </w:r>
          </w:p>
        </w:tc>
      </w:tr>
      <w:tr w:rsidR="006C410F" w:rsidRPr="00F52454" w:rsidTr="00623ACE">
        <w:tc>
          <w:tcPr>
            <w:tcW w:w="0" w:type="auto"/>
            <w:vAlign w:val="center"/>
          </w:tcPr>
          <w:p w:rsidR="006C410F" w:rsidRPr="00A27D11" w:rsidRDefault="006C410F" w:rsidP="00F52454">
            <w:pPr>
              <w:pStyle w:val="a3"/>
              <w:ind w:left="0"/>
              <w:rPr>
                <w:rFonts w:ascii="Arial" w:hAnsi="Arial" w:cs="Arial"/>
                <w:sz w:val="16"/>
                <w:szCs w:val="16"/>
              </w:rPr>
            </w:pPr>
            <w:r w:rsidRPr="00F52454">
              <w:rPr>
                <w:rFonts w:ascii="Arial" w:hAnsi="Arial" w:cs="Arial"/>
                <w:sz w:val="16"/>
                <w:szCs w:val="16"/>
              </w:rPr>
              <w:t>Срок службы</w:t>
            </w:r>
            <w:r>
              <w:rPr>
                <w:rFonts w:ascii="Arial" w:hAnsi="Arial" w:cs="Arial"/>
                <w:sz w:val="16"/>
                <w:szCs w:val="16"/>
                <w:lang w:val="en-US"/>
              </w:rPr>
              <w:t xml:space="preserve"> </w:t>
            </w:r>
            <w:r>
              <w:rPr>
                <w:rFonts w:ascii="Arial" w:hAnsi="Arial" w:cs="Arial"/>
                <w:sz w:val="16"/>
                <w:szCs w:val="16"/>
              </w:rPr>
              <w:t>светодиодов</w:t>
            </w:r>
          </w:p>
        </w:tc>
        <w:tc>
          <w:tcPr>
            <w:tcW w:w="0" w:type="auto"/>
            <w:gridSpan w:val="10"/>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30000 часов</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Класс энергоэффективности</w:t>
            </w:r>
          </w:p>
        </w:tc>
        <w:tc>
          <w:tcPr>
            <w:tcW w:w="0" w:type="auto"/>
            <w:gridSpan w:val="10"/>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А</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Цвет свечения (см. на упаковке)</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белый</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Белый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 xml:space="preserve"> теплый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 желтый, зеленый, красный, синий</w:t>
            </w:r>
          </w:p>
        </w:tc>
        <w:tc>
          <w:tcPr>
            <w:tcW w:w="0" w:type="auto"/>
            <w:vAlign w:val="center"/>
          </w:tcPr>
          <w:p w:rsidR="006C410F" w:rsidRPr="00F52454" w:rsidRDefault="006C410F" w:rsidP="00623ACE">
            <w:pPr>
              <w:pStyle w:val="a3"/>
              <w:ind w:left="0"/>
              <w:jc w:val="center"/>
              <w:rPr>
                <w:rFonts w:ascii="Arial" w:hAnsi="Arial" w:cs="Arial"/>
                <w:sz w:val="16"/>
                <w:szCs w:val="16"/>
              </w:rPr>
            </w:pPr>
            <w:r>
              <w:rPr>
                <w:rFonts w:ascii="Arial" w:hAnsi="Arial" w:cs="Arial"/>
                <w:sz w:val="16"/>
                <w:szCs w:val="16"/>
              </w:rPr>
              <w:t>белый</w:t>
            </w:r>
          </w:p>
        </w:tc>
        <w:tc>
          <w:tcPr>
            <w:tcW w:w="0" w:type="auto"/>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Белый</w:t>
            </w:r>
            <w:r w:rsidRPr="00394865">
              <w:rPr>
                <w:rFonts w:ascii="Arial" w:hAnsi="Arial" w:cs="Arial"/>
                <w:sz w:val="16"/>
                <w:szCs w:val="16"/>
              </w:rPr>
              <w:t xml:space="preserve"> (6500</w:t>
            </w:r>
            <w:r>
              <w:rPr>
                <w:rFonts w:ascii="Arial" w:hAnsi="Arial" w:cs="Arial"/>
                <w:sz w:val="16"/>
                <w:szCs w:val="16"/>
                <w:lang w:val="en-US"/>
              </w:rPr>
              <w:t>K</w:t>
            </w:r>
            <w:r w:rsidRPr="00394865">
              <w:rPr>
                <w:rFonts w:ascii="Arial" w:hAnsi="Arial" w:cs="Arial"/>
                <w:sz w:val="16"/>
                <w:szCs w:val="16"/>
              </w:rPr>
              <w:t>)</w:t>
            </w:r>
            <w:r w:rsidRPr="00F52454">
              <w:rPr>
                <w:rFonts w:ascii="Arial" w:hAnsi="Arial" w:cs="Arial"/>
                <w:sz w:val="16"/>
                <w:szCs w:val="16"/>
              </w:rPr>
              <w:t>,</w:t>
            </w:r>
            <w:r w:rsidRPr="00394865">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Pr>
                <w:rFonts w:ascii="Arial" w:hAnsi="Arial" w:cs="Arial"/>
                <w:sz w:val="16"/>
                <w:szCs w:val="16"/>
              </w:rPr>
              <w:t>)</w:t>
            </w:r>
            <w:r w:rsidRPr="00394865">
              <w:rPr>
                <w:rFonts w:ascii="Arial" w:hAnsi="Arial" w:cs="Arial"/>
                <w:sz w:val="16"/>
                <w:szCs w:val="16"/>
              </w:rPr>
              <w:t>,</w:t>
            </w:r>
            <w:r w:rsidRPr="00F52454">
              <w:rPr>
                <w:rFonts w:ascii="Arial" w:hAnsi="Arial" w:cs="Arial"/>
                <w:sz w:val="16"/>
                <w:szCs w:val="16"/>
              </w:rPr>
              <w:t xml:space="preserve"> теплый белый</w:t>
            </w:r>
            <w:r w:rsidRPr="00394865">
              <w:rPr>
                <w:rFonts w:ascii="Arial" w:hAnsi="Arial" w:cs="Arial"/>
                <w:sz w:val="16"/>
                <w:szCs w:val="16"/>
              </w:rPr>
              <w:t xml:space="preserve"> (3000</w:t>
            </w:r>
            <w:r>
              <w:rPr>
                <w:rFonts w:ascii="Arial" w:hAnsi="Arial" w:cs="Arial"/>
                <w:sz w:val="16"/>
                <w:szCs w:val="16"/>
                <w:lang w:val="en-US"/>
              </w:rPr>
              <w:t>K</w:t>
            </w:r>
            <w:r w:rsidRPr="00394865">
              <w:rPr>
                <w:rFonts w:ascii="Arial" w:hAnsi="Arial" w:cs="Arial"/>
                <w:sz w:val="16"/>
                <w:szCs w:val="16"/>
              </w:rPr>
              <w:t>)</w:t>
            </w:r>
            <w:r w:rsidRPr="00F52454">
              <w:rPr>
                <w:rFonts w:ascii="Arial" w:hAnsi="Arial" w:cs="Arial"/>
                <w:sz w:val="16"/>
                <w:szCs w:val="16"/>
              </w:rPr>
              <w:t>, желтый, зеленый, красный, синий</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Белый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 xml:space="preserve"> теплый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 xml:space="preserve">, желтый, зеленый, красный, синий, </w:t>
            </w:r>
            <w:r w:rsidRPr="00F52454">
              <w:rPr>
                <w:rFonts w:ascii="Arial" w:hAnsi="Arial" w:cs="Arial"/>
                <w:sz w:val="16"/>
                <w:szCs w:val="16"/>
                <w:lang w:val="en-US"/>
              </w:rPr>
              <w:t>RGB</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 xml:space="preserve">3000К (теплый белый),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Pr>
                <w:rFonts w:ascii="Arial" w:hAnsi="Arial" w:cs="Arial"/>
                <w:sz w:val="16"/>
                <w:szCs w:val="16"/>
              </w:rPr>
              <w:t xml:space="preserve">, </w:t>
            </w:r>
            <w:r w:rsidRPr="00F52454">
              <w:rPr>
                <w:rFonts w:ascii="Arial" w:hAnsi="Arial" w:cs="Arial"/>
                <w:sz w:val="16"/>
                <w:szCs w:val="16"/>
              </w:rPr>
              <w:t>6500К (холодный белый)</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Рабочая температура</w:t>
            </w:r>
          </w:p>
        </w:tc>
        <w:tc>
          <w:tcPr>
            <w:tcW w:w="0" w:type="auto"/>
            <w:gridSpan w:val="10"/>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w:t>
            </w:r>
            <w:r>
              <w:rPr>
                <w:rFonts w:ascii="Arial" w:hAnsi="Arial" w:cs="Arial"/>
                <w:sz w:val="16"/>
                <w:szCs w:val="16"/>
              </w:rPr>
              <w:t>1</w:t>
            </w:r>
            <w:r w:rsidRPr="00F52454">
              <w:rPr>
                <w:rFonts w:ascii="Arial" w:hAnsi="Arial" w:cs="Arial"/>
                <w:sz w:val="16"/>
                <w:szCs w:val="16"/>
              </w:rPr>
              <w:t>0°...+4</w:t>
            </w:r>
            <w:r>
              <w:rPr>
                <w:rFonts w:ascii="Arial" w:hAnsi="Arial" w:cs="Arial"/>
                <w:sz w:val="16"/>
                <w:szCs w:val="16"/>
              </w:rPr>
              <w:t>0</w:t>
            </w:r>
            <w:r w:rsidRPr="00F52454">
              <w:rPr>
                <w:rFonts w:ascii="Arial" w:hAnsi="Arial" w:cs="Arial"/>
                <w:sz w:val="16"/>
                <w:szCs w:val="16"/>
              </w:rPr>
              <w:t>°С</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Степень защиты от пыли и влаги</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65</w:t>
            </w:r>
          </w:p>
        </w:tc>
        <w:tc>
          <w:tcPr>
            <w:tcW w:w="0" w:type="auto"/>
            <w:gridSpan w:val="2"/>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IP65</w:t>
            </w:r>
          </w:p>
        </w:tc>
        <w:tc>
          <w:tcPr>
            <w:tcW w:w="0" w:type="auto"/>
            <w:gridSpan w:val="2"/>
            <w:vAlign w:val="center"/>
          </w:tcPr>
          <w:p w:rsidR="006C410F" w:rsidRPr="00F52454" w:rsidRDefault="006C410F" w:rsidP="00623ACE">
            <w:pPr>
              <w:pStyle w:val="a3"/>
              <w:ind w:left="0"/>
              <w:jc w:val="center"/>
              <w:rPr>
                <w:rFonts w:ascii="Arial" w:hAnsi="Arial" w:cs="Arial"/>
                <w:sz w:val="16"/>
                <w:szCs w:val="16"/>
                <w:lang w:val="en-US"/>
              </w:rPr>
            </w:pPr>
            <w:r w:rsidRPr="00F52454">
              <w:rPr>
                <w:rFonts w:ascii="Arial" w:hAnsi="Arial" w:cs="Arial"/>
                <w:sz w:val="16"/>
                <w:szCs w:val="16"/>
                <w:lang w:val="en-US"/>
              </w:rPr>
              <w:t>IP20</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Pr>
                <w:rFonts w:ascii="Arial" w:hAnsi="Arial" w:cs="Arial"/>
                <w:sz w:val="16"/>
                <w:szCs w:val="16"/>
              </w:rPr>
              <w:t>Климатическое исполнение</w:t>
            </w:r>
          </w:p>
        </w:tc>
        <w:tc>
          <w:tcPr>
            <w:tcW w:w="0" w:type="auto"/>
            <w:gridSpan w:val="10"/>
            <w:vAlign w:val="center"/>
          </w:tcPr>
          <w:p w:rsidR="006C410F" w:rsidRDefault="006C410F" w:rsidP="00623ACE">
            <w:pPr>
              <w:pStyle w:val="a3"/>
              <w:ind w:left="0"/>
              <w:jc w:val="center"/>
              <w:rPr>
                <w:rFonts w:ascii="Arial" w:hAnsi="Arial" w:cs="Arial"/>
                <w:sz w:val="16"/>
                <w:szCs w:val="16"/>
              </w:rPr>
            </w:pPr>
            <w:r>
              <w:rPr>
                <w:rFonts w:ascii="Arial" w:hAnsi="Arial" w:cs="Arial"/>
                <w:sz w:val="16"/>
                <w:szCs w:val="16"/>
              </w:rPr>
              <w:t>УХЛ4</w:t>
            </w:r>
          </w:p>
        </w:tc>
      </w:tr>
      <w:tr w:rsidR="006C410F" w:rsidRPr="00F52454" w:rsidTr="00623ACE">
        <w:tc>
          <w:tcPr>
            <w:tcW w:w="0" w:type="auto"/>
            <w:vAlign w:val="center"/>
          </w:tcPr>
          <w:p w:rsidR="006C410F" w:rsidRPr="00F52454" w:rsidRDefault="006C410F" w:rsidP="00F52454">
            <w:pPr>
              <w:pStyle w:val="a3"/>
              <w:ind w:left="0"/>
              <w:rPr>
                <w:rFonts w:ascii="Arial" w:hAnsi="Arial" w:cs="Arial"/>
                <w:sz w:val="16"/>
                <w:szCs w:val="16"/>
              </w:rPr>
            </w:pPr>
            <w:r w:rsidRPr="00F52454">
              <w:rPr>
                <w:rFonts w:ascii="Arial" w:hAnsi="Arial" w:cs="Arial"/>
                <w:sz w:val="16"/>
                <w:szCs w:val="16"/>
              </w:rPr>
              <w:t>Ширина ленты</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8мм</w:t>
            </w:r>
          </w:p>
        </w:tc>
        <w:tc>
          <w:tcPr>
            <w:tcW w:w="0" w:type="auto"/>
            <w:gridSpan w:val="4"/>
            <w:vAlign w:val="center"/>
          </w:tcPr>
          <w:p w:rsidR="006C410F" w:rsidRPr="00F52454" w:rsidRDefault="006C410F" w:rsidP="00623ACE">
            <w:pPr>
              <w:pStyle w:val="a3"/>
              <w:ind w:left="0"/>
              <w:jc w:val="center"/>
              <w:rPr>
                <w:rFonts w:ascii="Arial" w:hAnsi="Arial" w:cs="Arial"/>
                <w:sz w:val="16"/>
                <w:szCs w:val="16"/>
              </w:rPr>
            </w:pPr>
            <w:r w:rsidRPr="00F52454">
              <w:rPr>
                <w:rFonts w:ascii="Arial" w:hAnsi="Arial" w:cs="Arial"/>
                <w:sz w:val="16"/>
                <w:szCs w:val="16"/>
              </w:rPr>
              <w:t>10мм</w:t>
            </w:r>
          </w:p>
        </w:tc>
        <w:tc>
          <w:tcPr>
            <w:tcW w:w="0" w:type="auto"/>
            <w:gridSpan w:val="2"/>
            <w:vAlign w:val="center"/>
          </w:tcPr>
          <w:p w:rsidR="006C410F" w:rsidRDefault="006C410F" w:rsidP="00623ACE">
            <w:pPr>
              <w:pStyle w:val="a3"/>
              <w:ind w:left="0"/>
              <w:jc w:val="center"/>
              <w:rPr>
                <w:rFonts w:ascii="Arial" w:hAnsi="Arial" w:cs="Arial"/>
                <w:sz w:val="16"/>
                <w:szCs w:val="16"/>
              </w:rPr>
            </w:pPr>
            <w:r>
              <w:rPr>
                <w:rFonts w:ascii="Arial" w:hAnsi="Arial" w:cs="Arial"/>
                <w:sz w:val="16"/>
                <w:szCs w:val="16"/>
              </w:rPr>
              <w:t>10</w:t>
            </w:r>
            <w:r w:rsidRPr="00F52454">
              <w:rPr>
                <w:rFonts w:ascii="Arial" w:hAnsi="Arial" w:cs="Arial"/>
                <w:sz w:val="16"/>
                <w:szCs w:val="16"/>
              </w:rPr>
              <w:t>мм</w:t>
            </w:r>
          </w:p>
        </w:tc>
      </w:tr>
      <w:tr w:rsidR="00623ACE" w:rsidRPr="00F52454" w:rsidTr="00623ACE">
        <w:tc>
          <w:tcPr>
            <w:tcW w:w="0" w:type="auto"/>
            <w:vAlign w:val="center"/>
          </w:tcPr>
          <w:p w:rsidR="00623ACE" w:rsidRPr="00F52454" w:rsidRDefault="00623ACE" w:rsidP="00F52454">
            <w:pPr>
              <w:pStyle w:val="a3"/>
              <w:ind w:left="0"/>
              <w:rPr>
                <w:rFonts w:ascii="Arial" w:hAnsi="Arial" w:cs="Arial"/>
                <w:sz w:val="16"/>
                <w:szCs w:val="16"/>
              </w:rPr>
            </w:pPr>
            <w:r w:rsidRPr="00F52454">
              <w:rPr>
                <w:rFonts w:ascii="Arial" w:hAnsi="Arial" w:cs="Arial"/>
                <w:sz w:val="16"/>
                <w:szCs w:val="16"/>
              </w:rPr>
              <w:t>Длина ленты</w:t>
            </w:r>
          </w:p>
        </w:tc>
        <w:tc>
          <w:tcPr>
            <w:tcW w:w="0" w:type="auto"/>
            <w:vAlign w:val="center"/>
          </w:tcPr>
          <w:p w:rsidR="00623ACE" w:rsidRPr="00F52454" w:rsidRDefault="00623ACE" w:rsidP="00623ACE">
            <w:pPr>
              <w:pStyle w:val="a3"/>
              <w:ind w:left="0"/>
              <w:jc w:val="center"/>
              <w:rPr>
                <w:rFonts w:ascii="Arial" w:hAnsi="Arial" w:cs="Arial"/>
                <w:sz w:val="16"/>
                <w:szCs w:val="16"/>
              </w:rPr>
            </w:pPr>
            <w:r>
              <w:rPr>
                <w:rFonts w:ascii="Arial" w:hAnsi="Arial" w:cs="Arial"/>
                <w:sz w:val="16"/>
                <w:szCs w:val="16"/>
              </w:rPr>
              <w:t>1</w:t>
            </w:r>
            <w:r w:rsidRPr="00F52454">
              <w:rPr>
                <w:rFonts w:ascii="Arial" w:hAnsi="Arial" w:cs="Arial"/>
                <w:sz w:val="16"/>
                <w:szCs w:val="16"/>
              </w:rPr>
              <w:t>м</w:t>
            </w:r>
          </w:p>
        </w:tc>
        <w:tc>
          <w:tcPr>
            <w:tcW w:w="0" w:type="auto"/>
            <w:vAlign w:val="center"/>
          </w:tcPr>
          <w:p w:rsidR="00623ACE" w:rsidRPr="00F52454" w:rsidRDefault="00623ACE" w:rsidP="00623ACE">
            <w:pPr>
              <w:pStyle w:val="a3"/>
              <w:ind w:left="0"/>
              <w:jc w:val="center"/>
              <w:rPr>
                <w:rFonts w:ascii="Arial" w:hAnsi="Arial" w:cs="Arial"/>
                <w:sz w:val="16"/>
                <w:szCs w:val="16"/>
              </w:rPr>
            </w:pPr>
            <w:r>
              <w:rPr>
                <w:rFonts w:ascii="Arial" w:hAnsi="Arial" w:cs="Arial"/>
                <w:sz w:val="16"/>
                <w:szCs w:val="16"/>
              </w:rPr>
              <w:t>5м</w:t>
            </w:r>
          </w:p>
        </w:tc>
        <w:tc>
          <w:tcPr>
            <w:tcW w:w="0" w:type="auto"/>
            <w:vAlign w:val="center"/>
          </w:tcPr>
          <w:p w:rsidR="00623ACE" w:rsidRPr="00F52454" w:rsidRDefault="00623ACE" w:rsidP="00623ACE">
            <w:pPr>
              <w:pStyle w:val="a3"/>
              <w:ind w:left="0"/>
              <w:jc w:val="center"/>
              <w:rPr>
                <w:rFonts w:ascii="Arial" w:hAnsi="Arial" w:cs="Arial"/>
                <w:sz w:val="16"/>
                <w:szCs w:val="16"/>
              </w:rPr>
            </w:pPr>
            <w:r>
              <w:rPr>
                <w:rFonts w:ascii="Arial" w:hAnsi="Arial" w:cs="Arial"/>
                <w:sz w:val="16"/>
                <w:szCs w:val="16"/>
              </w:rPr>
              <w:t>1м</w:t>
            </w:r>
          </w:p>
        </w:tc>
        <w:tc>
          <w:tcPr>
            <w:tcW w:w="0" w:type="auto"/>
            <w:vAlign w:val="center"/>
          </w:tcPr>
          <w:p w:rsidR="00623ACE" w:rsidRPr="00F52454" w:rsidRDefault="00623ACE" w:rsidP="00623ACE">
            <w:pPr>
              <w:pStyle w:val="a3"/>
              <w:ind w:left="0"/>
              <w:jc w:val="center"/>
              <w:rPr>
                <w:rFonts w:ascii="Arial" w:hAnsi="Arial" w:cs="Arial"/>
                <w:sz w:val="16"/>
                <w:szCs w:val="16"/>
              </w:rPr>
            </w:pPr>
            <w:r>
              <w:rPr>
                <w:rFonts w:ascii="Arial" w:hAnsi="Arial" w:cs="Arial"/>
                <w:sz w:val="16"/>
                <w:szCs w:val="16"/>
              </w:rPr>
              <w:t>5м</w:t>
            </w:r>
          </w:p>
        </w:tc>
        <w:tc>
          <w:tcPr>
            <w:tcW w:w="0" w:type="auto"/>
            <w:gridSpan w:val="6"/>
            <w:vAlign w:val="center"/>
          </w:tcPr>
          <w:p w:rsidR="00623ACE" w:rsidRDefault="00623ACE" w:rsidP="00623ACE">
            <w:pPr>
              <w:pStyle w:val="a3"/>
              <w:ind w:left="0"/>
              <w:jc w:val="center"/>
              <w:rPr>
                <w:rFonts w:ascii="Arial" w:hAnsi="Arial" w:cs="Arial"/>
                <w:sz w:val="16"/>
                <w:szCs w:val="16"/>
              </w:rPr>
            </w:pPr>
            <w:r>
              <w:rPr>
                <w:rFonts w:ascii="Arial" w:hAnsi="Arial" w:cs="Arial"/>
                <w:sz w:val="16"/>
                <w:szCs w:val="16"/>
              </w:rPr>
              <w:t>5м</w:t>
            </w:r>
          </w:p>
        </w:tc>
      </w:tr>
      <w:tr w:rsidR="00623ACE" w:rsidRPr="00F52454" w:rsidTr="00623ACE">
        <w:tc>
          <w:tcPr>
            <w:tcW w:w="0" w:type="auto"/>
            <w:vAlign w:val="center"/>
          </w:tcPr>
          <w:p w:rsidR="00623ACE" w:rsidRPr="00F52454" w:rsidRDefault="00623ACE" w:rsidP="00F52454">
            <w:pPr>
              <w:pStyle w:val="a3"/>
              <w:ind w:left="0"/>
              <w:rPr>
                <w:rFonts w:ascii="Arial" w:hAnsi="Arial" w:cs="Arial"/>
                <w:sz w:val="16"/>
                <w:szCs w:val="16"/>
              </w:rPr>
            </w:pPr>
            <w:r w:rsidRPr="00F52454">
              <w:rPr>
                <w:rFonts w:ascii="Arial" w:hAnsi="Arial" w:cs="Arial"/>
                <w:sz w:val="16"/>
                <w:szCs w:val="16"/>
              </w:rPr>
              <w:t>Максимальная длина последовательного подключения ленты</w:t>
            </w:r>
          </w:p>
        </w:tc>
        <w:tc>
          <w:tcPr>
            <w:tcW w:w="0" w:type="auto"/>
            <w:gridSpan w:val="10"/>
            <w:vAlign w:val="center"/>
          </w:tcPr>
          <w:p w:rsidR="00623ACE" w:rsidRPr="00F52454" w:rsidRDefault="00623ACE" w:rsidP="00623ACE">
            <w:pPr>
              <w:pStyle w:val="a3"/>
              <w:ind w:left="0"/>
              <w:jc w:val="center"/>
              <w:rPr>
                <w:rFonts w:ascii="Arial" w:hAnsi="Arial" w:cs="Arial"/>
                <w:sz w:val="16"/>
                <w:szCs w:val="16"/>
              </w:rPr>
            </w:pPr>
            <w:r w:rsidRPr="00F52454">
              <w:rPr>
                <w:rFonts w:ascii="Arial" w:hAnsi="Arial" w:cs="Arial"/>
                <w:sz w:val="16"/>
                <w:szCs w:val="16"/>
              </w:rPr>
              <w:t>5м</w:t>
            </w:r>
          </w:p>
        </w:tc>
      </w:tr>
    </w:tbl>
    <w:p w:rsidR="009D12BF" w:rsidRPr="009D12BF" w:rsidRDefault="009D12BF" w:rsidP="009D12BF">
      <w:pPr>
        <w:spacing w:after="0" w:line="240" w:lineRule="auto"/>
        <w:ind w:left="360"/>
        <w:rPr>
          <w:rFonts w:ascii="Arial" w:hAnsi="Arial" w:cs="Arial"/>
          <w:i/>
          <w:sz w:val="16"/>
          <w:szCs w:val="16"/>
        </w:rPr>
      </w:pPr>
      <w:r w:rsidRPr="009D12BF">
        <w:rPr>
          <w:rFonts w:ascii="Arial" w:hAnsi="Arial" w:cs="Arial"/>
          <w:i/>
          <w:sz w:val="16"/>
          <w:szCs w:val="16"/>
        </w:rPr>
        <w:t>Оттенок свечения в зависимости от партии</w:t>
      </w:r>
      <w:r>
        <w:rPr>
          <w:rFonts w:ascii="Arial" w:hAnsi="Arial" w:cs="Arial"/>
          <w:i/>
          <w:sz w:val="16"/>
          <w:szCs w:val="16"/>
        </w:rPr>
        <w:t xml:space="preserve"> ленты</w:t>
      </w:r>
      <w:r w:rsidRPr="009D12BF">
        <w:rPr>
          <w:rFonts w:ascii="Arial" w:hAnsi="Arial" w:cs="Arial"/>
          <w:i/>
          <w:sz w:val="16"/>
          <w:szCs w:val="16"/>
        </w:rPr>
        <w:t xml:space="preserve"> может незначительно отличаться</w:t>
      </w:r>
      <w:r>
        <w:rPr>
          <w:rFonts w:ascii="Arial" w:hAnsi="Arial" w:cs="Arial"/>
          <w:i/>
          <w:sz w:val="16"/>
          <w:szCs w:val="16"/>
        </w:rPr>
        <w:t>.</w:t>
      </w:r>
      <w:bookmarkStart w:id="0" w:name="_GoBack"/>
      <w:bookmarkEnd w:id="0"/>
    </w:p>
    <w:p w:rsidR="00F56439" w:rsidRPr="00F52454" w:rsidRDefault="000E2F71"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Комплектация</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Светодиодная лента/катушка.</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Инструкция по эксплуатации и гарантийный талон</w:t>
      </w:r>
      <w:r w:rsidR="00A058AB" w:rsidRPr="00F52454">
        <w:rPr>
          <w:rFonts w:ascii="Arial" w:hAnsi="Arial" w:cs="Arial"/>
          <w:sz w:val="16"/>
          <w:szCs w:val="16"/>
        </w:rPr>
        <w:t>.</w:t>
      </w:r>
    </w:p>
    <w:p w:rsidR="000E2F71" w:rsidRPr="00F52454" w:rsidRDefault="003C2042"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У</w:t>
      </w:r>
      <w:r w:rsidR="00A058AB" w:rsidRPr="00F52454">
        <w:rPr>
          <w:rFonts w:ascii="Arial" w:hAnsi="Arial" w:cs="Arial"/>
          <w:sz w:val="16"/>
          <w:szCs w:val="16"/>
        </w:rPr>
        <w:t>паковка.</w:t>
      </w:r>
      <w:r w:rsidR="000E2F71" w:rsidRPr="00F52454">
        <w:rPr>
          <w:rFonts w:ascii="Arial" w:hAnsi="Arial" w:cs="Arial"/>
          <w:sz w:val="16"/>
          <w:szCs w:val="16"/>
        </w:rPr>
        <w:t xml:space="preserve">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 xml:space="preserve">Меры безопасности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Монтаж и подключение светодиодной ленты должно осуществляться квалифицированным специалистом.</w:t>
      </w:r>
    </w:p>
    <w:p w:rsidR="002D25EB" w:rsidRPr="00F52454" w:rsidRDefault="002D25EB" w:rsidP="00F52454">
      <w:pPr>
        <w:pStyle w:val="a3"/>
        <w:numPr>
          <w:ilvl w:val="0"/>
          <w:numId w:val="5"/>
        </w:numPr>
        <w:spacing w:after="0" w:line="240" w:lineRule="auto"/>
        <w:ind w:left="714" w:hanging="357"/>
        <w:rPr>
          <w:rFonts w:ascii="Arial" w:hAnsi="Arial" w:cs="Arial"/>
          <w:b/>
          <w:sz w:val="16"/>
          <w:szCs w:val="16"/>
        </w:rPr>
      </w:pPr>
      <w:r w:rsidRPr="00F52454">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При подключении светодиодной ленты необходимо соблюдать полярность.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Беречь светодиодную ленту от перегибов, радиус изгиба не должен быть менее 20мм.</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Светодиодную ленту допускается резать только в местах с маркировкой ножницы.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F52454">
        <w:rPr>
          <w:rFonts w:ascii="Arial" w:hAnsi="Arial" w:cs="Arial"/>
          <w:sz w:val="16"/>
          <w:szCs w:val="16"/>
          <w:lang w:val="en-US"/>
        </w:rPr>
        <w:t>IP</w:t>
      </w:r>
      <w:r w:rsidRPr="00F52454">
        <w:rPr>
          <w:rFonts w:ascii="Arial" w:hAnsi="Arial" w:cs="Arial"/>
          <w:sz w:val="16"/>
          <w:szCs w:val="16"/>
        </w:rPr>
        <w:t>20 в помещениях с высоким содержанием пыли и влаги.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Светодиодную ленту с мощностью более 9,6 Вт/м для избегания перегрева необходимо монтировать в алюминиевый профиль.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Состав клеевого слоя светодиодной ленты предназначается для монтажа в теплом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Монтаж и подключение</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Извлеките светодиодную ленту из упаковки и проверьте внешний вид товара.</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Расчет мощности блока питания проводить по формуле:</w:t>
      </w:r>
    </w:p>
    <w:p w:rsidR="002D25EB" w:rsidRPr="00F52454" w:rsidRDefault="002D25EB" w:rsidP="00F52454">
      <w:pPr>
        <w:pStyle w:val="a3"/>
        <w:spacing w:after="0" w:line="240" w:lineRule="auto"/>
        <w:ind w:left="714"/>
        <w:rPr>
          <w:rFonts w:ascii="Arial" w:hAnsi="Arial" w:cs="Arial"/>
          <w:sz w:val="16"/>
          <w:szCs w:val="16"/>
          <w:lang w:val="en-US"/>
        </w:rPr>
      </w:pPr>
      <m:oMathPara>
        <m:oMath>
          <m:r>
            <w:rPr>
              <w:rFonts w:ascii="Cambria Math" w:hAnsi="Cambria Math" w:cs="Arial"/>
              <w:sz w:val="16"/>
              <w:szCs w:val="16"/>
            </w:rPr>
            <m:t>L×</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led</m:t>
              </m:r>
            </m:sub>
          </m:sSub>
          <m:r>
            <w:rPr>
              <w:rFonts w:ascii="Cambria Math" w:hAnsi="Cambria Math" w:cs="Arial"/>
              <w:sz w:val="16"/>
              <w:szCs w:val="16"/>
            </w:rPr>
            <m:t>×</m:t>
          </m:r>
          <m:r>
            <w:rPr>
              <w:rFonts w:ascii="Cambria Math" w:hAnsi="Cambria Math" w:cs="Arial"/>
              <w:sz w:val="16"/>
              <w:szCs w:val="16"/>
              <w:lang w:val="en-US"/>
            </w:rPr>
            <m:t>K</m:t>
          </m:r>
          <m:r>
            <w:rPr>
              <w:rFonts w:ascii="Cambria Math" w:hAnsi="Cambria Math" w:cs="Arial"/>
              <w:sz w:val="16"/>
              <w:szCs w:val="16"/>
            </w:rPr>
            <m:t>≤</m:t>
          </m:r>
          <m:sSub>
            <m:sSubPr>
              <m:ctrlPr>
                <w:rPr>
                  <w:rFonts w:ascii="Cambria Math" w:hAnsi="Cambria Math" w:cs="Arial"/>
                  <w:i/>
                  <w:sz w:val="16"/>
                  <w:szCs w:val="16"/>
                  <w:lang w:val="en-US"/>
                </w:rPr>
              </m:ctrlPr>
            </m:sSubPr>
            <m:e>
              <m:r>
                <w:rPr>
                  <w:rFonts w:ascii="Cambria Math" w:hAnsi="Cambria Math" w:cs="Arial"/>
                  <w:sz w:val="16"/>
                  <w:szCs w:val="16"/>
                  <w:lang w:val="en-US"/>
                </w:rPr>
                <m:t>P</m:t>
              </m:r>
            </m:e>
            <m:sub>
              <m:r>
                <w:rPr>
                  <w:rFonts w:ascii="Cambria Math" w:hAnsi="Cambria Math" w:cs="Arial"/>
                  <w:sz w:val="16"/>
                  <w:szCs w:val="16"/>
                  <w:lang w:val="en-US"/>
                </w:rPr>
                <m:t>driver</m:t>
              </m:r>
            </m:sub>
          </m:sSub>
        </m:oMath>
      </m:oMathPara>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sz w:val="16"/>
          <w:szCs w:val="16"/>
        </w:rPr>
        <w:t xml:space="preserve">Где: </w:t>
      </w:r>
      <w:r w:rsidRPr="00F52454">
        <w:rPr>
          <w:rFonts w:ascii="Arial" w:hAnsi="Arial" w:cs="Arial"/>
          <w:b/>
          <w:i/>
          <w:sz w:val="16"/>
          <w:szCs w:val="16"/>
          <w:lang w:val="en-US"/>
        </w:rPr>
        <w:t>L</w:t>
      </w:r>
      <w:r w:rsidRPr="00F52454">
        <w:rPr>
          <w:rFonts w:ascii="Arial" w:hAnsi="Arial" w:cs="Arial"/>
          <w:sz w:val="16"/>
          <w:szCs w:val="16"/>
        </w:rPr>
        <w:t xml:space="preserve"> – суммарная длина, подключаемой светодиодной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lang w:val="en-US"/>
        </w:rPr>
        <w:t>P</w:t>
      </w:r>
      <w:r w:rsidRPr="00F52454">
        <w:rPr>
          <w:rFonts w:ascii="Arial" w:hAnsi="Arial" w:cs="Arial"/>
          <w:b/>
          <w:i/>
          <w:sz w:val="16"/>
          <w:szCs w:val="16"/>
          <w:vertAlign w:val="subscript"/>
          <w:lang w:val="en-US"/>
        </w:rPr>
        <w:t>led</w:t>
      </w:r>
      <w:r w:rsidRPr="00F52454">
        <w:rPr>
          <w:rFonts w:ascii="Arial" w:hAnsi="Arial" w:cs="Arial"/>
          <w:b/>
          <w:sz w:val="16"/>
          <w:szCs w:val="16"/>
        </w:rPr>
        <w:t xml:space="preserve"> </w:t>
      </w:r>
      <w:r w:rsidRPr="00F52454">
        <w:rPr>
          <w:rFonts w:ascii="Arial" w:hAnsi="Arial" w:cs="Arial"/>
          <w:sz w:val="16"/>
          <w:szCs w:val="16"/>
        </w:rPr>
        <w:t>– потребляемая мощность одного метра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rPr>
        <w:t>К</w:t>
      </w:r>
      <w:r w:rsidRPr="00F52454">
        <w:rPr>
          <w:rFonts w:ascii="Arial" w:hAnsi="Arial" w:cs="Arial"/>
          <w:b/>
          <w:sz w:val="16"/>
          <w:szCs w:val="16"/>
        </w:rPr>
        <w:t xml:space="preserve"> </w:t>
      </w:r>
      <w:r w:rsidRPr="00F52454">
        <w:rPr>
          <w:rFonts w:ascii="Arial" w:hAnsi="Arial" w:cs="Arial"/>
          <w:sz w:val="16"/>
          <w:szCs w:val="16"/>
        </w:rPr>
        <w:t>– коэффициент запаса, равный 1.2 или 20%,</w:t>
      </w:r>
    </w:p>
    <w:p w:rsidR="002D25EB" w:rsidRPr="00F52454" w:rsidRDefault="002D25EB" w:rsidP="00F52454">
      <w:pPr>
        <w:pStyle w:val="a3"/>
        <w:spacing w:after="0" w:line="240" w:lineRule="auto"/>
        <w:ind w:left="714"/>
        <w:rPr>
          <w:rFonts w:ascii="Arial" w:hAnsi="Arial" w:cs="Arial"/>
          <w:sz w:val="16"/>
          <w:szCs w:val="16"/>
        </w:rPr>
      </w:pPr>
      <w:proofErr w:type="spellStart"/>
      <w:r w:rsidRPr="00F52454">
        <w:rPr>
          <w:rFonts w:ascii="Arial" w:hAnsi="Arial" w:cs="Arial"/>
          <w:b/>
          <w:i/>
          <w:sz w:val="16"/>
          <w:szCs w:val="16"/>
          <w:lang w:val="en-US"/>
        </w:rPr>
        <w:t>P</w:t>
      </w:r>
      <w:r w:rsidRPr="00F52454">
        <w:rPr>
          <w:rFonts w:ascii="Arial" w:hAnsi="Arial" w:cs="Arial"/>
          <w:b/>
          <w:i/>
          <w:sz w:val="16"/>
          <w:szCs w:val="16"/>
          <w:vertAlign w:val="subscript"/>
          <w:lang w:val="en-US"/>
        </w:rPr>
        <w:t>driver</w:t>
      </w:r>
      <w:proofErr w:type="spellEnd"/>
      <w:r w:rsidRPr="00F52454">
        <w:rPr>
          <w:rFonts w:ascii="Arial" w:hAnsi="Arial" w:cs="Arial"/>
          <w:b/>
          <w:sz w:val="16"/>
          <w:szCs w:val="16"/>
        </w:rPr>
        <w:t xml:space="preserve"> </w:t>
      </w:r>
      <w:r w:rsidRPr="00F52454">
        <w:rPr>
          <w:rFonts w:ascii="Arial" w:hAnsi="Arial" w:cs="Arial"/>
          <w:sz w:val="16"/>
          <w:szCs w:val="16"/>
        </w:rPr>
        <w:t>– мощность блока питания.</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lastRenderedPageBreak/>
        <w:t>При подключении светодиодной ленты необходимо строго соблюдать полярность. Максимальная длина подключаемого отрезка светодиодной ленты не должна превышать длину ленты в катушке (см. параграф 2 данной инструкции). Подключение большей длины светодиодной ленты осуществлять по схеме:</w:t>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noProof/>
          <w:sz w:val="16"/>
          <w:szCs w:val="16"/>
        </w:rPr>
        <w:drawing>
          <wp:inline distT="0" distB="0" distL="0" distR="0" wp14:anchorId="046B6A57" wp14:editId="27DB40A9">
            <wp:extent cx="4344721" cy="111859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2643" cy="1120635"/>
                    </a:xfrm>
                    <a:prstGeom prst="rect">
                      <a:avLst/>
                    </a:prstGeom>
                    <a:noFill/>
                    <a:ln w="9525">
                      <a:noFill/>
                      <a:miter lim="800000"/>
                      <a:headEnd/>
                      <a:tailEnd/>
                    </a:ln>
                  </pic:spPr>
                </pic:pic>
              </a:graphicData>
            </a:graphic>
          </wp:inline>
        </w:drawing>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sz w:val="16"/>
          <w:szCs w:val="16"/>
        </w:rPr>
        <w:t xml:space="preserve">а) </w:t>
      </w:r>
      <w:proofErr w:type="spellStart"/>
      <w:r w:rsidRPr="00F52454">
        <w:rPr>
          <w:rFonts w:ascii="Arial" w:hAnsi="Arial" w:cs="Arial"/>
          <w:sz w:val="16"/>
          <w:szCs w:val="16"/>
        </w:rPr>
        <w:t>Шлейфовое</w:t>
      </w:r>
      <w:proofErr w:type="spellEnd"/>
      <w:r w:rsidRPr="00F52454">
        <w:rPr>
          <w:rFonts w:ascii="Arial" w:hAnsi="Arial" w:cs="Arial"/>
          <w:sz w:val="16"/>
          <w:szCs w:val="16"/>
        </w:rPr>
        <w:t xml:space="preserve"> подключение светодиодной ленты; б) </w:t>
      </w:r>
      <w:r w:rsidR="00437DFF" w:rsidRPr="00F52454">
        <w:rPr>
          <w:rFonts w:ascii="Arial" w:hAnsi="Arial" w:cs="Arial"/>
          <w:sz w:val="16"/>
          <w:szCs w:val="16"/>
        </w:rPr>
        <w:t>подключение нескольких отрезков светодиодной ленты,</w:t>
      </w:r>
      <w:r w:rsidRPr="00F52454">
        <w:rPr>
          <w:rFonts w:ascii="Arial" w:hAnsi="Arial" w:cs="Arial"/>
          <w:sz w:val="16"/>
          <w:szCs w:val="16"/>
        </w:rPr>
        <w:t xml:space="preserve"> смонтированных в одну линию.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3832"/>
        <w:gridCol w:w="5193"/>
      </w:tblGrid>
      <w:tr w:rsidR="002D25EB" w:rsidRPr="00F52454" w:rsidTr="00437DFF">
        <w:trPr>
          <w:jc w:val="center"/>
        </w:trPr>
        <w:tc>
          <w:tcPr>
            <w:tcW w:w="1374" w:type="dxa"/>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неисправность</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причина</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решение</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включается светодиодная лента</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работает источник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источник питания</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соблюдена полярность подключения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 xml:space="preserve">Подключить светодиодную ленту к источнику питания согласно полярности </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Обрыв/повреждения питающего кабеля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Восстановить контакт</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Мерцают светодиоды</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Плохой контакт провода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Проверить и восстановить пайку в месте соединения в местах соединения провода с платой</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Повреждение платы светодиодной ленты вследствие механического воздействия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участок поврежденной ленты</w:t>
            </w:r>
          </w:p>
        </w:tc>
      </w:tr>
      <w:tr w:rsidR="002D25EB" w:rsidRPr="00F52454" w:rsidTr="00437DFF">
        <w:trPr>
          <w:jc w:val="center"/>
        </w:trPr>
        <w:tc>
          <w:tcPr>
            <w:tcW w:w="1374" w:type="dxa"/>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Низкая яркость свечения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Большие потери мощности на проводах</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Условия хранения</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хранится в помещениях с температурой окружающей среды от -20°С до +50°С и относительной влажности не более 75% при 25°С.</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Транспортировка</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пригодна для транспортировки любыми видами транспорта.</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Утилизация</w:t>
      </w:r>
    </w:p>
    <w:p w:rsidR="002D1CBC" w:rsidRPr="002D1CBC" w:rsidRDefault="002D25EB" w:rsidP="002D1CBC">
      <w:pPr>
        <w:spacing w:after="0" w:line="240" w:lineRule="auto"/>
        <w:ind w:left="360"/>
        <w:rPr>
          <w:rFonts w:ascii="Arial" w:hAnsi="Arial" w:cs="Arial"/>
          <w:sz w:val="16"/>
          <w:szCs w:val="16"/>
        </w:rPr>
      </w:pPr>
      <w:r w:rsidRPr="00F52454">
        <w:rPr>
          <w:rFonts w:ascii="Arial" w:hAnsi="Arial" w:cs="Arial"/>
          <w:sz w:val="16"/>
          <w:szCs w:val="16"/>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D92F8D" w:rsidRDefault="00D92F8D" w:rsidP="00F52454">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D92F8D" w:rsidRPr="00D92F8D" w:rsidRDefault="00D92F8D" w:rsidP="00D92F8D">
      <w:pPr>
        <w:spacing w:after="0" w:line="240" w:lineRule="auto"/>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Информация об изготовителе и дата производства</w:t>
      </w:r>
    </w:p>
    <w:p w:rsidR="00D22EDC" w:rsidRPr="009D12BF" w:rsidRDefault="00D22EDC" w:rsidP="00D22EDC">
      <w:pPr>
        <w:spacing w:after="0" w:line="240" w:lineRule="auto"/>
        <w:ind w:left="360"/>
        <w:jc w:val="both"/>
        <w:rPr>
          <w:rFonts w:ascii="Arial" w:hAnsi="Arial" w:cs="Arial"/>
          <w:sz w:val="16"/>
          <w:szCs w:val="16"/>
        </w:rPr>
      </w:pPr>
      <w:r w:rsidRPr="00D22EDC">
        <w:rPr>
          <w:rFonts w:ascii="Arial" w:hAnsi="Arial" w:cs="Arial"/>
          <w:sz w:val="16"/>
          <w:szCs w:val="16"/>
        </w:rPr>
        <w:t>Сделано</w:t>
      </w:r>
      <w:r w:rsidRPr="00D22EDC">
        <w:rPr>
          <w:rFonts w:ascii="Arial" w:hAnsi="Arial" w:cs="Arial"/>
          <w:sz w:val="16"/>
          <w:szCs w:val="16"/>
          <w:lang w:val="en-US"/>
        </w:rPr>
        <w:t xml:space="preserve"> </w:t>
      </w:r>
      <w:r w:rsidRPr="00D22EDC">
        <w:rPr>
          <w:rFonts w:ascii="Arial" w:hAnsi="Arial" w:cs="Arial"/>
          <w:sz w:val="16"/>
          <w:szCs w:val="16"/>
        </w:rPr>
        <w:t>в</w:t>
      </w:r>
      <w:r w:rsidRPr="00D22EDC">
        <w:rPr>
          <w:rFonts w:ascii="Arial" w:hAnsi="Arial" w:cs="Arial"/>
          <w:sz w:val="16"/>
          <w:szCs w:val="16"/>
          <w:lang w:val="en-US"/>
        </w:rPr>
        <w:t xml:space="preserve"> </w:t>
      </w:r>
      <w:r w:rsidRPr="00D22EDC">
        <w:rPr>
          <w:rFonts w:ascii="Arial" w:hAnsi="Arial" w:cs="Arial"/>
          <w:sz w:val="16"/>
          <w:szCs w:val="16"/>
        </w:rPr>
        <w:t>Китае</w:t>
      </w:r>
      <w:r w:rsidRPr="00D22EDC">
        <w:rPr>
          <w:rFonts w:ascii="Arial" w:hAnsi="Arial" w:cs="Arial"/>
          <w:sz w:val="16"/>
          <w:szCs w:val="16"/>
          <w:lang w:val="en-US"/>
        </w:rPr>
        <w:t xml:space="preserve">. </w:t>
      </w:r>
      <w:r w:rsidRPr="00D22EDC">
        <w:rPr>
          <w:rFonts w:ascii="Arial" w:hAnsi="Arial" w:cs="Arial"/>
          <w:sz w:val="16"/>
          <w:szCs w:val="16"/>
        </w:rPr>
        <w:t>Изготовитель</w:t>
      </w:r>
      <w:r w:rsidRPr="00D22EDC">
        <w:rPr>
          <w:rFonts w:ascii="Arial" w:hAnsi="Arial" w:cs="Arial"/>
          <w:sz w:val="16"/>
          <w:szCs w:val="16"/>
          <w:lang w:val="en-US"/>
        </w:rPr>
        <w:t xml:space="preserve">: Ningbo </w:t>
      </w:r>
      <w:proofErr w:type="spellStart"/>
      <w:r w:rsidRPr="00D22EDC">
        <w:rPr>
          <w:rFonts w:ascii="Arial" w:hAnsi="Arial" w:cs="Arial"/>
          <w:sz w:val="16"/>
          <w:szCs w:val="16"/>
          <w:lang w:val="en-US"/>
        </w:rPr>
        <w:t>Yusing</w:t>
      </w:r>
      <w:proofErr w:type="spellEnd"/>
      <w:r w:rsidRPr="00D22EDC">
        <w:rPr>
          <w:rFonts w:ascii="Arial" w:hAnsi="Arial" w:cs="Arial"/>
          <w:sz w:val="16"/>
          <w:szCs w:val="16"/>
          <w:lang w:val="en-US"/>
        </w:rPr>
        <w:t xml:space="preserve"> Lighting Co., Ltd., No.1199, </w:t>
      </w:r>
      <w:proofErr w:type="spellStart"/>
      <w:r w:rsidRPr="00D22EDC">
        <w:rPr>
          <w:rFonts w:ascii="Arial" w:hAnsi="Arial" w:cs="Arial"/>
          <w:sz w:val="16"/>
          <w:szCs w:val="16"/>
          <w:lang w:val="en-US"/>
        </w:rPr>
        <w:t>Mingguang</w:t>
      </w:r>
      <w:proofErr w:type="spellEnd"/>
      <w:r w:rsidRPr="00D22EDC">
        <w:rPr>
          <w:rFonts w:ascii="Arial" w:hAnsi="Arial" w:cs="Arial"/>
          <w:sz w:val="16"/>
          <w:szCs w:val="16"/>
          <w:lang w:val="en-US"/>
        </w:rPr>
        <w:t xml:space="preserve"> Rd. Jiangshan Town, Ningbo, China/"</w:t>
      </w:r>
      <w:proofErr w:type="spellStart"/>
      <w:r w:rsidRPr="00D22EDC">
        <w:rPr>
          <w:rFonts w:ascii="Arial" w:hAnsi="Arial" w:cs="Arial"/>
          <w:sz w:val="16"/>
          <w:szCs w:val="16"/>
        </w:rPr>
        <w:t>Нинбо</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Юсинг</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Лайтинг</w:t>
      </w:r>
      <w:proofErr w:type="spellEnd"/>
      <w:r w:rsidRPr="00D22EDC">
        <w:rPr>
          <w:rFonts w:ascii="Arial" w:hAnsi="Arial" w:cs="Arial"/>
          <w:sz w:val="16"/>
          <w:szCs w:val="16"/>
          <w:lang w:val="en-US"/>
        </w:rPr>
        <w:t xml:space="preserve">, </w:t>
      </w:r>
      <w:r w:rsidRPr="00D22EDC">
        <w:rPr>
          <w:rFonts w:ascii="Arial" w:hAnsi="Arial" w:cs="Arial"/>
          <w:sz w:val="16"/>
          <w:szCs w:val="16"/>
        </w:rPr>
        <w:t>Ко</w:t>
      </w:r>
      <w:r w:rsidRPr="00D22EDC">
        <w:rPr>
          <w:rFonts w:ascii="Arial" w:hAnsi="Arial" w:cs="Arial"/>
          <w:sz w:val="16"/>
          <w:szCs w:val="16"/>
          <w:lang w:val="en-US"/>
        </w:rPr>
        <w:t xml:space="preserve">.", № 1199, </w:t>
      </w:r>
      <w:proofErr w:type="spellStart"/>
      <w:r w:rsidRPr="00D22EDC">
        <w:rPr>
          <w:rFonts w:ascii="Arial" w:hAnsi="Arial" w:cs="Arial"/>
          <w:sz w:val="16"/>
          <w:szCs w:val="16"/>
        </w:rPr>
        <w:t>Минггуан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Роуд</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Цзяншань</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Таун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Нинбо</w:t>
      </w:r>
      <w:proofErr w:type="spellEnd"/>
      <w:r w:rsidRPr="00D22EDC">
        <w:rPr>
          <w:rFonts w:ascii="Arial" w:hAnsi="Arial" w:cs="Arial"/>
          <w:sz w:val="16"/>
          <w:szCs w:val="16"/>
          <w:lang w:val="en-US"/>
        </w:rPr>
        <w:t xml:space="preserve">, </w:t>
      </w:r>
      <w:r w:rsidRPr="00D22EDC">
        <w:rPr>
          <w:rFonts w:ascii="Arial" w:hAnsi="Arial" w:cs="Arial"/>
          <w:sz w:val="16"/>
          <w:szCs w:val="16"/>
        </w:rPr>
        <w:t>Китай</w:t>
      </w:r>
      <w:r w:rsidRPr="00D22EDC">
        <w:rPr>
          <w:rFonts w:ascii="Arial" w:hAnsi="Arial" w:cs="Arial"/>
          <w:sz w:val="16"/>
          <w:szCs w:val="16"/>
          <w:lang w:val="en-US"/>
        </w:rPr>
        <w:t xml:space="preserve">. </w:t>
      </w:r>
      <w:r w:rsidRPr="00D22EDC">
        <w:rPr>
          <w:rFonts w:ascii="Arial" w:hAnsi="Arial" w:cs="Arial"/>
          <w:sz w:val="16"/>
          <w:szCs w:val="16"/>
        </w:rPr>
        <w:t>Филиалы</w:t>
      </w:r>
      <w:r w:rsidRPr="00D22EDC">
        <w:rPr>
          <w:rFonts w:ascii="Arial" w:hAnsi="Arial" w:cs="Arial"/>
          <w:sz w:val="16"/>
          <w:szCs w:val="16"/>
          <w:lang w:val="en-US"/>
        </w:rPr>
        <w:t xml:space="preserve"> </w:t>
      </w:r>
      <w:r w:rsidRPr="00D22EDC">
        <w:rPr>
          <w:rFonts w:ascii="Arial" w:hAnsi="Arial" w:cs="Arial"/>
          <w:sz w:val="16"/>
          <w:szCs w:val="16"/>
        </w:rPr>
        <w:t>завода</w:t>
      </w:r>
      <w:r w:rsidRPr="00D22EDC">
        <w:rPr>
          <w:rFonts w:ascii="Arial" w:hAnsi="Arial" w:cs="Arial"/>
          <w:sz w:val="16"/>
          <w:szCs w:val="16"/>
          <w:lang w:val="en-US"/>
        </w:rPr>
        <w:t>-</w:t>
      </w:r>
      <w:r w:rsidRPr="00D22EDC">
        <w:rPr>
          <w:rFonts w:ascii="Arial" w:hAnsi="Arial" w:cs="Arial"/>
          <w:sz w:val="16"/>
          <w:szCs w:val="16"/>
        </w:rPr>
        <w:t>изготовителя</w:t>
      </w:r>
      <w:r w:rsidRPr="00D22EDC">
        <w:rPr>
          <w:rFonts w:ascii="Arial" w:hAnsi="Arial" w:cs="Arial"/>
          <w:sz w:val="16"/>
          <w:szCs w:val="16"/>
          <w:lang w:val="en-US"/>
        </w:rPr>
        <w:t xml:space="preserve">: «Ningbo </w:t>
      </w:r>
      <w:proofErr w:type="spellStart"/>
      <w:r w:rsidRPr="00D22EDC">
        <w:rPr>
          <w:rFonts w:ascii="Arial" w:hAnsi="Arial" w:cs="Arial"/>
          <w:sz w:val="16"/>
          <w:szCs w:val="16"/>
          <w:lang w:val="en-US"/>
        </w:rPr>
        <w:t>Yusing</w:t>
      </w:r>
      <w:proofErr w:type="spellEnd"/>
      <w:r w:rsidRPr="00D22EDC">
        <w:rPr>
          <w:rFonts w:ascii="Arial" w:hAnsi="Arial" w:cs="Arial"/>
          <w:sz w:val="16"/>
          <w:szCs w:val="16"/>
          <w:lang w:val="en-US"/>
        </w:rPr>
        <w:t xml:space="preserve"> Electronics Co., LTD» Civil Industrial Zone, </w:t>
      </w:r>
      <w:proofErr w:type="spellStart"/>
      <w:r w:rsidRPr="00D22EDC">
        <w:rPr>
          <w:rFonts w:ascii="Arial" w:hAnsi="Arial" w:cs="Arial"/>
          <w:sz w:val="16"/>
          <w:szCs w:val="16"/>
          <w:lang w:val="en-US"/>
        </w:rPr>
        <w:t>Pugen</w:t>
      </w:r>
      <w:proofErr w:type="spellEnd"/>
      <w:r w:rsidRPr="00D22EDC">
        <w:rPr>
          <w:rFonts w:ascii="Arial" w:hAnsi="Arial" w:cs="Arial"/>
          <w:sz w:val="16"/>
          <w:szCs w:val="16"/>
          <w:lang w:val="en-US"/>
        </w:rPr>
        <w:t xml:space="preserve"> Village, </w:t>
      </w:r>
      <w:proofErr w:type="spellStart"/>
      <w:r w:rsidRPr="00D22EDC">
        <w:rPr>
          <w:rFonts w:ascii="Arial" w:hAnsi="Arial" w:cs="Arial"/>
          <w:sz w:val="16"/>
          <w:szCs w:val="16"/>
          <w:lang w:val="en-US"/>
        </w:rPr>
        <w:t>Qiu’ai</w:t>
      </w:r>
      <w:proofErr w:type="spellEnd"/>
      <w:r w:rsidRPr="00D22EDC">
        <w:rPr>
          <w:rFonts w:ascii="Arial" w:hAnsi="Arial" w:cs="Arial"/>
          <w:sz w:val="16"/>
          <w:szCs w:val="16"/>
          <w:lang w:val="en-US"/>
        </w:rPr>
        <w:t xml:space="preserve">, Ningbo, China / </w:t>
      </w:r>
      <w:r w:rsidRPr="00D22EDC">
        <w:rPr>
          <w:rFonts w:ascii="Arial" w:hAnsi="Arial" w:cs="Arial"/>
          <w:sz w:val="16"/>
          <w:szCs w:val="16"/>
        </w:rPr>
        <w:t>ООО</w:t>
      </w:r>
      <w:r w:rsidRPr="00D22EDC">
        <w:rPr>
          <w:rFonts w:ascii="Arial" w:hAnsi="Arial" w:cs="Arial"/>
          <w:sz w:val="16"/>
          <w:szCs w:val="16"/>
          <w:lang w:val="en-US"/>
        </w:rPr>
        <w:t xml:space="preserve"> "</w:t>
      </w:r>
      <w:proofErr w:type="spellStart"/>
      <w:r w:rsidRPr="00D22EDC">
        <w:rPr>
          <w:rFonts w:ascii="Arial" w:hAnsi="Arial" w:cs="Arial"/>
          <w:sz w:val="16"/>
          <w:szCs w:val="16"/>
        </w:rPr>
        <w:t>Нингбо</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Юсинг</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Электроникс</w:t>
      </w:r>
      <w:proofErr w:type="spellEnd"/>
      <w:r w:rsidRPr="00D22EDC">
        <w:rPr>
          <w:rFonts w:ascii="Arial" w:hAnsi="Arial" w:cs="Arial"/>
          <w:sz w:val="16"/>
          <w:szCs w:val="16"/>
          <w:lang w:val="en-US"/>
        </w:rPr>
        <w:t xml:space="preserve"> </w:t>
      </w:r>
      <w:r w:rsidRPr="00D22EDC">
        <w:rPr>
          <w:rFonts w:ascii="Arial" w:hAnsi="Arial" w:cs="Arial"/>
          <w:sz w:val="16"/>
          <w:szCs w:val="16"/>
        </w:rPr>
        <w:t>Компания</w:t>
      </w:r>
      <w:r w:rsidRPr="00D22EDC">
        <w:rPr>
          <w:rFonts w:ascii="Arial" w:hAnsi="Arial" w:cs="Arial"/>
          <w:sz w:val="16"/>
          <w:szCs w:val="16"/>
          <w:lang w:val="en-US"/>
        </w:rPr>
        <w:t xml:space="preserve">", </w:t>
      </w:r>
      <w:r w:rsidRPr="00D22EDC">
        <w:rPr>
          <w:rFonts w:ascii="Arial" w:hAnsi="Arial" w:cs="Arial"/>
          <w:sz w:val="16"/>
          <w:szCs w:val="16"/>
        </w:rPr>
        <w:t>зона</w:t>
      </w:r>
      <w:r w:rsidRPr="00D22EDC">
        <w:rPr>
          <w:rFonts w:ascii="Arial" w:hAnsi="Arial" w:cs="Arial"/>
          <w:sz w:val="16"/>
          <w:szCs w:val="16"/>
          <w:lang w:val="en-US"/>
        </w:rPr>
        <w:t xml:space="preserve"> </w:t>
      </w:r>
      <w:proofErr w:type="spellStart"/>
      <w:r w:rsidRPr="00D22EDC">
        <w:rPr>
          <w:rFonts w:ascii="Arial" w:hAnsi="Arial" w:cs="Arial"/>
          <w:sz w:val="16"/>
          <w:szCs w:val="16"/>
        </w:rPr>
        <w:t>Цивил</w:t>
      </w:r>
      <w:proofErr w:type="spellEnd"/>
      <w:r w:rsidRPr="00D22EDC">
        <w:rPr>
          <w:rFonts w:ascii="Arial" w:hAnsi="Arial" w:cs="Arial"/>
          <w:sz w:val="16"/>
          <w:szCs w:val="16"/>
          <w:lang w:val="en-US"/>
        </w:rPr>
        <w:t xml:space="preserve"> </w:t>
      </w:r>
      <w:r w:rsidRPr="00D22EDC">
        <w:rPr>
          <w:rFonts w:ascii="Arial" w:hAnsi="Arial" w:cs="Arial"/>
          <w:sz w:val="16"/>
          <w:szCs w:val="16"/>
        </w:rPr>
        <w:t>Индастриал</w:t>
      </w:r>
      <w:r w:rsidRPr="00D22EDC">
        <w:rPr>
          <w:rFonts w:ascii="Arial" w:hAnsi="Arial" w:cs="Arial"/>
          <w:sz w:val="16"/>
          <w:szCs w:val="16"/>
          <w:lang w:val="en-US"/>
        </w:rPr>
        <w:t xml:space="preserve">, </w:t>
      </w:r>
      <w:r w:rsidRPr="00D22EDC">
        <w:rPr>
          <w:rFonts w:ascii="Arial" w:hAnsi="Arial" w:cs="Arial"/>
          <w:sz w:val="16"/>
          <w:szCs w:val="16"/>
        </w:rPr>
        <w:t>населенный</w:t>
      </w:r>
      <w:r w:rsidRPr="00D22EDC">
        <w:rPr>
          <w:rFonts w:ascii="Arial" w:hAnsi="Arial" w:cs="Arial"/>
          <w:sz w:val="16"/>
          <w:szCs w:val="16"/>
          <w:lang w:val="en-US"/>
        </w:rPr>
        <w:t xml:space="preserve"> </w:t>
      </w:r>
      <w:r w:rsidRPr="00D22EDC">
        <w:rPr>
          <w:rFonts w:ascii="Arial" w:hAnsi="Arial" w:cs="Arial"/>
          <w:sz w:val="16"/>
          <w:szCs w:val="16"/>
        </w:rPr>
        <w:t>пункт</w:t>
      </w:r>
      <w:r w:rsidRPr="00D22EDC">
        <w:rPr>
          <w:rFonts w:ascii="Arial" w:hAnsi="Arial" w:cs="Arial"/>
          <w:sz w:val="16"/>
          <w:szCs w:val="16"/>
          <w:lang w:val="en-US"/>
        </w:rPr>
        <w:t xml:space="preserve"> </w:t>
      </w:r>
      <w:proofErr w:type="spellStart"/>
      <w:r w:rsidRPr="00D22EDC">
        <w:rPr>
          <w:rFonts w:ascii="Arial" w:hAnsi="Arial" w:cs="Arial"/>
          <w:sz w:val="16"/>
          <w:szCs w:val="16"/>
        </w:rPr>
        <w:t>Пуген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Цюай</w:t>
      </w:r>
      <w:proofErr w:type="spellEnd"/>
      <w:r w:rsidRPr="00D22EDC">
        <w:rPr>
          <w:rFonts w:ascii="Arial" w:hAnsi="Arial" w:cs="Arial"/>
          <w:sz w:val="16"/>
          <w:szCs w:val="16"/>
          <w:lang w:val="en-US"/>
        </w:rPr>
        <w:t xml:space="preserve">, </w:t>
      </w:r>
      <w:r w:rsidRPr="00D22EDC">
        <w:rPr>
          <w:rFonts w:ascii="Arial" w:hAnsi="Arial" w:cs="Arial"/>
          <w:sz w:val="16"/>
          <w:szCs w:val="16"/>
        </w:rPr>
        <w:t>г</w:t>
      </w:r>
      <w:r w:rsidRPr="00D22EDC">
        <w:rPr>
          <w:rFonts w:ascii="Arial" w:hAnsi="Arial" w:cs="Arial"/>
          <w:sz w:val="16"/>
          <w:szCs w:val="16"/>
          <w:lang w:val="en-US"/>
        </w:rPr>
        <w:t xml:space="preserve">. </w:t>
      </w:r>
      <w:proofErr w:type="spellStart"/>
      <w:r w:rsidRPr="00D22EDC">
        <w:rPr>
          <w:rFonts w:ascii="Arial" w:hAnsi="Arial" w:cs="Arial"/>
          <w:sz w:val="16"/>
          <w:szCs w:val="16"/>
        </w:rPr>
        <w:t>Нингбо</w:t>
      </w:r>
      <w:proofErr w:type="spellEnd"/>
      <w:r w:rsidRPr="00D22EDC">
        <w:rPr>
          <w:rFonts w:ascii="Arial" w:hAnsi="Arial" w:cs="Arial"/>
          <w:sz w:val="16"/>
          <w:szCs w:val="16"/>
          <w:lang w:val="en-US"/>
        </w:rPr>
        <w:t xml:space="preserve">, </w:t>
      </w:r>
      <w:r w:rsidRPr="00D22EDC">
        <w:rPr>
          <w:rFonts w:ascii="Arial" w:hAnsi="Arial" w:cs="Arial"/>
          <w:sz w:val="16"/>
          <w:szCs w:val="16"/>
        </w:rPr>
        <w:t>Китай</w:t>
      </w:r>
      <w:r w:rsidRPr="00D22EDC">
        <w:rPr>
          <w:rFonts w:ascii="Arial" w:hAnsi="Arial" w:cs="Arial"/>
          <w:sz w:val="16"/>
          <w:szCs w:val="16"/>
          <w:lang w:val="en-US"/>
        </w:rPr>
        <w:t>; «</w:t>
      </w:r>
      <w:proofErr w:type="spellStart"/>
      <w:r w:rsidRPr="00D22EDC">
        <w:rPr>
          <w:rFonts w:ascii="Arial" w:hAnsi="Arial" w:cs="Arial"/>
          <w:sz w:val="16"/>
          <w:szCs w:val="16"/>
          <w:lang w:val="en-US"/>
        </w:rPr>
        <w:t>Zheijiang</w:t>
      </w:r>
      <w:proofErr w:type="spellEnd"/>
      <w:r w:rsidRPr="00D22EDC">
        <w:rPr>
          <w:rFonts w:ascii="Arial" w:hAnsi="Arial" w:cs="Arial"/>
          <w:sz w:val="16"/>
          <w:szCs w:val="16"/>
          <w:lang w:val="en-US"/>
        </w:rPr>
        <w:t xml:space="preserve"> MEKA Electric Co., Ltd» No.8 </w:t>
      </w:r>
      <w:proofErr w:type="spellStart"/>
      <w:r w:rsidRPr="00D22EDC">
        <w:rPr>
          <w:rFonts w:ascii="Arial" w:hAnsi="Arial" w:cs="Arial"/>
          <w:sz w:val="16"/>
          <w:szCs w:val="16"/>
          <w:lang w:val="en-US"/>
        </w:rPr>
        <w:t>Canghai</w:t>
      </w:r>
      <w:proofErr w:type="spellEnd"/>
      <w:r w:rsidRPr="00D22EDC">
        <w:rPr>
          <w:rFonts w:ascii="Arial" w:hAnsi="Arial" w:cs="Arial"/>
          <w:sz w:val="16"/>
          <w:szCs w:val="16"/>
          <w:lang w:val="en-US"/>
        </w:rPr>
        <w:t xml:space="preserve"> Road, </w:t>
      </w:r>
      <w:proofErr w:type="spellStart"/>
      <w:r w:rsidRPr="00D22EDC">
        <w:rPr>
          <w:rFonts w:ascii="Arial" w:hAnsi="Arial" w:cs="Arial"/>
          <w:sz w:val="16"/>
          <w:szCs w:val="16"/>
          <w:lang w:val="en-US"/>
        </w:rPr>
        <w:t>Lihai</w:t>
      </w:r>
      <w:proofErr w:type="spellEnd"/>
      <w:r w:rsidRPr="00D22EDC">
        <w:rPr>
          <w:rFonts w:ascii="Arial" w:hAnsi="Arial" w:cs="Arial"/>
          <w:sz w:val="16"/>
          <w:szCs w:val="16"/>
          <w:lang w:val="en-US"/>
        </w:rPr>
        <w:t xml:space="preserve"> Town, Binhai New City, Shaoxing, </w:t>
      </w:r>
      <w:proofErr w:type="spellStart"/>
      <w:r w:rsidRPr="00D22EDC">
        <w:rPr>
          <w:rFonts w:ascii="Arial" w:hAnsi="Arial" w:cs="Arial"/>
          <w:sz w:val="16"/>
          <w:szCs w:val="16"/>
          <w:lang w:val="en-US"/>
        </w:rPr>
        <w:t>Zheijiang</w:t>
      </w:r>
      <w:proofErr w:type="spellEnd"/>
      <w:r w:rsidRPr="00D22EDC">
        <w:rPr>
          <w:rFonts w:ascii="Arial" w:hAnsi="Arial" w:cs="Arial"/>
          <w:sz w:val="16"/>
          <w:szCs w:val="16"/>
          <w:lang w:val="en-US"/>
        </w:rPr>
        <w:t xml:space="preserve"> Province, China/«</w:t>
      </w:r>
      <w:proofErr w:type="spellStart"/>
      <w:r w:rsidRPr="00D22EDC">
        <w:rPr>
          <w:rFonts w:ascii="Arial" w:hAnsi="Arial" w:cs="Arial"/>
          <w:sz w:val="16"/>
          <w:szCs w:val="16"/>
        </w:rPr>
        <w:t>Чжецзян</w:t>
      </w:r>
      <w:proofErr w:type="spellEnd"/>
      <w:r w:rsidRPr="00D22EDC">
        <w:rPr>
          <w:rFonts w:ascii="Arial" w:hAnsi="Arial" w:cs="Arial"/>
          <w:sz w:val="16"/>
          <w:szCs w:val="16"/>
          <w:lang w:val="en-US"/>
        </w:rPr>
        <w:t xml:space="preserve"> </w:t>
      </w:r>
      <w:r w:rsidRPr="00D22EDC">
        <w:rPr>
          <w:rFonts w:ascii="Arial" w:hAnsi="Arial" w:cs="Arial"/>
          <w:sz w:val="16"/>
          <w:szCs w:val="16"/>
        </w:rPr>
        <w:t>МЕКА</w:t>
      </w:r>
      <w:r w:rsidRPr="00D22EDC">
        <w:rPr>
          <w:rFonts w:ascii="Arial" w:hAnsi="Arial" w:cs="Arial"/>
          <w:sz w:val="16"/>
          <w:szCs w:val="16"/>
          <w:lang w:val="en-US"/>
        </w:rPr>
        <w:t xml:space="preserve"> </w:t>
      </w:r>
      <w:r w:rsidRPr="00D22EDC">
        <w:rPr>
          <w:rFonts w:ascii="Arial" w:hAnsi="Arial" w:cs="Arial"/>
          <w:sz w:val="16"/>
          <w:szCs w:val="16"/>
        </w:rPr>
        <w:t>Электрик</w:t>
      </w:r>
      <w:r w:rsidRPr="00D22EDC">
        <w:rPr>
          <w:rFonts w:ascii="Arial" w:hAnsi="Arial" w:cs="Arial"/>
          <w:sz w:val="16"/>
          <w:szCs w:val="16"/>
          <w:lang w:val="en-US"/>
        </w:rPr>
        <w:t xml:space="preserve"> </w:t>
      </w:r>
      <w:r w:rsidRPr="00D22EDC">
        <w:rPr>
          <w:rFonts w:ascii="Arial" w:hAnsi="Arial" w:cs="Arial"/>
          <w:sz w:val="16"/>
          <w:szCs w:val="16"/>
        </w:rPr>
        <w:t>Ко</w:t>
      </w:r>
      <w:r w:rsidRPr="00D22EDC">
        <w:rPr>
          <w:rFonts w:ascii="Arial" w:hAnsi="Arial" w:cs="Arial"/>
          <w:sz w:val="16"/>
          <w:szCs w:val="16"/>
          <w:lang w:val="en-US"/>
        </w:rPr>
        <w:t xml:space="preserve">., </w:t>
      </w:r>
      <w:r w:rsidRPr="00D22EDC">
        <w:rPr>
          <w:rFonts w:ascii="Arial" w:hAnsi="Arial" w:cs="Arial"/>
          <w:sz w:val="16"/>
          <w:szCs w:val="16"/>
        </w:rPr>
        <w:t>Лтд</w:t>
      </w:r>
      <w:r w:rsidRPr="00D22EDC">
        <w:rPr>
          <w:rFonts w:ascii="Arial" w:hAnsi="Arial" w:cs="Arial"/>
          <w:sz w:val="16"/>
          <w:szCs w:val="16"/>
          <w:lang w:val="en-US"/>
        </w:rPr>
        <w:t xml:space="preserve">» №8 </w:t>
      </w:r>
      <w:proofErr w:type="spellStart"/>
      <w:r w:rsidRPr="00D22EDC">
        <w:rPr>
          <w:rFonts w:ascii="Arial" w:hAnsi="Arial" w:cs="Arial"/>
          <w:sz w:val="16"/>
          <w:szCs w:val="16"/>
        </w:rPr>
        <w:t>Цанхай</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Роад</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Лихай</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Таун</w:t>
      </w:r>
      <w:proofErr w:type="spellEnd"/>
      <w:r w:rsidRPr="00D22EDC">
        <w:rPr>
          <w:rFonts w:ascii="Arial" w:hAnsi="Arial" w:cs="Arial"/>
          <w:sz w:val="16"/>
          <w:szCs w:val="16"/>
          <w:lang w:val="en-US"/>
        </w:rPr>
        <w:t xml:space="preserve">, </w:t>
      </w:r>
      <w:proofErr w:type="spellStart"/>
      <w:r w:rsidRPr="00D22EDC">
        <w:rPr>
          <w:rFonts w:ascii="Arial" w:hAnsi="Arial" w:cs="Arial"/>
          <w:sz w:val="16"/>
          <w:szCs w:val="16"/>
        </w:rPr>
        <w:t>Бинхай</w:t>
      </w:r>
      <w:proofErr w:type="spellEnd"/>
      <w:r w:rsidRPr="00D22EDC">
        <w:rPr>
          <w:rFonts w:ascii="Arial" w:hAnsi="Arial" w:cs="Arial"/>
          <w:sz w:val="16"/>
          <w:szCs w:val="16"/>
          <w:lang w:val="en-US"/>
        </w:rPr>
        <w:t xml:space="preserve"> </w:t>
      </w:r>
      <w:r w:rsidRPr="00D22EDC">
        <w:rPr>
          <w:rFonts w:ascii="Arial" w:hAnsi="Arial" w:cs="Arial"/>
          <w:sz w:val="16"/>
          <w:szCs w:val="16"/>
        </w:rPr>
        <w:t>Нью</w:t>
      </w:r>
      <w:r w:rsidRPr="00D22EDC">
        <w:rPr>
          <w:rFonts w:ascii="Arial" w:hAnsi="Arial" w:cs="Arial"/>
          <w:sz w:val="16"/>
          <w:szCs w:val="16"/>
          <w:lang w:val="en-US"/>
        </w:rPr>
        <w:t xml:space="preserve"> </w:t>
      </w:r>
      <w:r w:rsidRPr="00D22EDC">
        <w:rPr>
          <w:rFonts w:ascii="Arial" w:hAnsi="Arial" w:cs="Arial"/>
          <w:sz w:val="16"/>
          <w:szCs w:val="16"/>
        </w:rPr>
        <w:t xml:space="preserve">Сити, </w:t>
      </w:r>
      <w:proofErr w:type="spellStart"/>
      <w:r w:rsidRPr="00D22EDC">
        <w:rPr>
          <w:rFonts w:ascii="Arial" w:hAnsi="Arial" w:cs="Arial"/>
          <w:sz w:val="16"/>
          <w:szCs w:val="16"/>
        </w:rPr>
        <w:t>Шаосин</w:t>
      </w:r>
      <w:proofErr w:type="spellEnd"/>
      <w:r w:rsidRPr="00D22EDC">
        <w:rPr>
          <w:rFonts w:ascii="Arial" w:hAnsi="Arial" w:cs="Arial"/>
          <w:sz w:val="16"/>
          <w:szCs w:val="16"/>
        </w:rPr>
        <w:t xml:space="preserve">, провинция </w:t>
      </w:r>
      <w:proofErr w:type="spellStart"/>
      <w:r w:rsidRPr="00D22EDC">
        <w:rPr>
          <w:rFonts w:ascii="Arial" w:hAnsi="Arial" w:cs="Arial"/>
          <w:sz w:val="16"/>
          <w:szCs w:val="16"/>
        </w:rPr>
        <w:t>Чжецзян</w:t>
      </w:r>
      <w:proofErr w:type="spellEnd"/>
      <w:r w:rsidRPr="00D22EDC">
        <w:rPr>
          <w:rFonts w:ascii="Arial" w:hAnsi="Arial" w:cs="Arial"/>
          <w:sz w:val="16"/>
          <w:szCs w:val="16"/>
        </w:rPr>
        <w:t>, Китай.</w:t>
      </w:r>
      <w:r>
        <w:rPr>
          <w:rFonts w:ascii="Arial" w:hAnsi="Arial" w:cs="Arial"/>
          <w:sz w:val="16"/>
          <w:szCs w:val="16"/>
        </w:rPr>
        <w:t xml:space="preserve"> </w:t>
      </w:r>
      <w:r w:rsidRPr="00D22EDC">
        <w:rPr>
          <w:rFonts w:ascii="Arial" w:hAnsi="Arial" w:cs="Arial"/>
          <w:sz w:val="16"/>
          <w:szCs w:val="16"/>
        </w:rPr>
        <w:t>Уполномоченный представитель в РФ/Импортер: ООО «СИЛА СВЕТА» Россия, 117405, г. Москва, ул. Дорожная, д. 48, тел. +7(499)394-69-26.</w:t>
      </w:r>
    </w:p>
    <w:p w:rsidR="002D25EB" w:rsidRPr="00214621" w:rsidRDefault="00D22EDC" w:rsidP="00D22EDC">
      <w:pPr>
        <w:spacing w:after="0" w:line="240" w:lineRule="auto"/>
        <w:ind w:firstLine="360"/>
        <w:jc w:val="both"/>
        <w:rPr>
          <w:rFonts w:ascii="Arial" w:hAnsi="Arial" w:cs="Arial"/>
          <w:sz w:val="16"/>
          <w:szCs w:val="16"/>
        </w:rPr>
      </w:pPr>
      <w:r w:rsidRPr="00D22EDC">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Гарантийные обязательства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Гарантия на светодиодную ленту ТМ «</w:t>
      </w:r>
      <w:r w:rsidRPr="00F52454">
        <w:rPr>
          <w:rFonts w:ascii="Arial" w:hAnsi="Arial" w:cs="Arial"/>
          <w:sz w:val="16"/>
          <w:szCs w:val="16"/>
          <w:lang w:val="en-US"/>
        </w:rPr>
        <w:t>FERON</w:t>
      </w:r>
      <w:r w:rsidRPr="00F52454">
        <w:rPr>
          <w:rFonts w:ascii="Arial" w:hAnsi="Arial" w:cs="Arial"/>
          <w:sz w:val="16"/>
          <w:szCs w:val="16"/>
        </w:rPr>
        <w:t xml:space="preserve">» составляет </w:t>
      </w:r>
      <w:r w:rsidR="00A3784E">
        <w:rPr>
          <w:rFonts w:ascii="Arial" w:hAnsi="Arial" w:cs="Arial"/>
          <w:sz w:val="16"/>
          <w:szCs w:val="16"/>
        </w:rPr>
        <w:t>24</w:t>
      </w:r>
      <w:r w:rsidRPr="00F52454">
        <w:rPr>
          <w:rFonts w:ascii="Arial" w:hAnsi="Arial" w:cs="Arial"/>
          <w:sz w:val="16"/>
          <w:szCs w:val="16"/>
        </w:rPr>
        <w:t xml:space="preserve"> месяц</w:t>
      </w:r>
      <w:r w:rsidR="00A3784E">
        <w:rPr>
          <w:rFonts w:ascii="Arial" w:hAnsi="Arial" w:cs="Arial"/>
          <w:sz w:val="16"/>
          <w:szCs w:val="16"/>
        </w:rPr>
        <w:t>а</w:t>
      </w:r>
      <w:r w:rsidRPr="00F52454">
        <w:rPr>
          <w:rFonts w:ascii="Arial" w:hAnsi="Arial" w:cs="Arial"/>
          <w:sz w:val="16"/>
          <w:szCs w:val="16"/>
        </w:rPr>
        <w:t xml:space="preserve"> (</w:t>
      </w:r>
      <w:r w:rsidR="00A3784E">
        <w:rPr>
          <w:rFonts w:ascii="Arial" w:hAnsi="Arial" w:cs="Arial"/>
          <w:sz w:val="16"/>
          <w:szCs w:val="16"/>
        </w:rPr>
        <w:t>2</w:t>
      </w:r>
      <w:r w:rsidRPr="00F52454">
        <w:rPr>
          <w:rFonts w:ascii="Arial" w:hAnsi="Arial" w:cs="Arial"/>
          <w:sz w:val="16"/>
          <w:szCs w:val="16"/>
        </w:rPr>
        <w:t xml:space="preserve"> год</w:t>
      </w:r>
      <w:r w:rsidR="00A3784E">
        <w:rPr>
          <w:rFonts w:ascii="Arial" w:hAnsi="Arial" w:cs="Arial"/>
          <w:sz w:val="16"/>
          <w:szCs w:val="16"/>
        </w:rPr>
        <w:t>а</w:t>
      </w:r>
      <w:r w:rsidRPr="00F52454">
        <w:rPr>
          <w:rFonts w:ascii="Arial" w:hAnsi="Arial" w:cs="Arial"/>
          <w:sz w:val="16"/>
          <w:szCs w:val="16"/>
        </w:rPr>
        <w:t>) с момента продажи.</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Гарантийные обязательства осуществляются на месте продажи товара, </w:t>
      </w:r>
      <w:r w:rsidRPr="00F52454">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F52454">
        <w:rPr>
          <w:rFonts w:ascii="Arial" w:hAnsi="Arial" w:cs="Arial"/>
          <w:sz w:val="16"/>
          <w:szCs w:val="16"/>
        </w:rPr>
        <w:t>.</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2454">
        <w:rPr>
          <w:rFonts w:ascii="Arial" w:hAnsi="Arial" w:cs="Arial"/>
          <w:sz w:val="16"/>
          <w:szCs w:val="16"/>
        </w:rPr>
        <w:t>стикерованием</w:t>
      </w:r>
      <w:proofErr w:type="spellEnd"/>
      <w:r w:rsidRPr="00F52454">
        <w:rPr>
          <w:rFonts w:ascii="Arial" w:hAnsi="Arial" w:cs="Arial"/>
          <w:sz w:val="16"/>
          <w:szCs w:val="16"/>
        </w:rPr>
        <w:t>. </w:t>
      </w:r>
    </w:p>
    <w:p w:rsidR="00683BB2"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921FE" w:rsidRDefault="007921FE" w:rsidP="00F52454">
      <w:pPr>
        <w:pStyle w:val="a3"/>
        <w:spacing w:after="0" w:line="240" w:lineRule="auto"/>
        <w:ind w:left="714"/>
        <w:rPr>
          <w:rFonts w:ascii="Arial" w:hAnsi="Arial" w:cs="Arial"/>
          <w:sz w:val="16"/>
          <w:szCs w:val="16"/>
        </w:rPr>
      </w:pPr>
    </w:p>
    <w:p w:rsidR="00D22EDC" w:rsidRDefault="00D22EDC" w:rsidP="00D22EDC">
      <w:pPr>
        <w:pStyle w:val="a3"/>
        <w:spacing w:after="0" w:line="240" w:lineRule="auto"/>
        <w:ind w:left="1480"/>
        <w:jc w:val="center"/>
        <w:rPr>
          <w:rFonts w:ascii="Arial" w:hAnsi="Arial" w:cs="Arial"/>
          <w:sz w:val="16"/>
          <w:szCs w:val="16"/>
        </w:rPr>
      </w:pPr>
      <w:r w:rsidRPr="003E365C">
        <w:rPr>
          <w:rFonts w:ascii="Arial" w:hAnsi="Arial" w:cs="Arial"/>
          <w:noProof/>
          <w:sz w:val="16"/>
          <w:szCs w:val="16"/>
        </w:rPr>
        <w:drawing>
          <wp:inline distT="0" distB="0" distL="0" distR="0" wp14:anchorId="3F54878A" wp14:editId="28E08A22">
            <wp:extent cx="436880" cy="422910"/>
            <wp:effectExtent l="19050" t="0" r="127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6880" cy="422910"/>
                    </a:xfrm>
                    <a:prstGeom prst="rect">
                      <a:avLst/>
                    </a:prstGeom>
                    <a:noFill/>
                    <a:ln w="9525">
                      <a:noFill/>
                      <a:miter lim="800000"/>
                      <a:headEnd/>
                      <a:tailEnd/>
                    </a:ln>
                  </pic:spPr>
                </pic:pic>
              </a:graphicData>
            </a:graphic>
          </wp:inline>
        </w:drawing>
      </w:r>
      <w:r w:rsidRPr="003E365C">
        <w:rPr>
          <w:rFonts w:ascii="Arial" w:hAnsi="Arial" w:cs="Arial"/>
          <w:noProof/>
          <w:sz w:val="16"/>
          <w:szCs w:val="16"/>
        </w:rPr>
        <w:drawing>
          <wp:inline distT="0" distB="0" distL="0" distR="0" wp14:anchorId="491FFB64" wp14:editId="6AFBF847">
            <wp:extent cx="382270" cy="40957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382270" cy="409575"/>
                    </a:xfrm>
                    <a:prstGeom prst="rect">
                      <a:avLst/>
                    </a:prstGeom>
                    <a:noFill/>
                    <a:ln w="9525">
                      <a:noFill/>
                      <a:miter lim="800000"/>
                      <a:headEnd/>
                      <a:tailEnd/>
                    </a:ln>
                  </pic:spPr>
                </pic:pic>
              </a:graphicData>
            </a:graphic>
          </wp:inline>
        </w:drawing>
      </w:r>
    </w:p>
    <w:p w:rsidR="00D22EDC" w:rsidRDefault="00D22EDC" w:rsidP="00D22EDC">
      <w:pPr>
        <w:pStyle w:val="a3"/>
        <w:spacing w:after="0" w:line="240" w:lineRule="auto"/>
        <w:ind w:left="1480"/>
        <w:jc w:val="center"/>
        <w:rPr>
          <w:rFonts w:ascii="Arial" w:hAnsi="Arial" w:cs="Arial"/>
          <w:sz w:val="16"/>
          <w:szCs w:val="16"/>
        </w:rPr>
      </w:pPr>
    </w:p>
    <w:tbl>
      <w:tblPr>
        <w:tblStyle w:val="a4"/>
        <w:tblW w:w="10074" w:type="dxa"/>
        <w:tblInd w:w="392" w:type="dxa"/>
        <w:tblLayout w:type="fixed"/>
        <w:tblLook w:val="04A0" w:firstRow="1" w:lastRow="0" w:firstColumn="1" w:lastColumn="0" w:noHBand="0" w:noVBand="1"/>
      </w:tblPr>
      <w:tblGrid>
        <w:gridCol w:w="1735"/>
        <w:gridCol w:w="2483"/>
        <w:gridCol w:w="251"/>
        <w:gridCol w:w="924"/>
        <w:gridCol w:w="2140"/>
        <w:gridCol w:w="1266"/>
        <w:gridCol w:w="1275"/>
      </w:tblGrid>
      <w:tr w:rsidR="00D22EDC" w:rsidTr="004A4121">
        <w:trPr>
          <w:trHeight w:val="680"/>
        </w:trPr>
        <w:tc>
          <w:tcPr>
            <w:tcW w:w="4218" w:type="dxa"/>
            <w:gridSpan w:val="2"/>
            <w:tcBorders>
              <w:top w:val="nil"/>
              <w:left w:val="nil"/>
              <w:bottom w:val="nil"/>
              <w:right w:val="nil"/>
            </w:tcBorders>
          </w:tcPr>
          <w:p w:rsidR="00D22EDC" w:rsidRDefault="00D22EDC" w:rsidP="004A4121">
            <w:pPr>
              <w:pStyle w:val="a3"/>
              <w:spacing w:line="216" w:lineRule="auto"/>
              <w:ind w:left="0"/>
              <w:rPr>
                <w:rFonts w:ascii="Arial" w:hAnsi="Arial" w:cs="Arial"/>
                <w:sz w:val="8"/>
                <w:szCs w:val="8"/>
              </w:rPr>
            </w:pPr>
          </w:p>
          <w:p w:rsidR="00D22EDC" w:rsidRDefault="00D22EDC" w:rsidP="004A4121">
            <w:pPr>
              <w:pStyle w:val="a3"/>
              <w:spacing w:line="216" w:lineRule="auto"/>
              <w:ind w:left="0"/>
              <w:rPr>
                <w:rFonts w:ascii="Arial" w:hAnsi="Arial" w:cs="Arial"/>
                <w:sz w:val="16"/>
                <w:szCs w:val="16"/>
              </w:rPr>
            </w:pPr>
          </w:p>
          <w:p w:rsidR="00D22EDC" w:rsidRDefault="00D22EDC" w:rsidP="004A4121">
            <w:pPr>
              <w:pStyle w:val="a3"/>
              <w:spacing w:line="216" w:lineRule="auto"/>
              <w:ind w:left="0"/>
              <w:rPr>
                <w:rFonts w:ascii="Arial" w:hAnsi="Arial" w:cs="Arial"/>
                <w:sz w:val="16"/>
                <w:szCs w:val="16"/>
              </w:rPr>
            </w:pPr>
            <w:r w:rsidRPr="00EF6DA6">
              <w:rPr>
                <w:noProof/>
              </w:rPr>
              <w:drawing>
                <wp:inline distT="0" distB="0" distL="0" distR="0" wp14:anchorId="5F70AA89" wp14:editId="004B3598">
                  <wp:extent cx="731520" cy="17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75260"/>
                          </a:xfrm>
                          <a:prstGeom prst="rect">
                            <a:avLst/>
                          </a:prstGeom>
                          <a:noFill/>
                          <a:ln>
                            <a:noFill/>
                          </a:ln>
                        </pic:spPr>
                      </pic:pic>
                    </a:graphicData>
                  </a:graphic>
                </wp:inline>
              </w:drawing>
            </w:r>
          </w:p>
          <w:p w:rsidR="00D22EDC" w:rsidRDefault="00D22EDC" w:rsidP="004A4121">
            <w:pPr>
              <w:pStyle w:val="a3"/>
              <w:spacing w:line="216" w:lineRule="auto"/>
              <w:ind w:left="0"/>
              <w:rPr>
                <w:rFonts w:ascii="Arial" w:hAnsi="Arial" w:cs="Arial"/>
                <w:sz w:val="16"/>
                <w:szCs w:val="16"/>
              </w:rPr>
            </w:pPr>
          </w:p>
        </w:tc>
        <w:tc>
          <w:tcPr>
            <w:tcW w:w="5856" w:type="dxa"/>
            <w:gridSpan w:val="5"/>
            <w:tcBorders>
              <w:top w:val="nil"/>
              <w:left w:val="nil"/>
              <w:bottom w:val="nil"/>
              <w:right w:val="nil"/>
            </w:tcBorders>
          </w:tcPr>
          <w:p w:rsidR="00D22EDC" w:rsidRDefault="00D22EDC" w:rsidP="004A4121">
            <w:pPr>
              <w:pStyle w:val="a3"/>
              <w:spacing w:line="216" w:lineRule="auto"/>
              <w:ind w:left="0"/>
              <w:jc w:val="right"/>
              <w:rPr>
                <w:rFonts w:ascii="Arial" w:hAnsi="Arial" w:cs="Arial"/>
                <w:sz w:val="12"/>
                <w:szCs w:val="12"/>
              </w:rPr>
            </w:pPr>
          </w:p>
          <w:p w:rsidR="00D22EDC" w:rsidRDefault="00D22EDC" w:rsidP="004A41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D22EDC" w:rsidTr="004A4121">
        <w:trPr>
          <w:trHeight w:val="218"/>
        </w:trPr>
        <w:tc>
          <w:tcPr>
            <w:tcW w:w="4469" w:type="dxa"/>
            <w:gridSpan w:val="3"/>
            <w:tcBorders>
              <w:top w:val="nil"/>
              <w:left w:val="nil"/>
              <w:bottom w:val="single" w:sz="4" w:space="0" w:color="auto"/>
              <w:right w:val="nil"/>
            </w:tcBorders>
          </w:tcPr>
          <w:p w:rsidR="00D22EDC" w:rsidRDefault="00D22EDC" w:rsidP="004A4121">
            <w:pPr>
              <w:pStyle w:val="a3"/>
              <w:spacing w:line="216" w:lineRule="auto"/>
              <w:ind w:left="0"/>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D22EDC" w:rsidRDefault="00D22EDC" w:rsidP="004A41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D22EDC" w:rsidRDefault="00D22EDC" w:rsidP="004A41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D22EDC" w:rsidTr="004A4121">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Дата продажи</w:t>
            </w: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2EDC" w:rsidRDefault="00D22EDC" w:rsidP="004A41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D22EDC" w:rsidTr="004A4121">
        <w:trPr>
          <w:trHeight w:val="472"/>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p w:rsidR="00D22EDC" w:rsidRDefault="00D22EDC" w:rsidP="004A4121">
            <w:pPr>
              <w:pStyle w:val="a3"/>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tc>
      </w:tr>
      <w:tr w:rsidR="00D22EDC" w:rsidTr="004A4121">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EDC" w:rsidRDefault="00D22EDC" w:rsidP="004A4121">
            <w:pPr>
              <w:pStyle w:val="a3"/>
              <w:ind w:left="0"/>
              <w:rPr>
                <w:rFonts w:ascii="Arial" w:hAnsi="Arial" w:cs="Arial"/>
                <w:sz w:val="16"/>
                <w:szCs w:val="16"/>
              </w:rPr>
            </w:pPr>
          </w:p>
          <w:p w:rsidR="00D22EDC" w:rsidRDefault="00D22EDC" w:rsidP="004A41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D22EDC" w:rsidRDefault="00D22EDC" w:rsidP="004A4121">
            <w:pPr>
              <w:pStyle w:val="a3"/>
              <w:ind w:left="0"/>
              <w:rPr>
                <w:rFonts w:ascii="Arial" w:hAnsi="Arial" w:cs="Arial"/>
                <w:sz w:val="12"/>
                <w:szCs w:val="12"/>
              </w:rPr>
            </w:pPr>
            <w:r>
              <w:rPr>
                <w:rFonts w:ascii="Arial" w:hAnsi="Arial" w:cs="Arial"/>
                <w:sz w:val="12"/>
                <w:szCs w:val="12"/>
              </w:rPr>
              <w:t>МП</w:t>
            </w:r>
          </w:p>
          <w:p w:rsidR="00D22EDC" w:rsidRDefault="00D22EDC" w:rsidP="004A4121">
            <w:pPr>
              <w:pStyle w:val="a3"/>
              <w:ind w:left="0"/>
              <w:rPr>
                <w:rFonts w:ascii="Arial" w:hAnsi="Arial" w:cs="Arial"/>
                <w:sz w:val="8"/>
                <w:szCs w:val="8"/>
              </w:rPr>
            </w:pPr>
          </w:p>
          <w:p w:rsidR="00D22EDC" w:rsidRDefault="00D22EDC" w:rsidP="004A41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D22EDC" w:rsidRPr="00F52454" w:rsidRDefault="00D22EDC" w:rsidP="00F52454">
      <w:pPr>
        <w:pStyle w:val="a3"/>
        <w:spacing w:after="0" w:line="240" w:lineRule="auto"/>
        <w:ind w:left="714"/>
        <w:rPr>
          <w:rFonts w:ascii="Arial" w:hAnsi="Arial" w:cs="Arial"/>
          <w:sz w:val="16"/>
          <w:szCs w:val="16"/>
        </w:rPr>
      </w:pPr>
    </w:p>
    <w:sectPr w:rsidR="00D22EDC" w:rsidRPr="00F52454" w:rsidSect="002D2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302AB"/>
    <w:multiLevelType w:val="hybridMultilevel"/>
    <w:tmpl w:val="5774872E"/>
    <w:lvl w:ilvl="0" w:tplc="57CE0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D4A9D"/>
    <w:multiLevelType w:val="hybridMultilevel"/>
    <w:tmpl w:val="3230A54A"/>
    <w:lvl w:ilvl="0" w:tplc="965CD62E">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1E3290C"/>
    <w:multiLevelType w:val="hybridMultilevel"/>
    <w:tmpl w:val="BD3A13A8"/>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C36F59"/>
    <w:multiLevelType w:val="hybridMultilevel"/>
    <w:tmpl w:val="33606C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0"/>
  </w:num>
  <w:num w:numId="3">
    <w:abstractNumId w:val="2"/>
  </w:num>
  <w:num w:numId="4">
    <w:abstractNumId w:val="3"/>
  </w:num>
  <w:num w:numId="5">
    <w:abstractNumId w:val="9"/>
  </w:num>
  <w:num w:numId="6">
    <w:abstractNumId w:val="0"/>
  </w:num>
  <w:num w:numId="7">
    <w:abstractNumId w:val="6"/>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9"/>
    <w:rsid w:val="000251A8"/>
    <w:rsid w:val="000E2F71"/>
    <w:rsid w:val="00122FB7"/>
    <w:rsid w:val="0017765B"/>
    <w:rsid w:val="001C05D5"/>
    <w:rsid w:val="001C0CE4"/>
    <w:rsid w:val="00214621"/>
    <w:rsid w:val="002977CA"/>
    <w:rsid w:val="002D1CBC"/>
    <w:rsid w:val="002D25EB"/>
    <w:rsid w:val="002E6C69"/>
    <w:rsid w:val="00321DD0"/>
    <w:rsid w:val="00362074"/>
    <w:rsid w:val="00394865"/>
    <w:rsid w:val="003B0BB9"/>
    <w:rsid w:val="003C2042"/>
    <w:rsid w:val="00437DFF"/>
    <w:rsid w:val="004A5FAF"/>
    <w:rsid w:val="004D3BF0"/>
    <w:rsid w:val="0051374F"/>
    <w:rsid w:val="00530D08"/>
    <w:rsid w:val="0053164A"/>
    <w:rsid w:val="0057402A"/>
    <w:rsid w:val="00623ACE"/>
    <w:rsid w:val="00630A00"/>
    <w:rsid w:val="00683BB2"/>
    <w:rsid w:val="006A1C97"/>
    <w:rsid w:val="006C410F"/>
    <w:rsid w:val="006E5AC4"/>
    <w:rsid w:val="00704377"/>
    <w:rsid w:val="007921FE"/>
    <w:rsid w:val="007F752D"/>
    <w:rsid w:val="00827CA5"/>
    <w:rsid w:val="008E619F"/>
    <w:rsid w:val="00905CAF"/>
    <w:rsid w:val="00910448"/>
    <w:rsid w:val="00914B9B"/>
    <w:rsid w:val="0099362E"/>
    <w:rsid w:val="00994DEC"/>
    <w:rsid w:val="009D12BF"/>
    <w:rsid w:val="00A058AB"/>
    <w:rsid w:val="00A27D11"/>
    <w:rsid w:val="00A3784E"/>
    <w:rsid w:val="00A80ED1"/>
    <w:rsid w:val="00AF4522"/>
    <w:rsid w:val="00B54846"/>
    <w:rsid w:val="00CE2AD7"/>
    <w:rsid w:val="00CE6D9F"/>
    <w:rsid w:val="00D031F3"/>
    <w:rsid w:val="00D22EDC"/>
    <w:rsid w:val="00D44476"/>
    <w:rsid w:val="00D92F8D"/>
    <w:rsid w:val="00E07C2D"/>
    <w:rsid w:val="00F50056"/>
    <w:rsid w:val="00F50B55"/>
    <w:rsid w:val="00F52454"/>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D7DA"/>
  <w15:docId w15:val="{64F09F5C-1C69-4E24-A730-C2C65753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2D2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1226</Words>
  <Characters>6990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10</cp:revision>
  <dcterms:created xsi:type="dcterms:W3CDTF">2022-08-01T07:40:00Z</dcterms:created>
  <dcterms:modified xsi:type="dcterms:W3CDTF">2024-04-16T13:05:00Z</dcterms:modified>
</cp:coreProperties>
</file>