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EA7BAF" w:rsidRPr="00E81483">
        <w:rPr>
          <w:rFonts w:ascii="Arial" w:hAnsi="Arial" w:cs="Arial"/>
          <w:b/>
          <w:caps/>
          <w:sz w:val="16"/>
          <w:szCs w:val="16"/>
        </w:rPr>
        <w:t>5</w:t>
      </w:r>
      <w:r w:rsidR="00167094">
        <w:rPr>
          <w:rFonts w:ascii="Arial" w:hAnsi="Arial" w:cs="Arial"/>
          <w:b/>
          <w:caps/>
          <w:sz w:val="16"/>
          <w:szCs w:val="16"/>
        </w:rPr>
        <w:t>2</w:t>
      </w:r>
      <w:r w:rsidR="00EA7BAF" w:rsidRPr="00E81483">
        <w:rPr>
          <w:rFonts w:ascii="Arial" w:hAnsi="Arial" w:cs="Arial"/>
          <w:b/>
          <w:caps/>
          <w:sz w:val="16"/>
          <w:szCs w:val="16"/>
        </w:rPr>
        <w:t>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167094"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p w:rsidR="00167094" w:rsidRDefault="00167094" w:rsidP="00167094">
      <w:pPr>
        <w:tabs>
          <w:tab w:val="left" w:pos="426"/>
        </w:tabs>
        <w:suppressAutoHyphens/>
        <w:jc w:val="both"/>
        <w:rPr>
          <w:rFonts w:ascii="Arial" w:hAnsi="Arial" w:cs="Arial"/>
          <w:b/>
          <w:sz w:val="16"/>
          <w:szCs w:val="16"/>
        </w:rPr>
      </w:pPr>
      <w:r w:rsidRPr="00FF1542">
        <w:rPr>
          <w:rFonts w:ascii="Arial" w:hAnsi="Arial" w:cs="Arial"/>
          <w:b/>
          <w:sz w:val="16"/>
          <w:szCs w:val="16"/>
        </w:rPr>
        <w:t>Внешний вид светильников и схема сборки:</w:t>
      </w:r>
    </w:p>
    <w:p w:rsidR="00167094" w:rsidRPr="00E81483" w:rsidRDefault="00167094" w:rsidP="00167094">
      <w:pPr>
        <w:tabs>
          <w:tab w:val="left" w:pos="426"/>
        </w:tabs>
        <w:suppressAutoHyphens/>
        <w:jc w:val="center"/>
        <w:rPr>
          <w:rFonts w:ascii="Arial" w:hAnsi="Arial" w:cs="Arial"/>
          <w:b/>
          <w:bCs/>
          <w:sz w:val="16"/>
          <w:szCs w:val="16"/>
        </w:rPr>
      </w:pPr>
      <w:r>
        <w:rPr>
          <w:noProof/>
        </w:rPr>
        <w:drawing>
          <wp:inline distT="0" distB="0" distL="0" distR="0" wp14:anchorId="67EB008F" wp14:editId="07A9CB3E">
            <wp:extent cx="3209925" cy="462365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27746" cy="4649327"/>
                    </a:xfrm>
                    <a:prstGeom prst="rect">
                      <a:avLst/>
                    </a:prstGeom>
                  </pic:spPr>
                </pic:pic>
              </a:graphicData>
            </a:graphic>
          </wp:inline>
        </w:drawing>
      </w:r>
    </w:p>
    <w:tbl>
      <w:tblPr>
        <w:tblStyle w:val="a5"/>
        <w:tblW w:w="0" w:type="auto"/>
        <w:tblInd w:w="792" w:type="dxa"/>
        <w:tblLook w:val="04A0" w:firstRow="1" w:lastRow="0" w:firstColumn="1" w:lastColumn="0" w:noHBand="0" w:noVBand="1"/>
      </w:tblPr>
      <w:tblGrid>
        <w:gridCol w:w="3283"/>
        <w:gridCol w:w="6381"/>
      </w:tblGrid>
      <w:tr w:rsidR="008A28AB" w:rsidRPr="00E81483" w:rsidTr="00706EE6">
        <w:tc>
          <w:tcPr>
            <w:tcW w:w="0" w:type="auto"/>
          </w:tcPr>
          <w:p w:rsidR="008A28AB" w:rsidRPr="00E81483" w:rsidRDefault="00E86A57" w:rsidP="00E81483">
            <w:pPr>
              <w:suppressAutoHyphens/>
              <w:jc w:val="both"/>
              <w:rPr>
                <w:rFonts w:ascii="Arial" w:hAnsi="Arial" w:cs="Arial"/>
                <w:sz w:val="16"/>
                <w:szCs w:val="16"/>
              </w:rPr>
            </w:pPr>
            <w:r w:rsidRPr="00E81483">
              <w:rPr>
                <w:rFonts w:ascii="Arial" w:hAnsi="Arial" w:cs="Arial"/>
                <w:sz w:val="16"/>
                <w:szCs w:val="16"/>
              </w:rPr>
              <w:t>Н</w:t>
            </w:r>
            <w:r w:rsidR="008A28AB" w:rsidRPr="00E81483">
              <w:rPr>
                <w:rFonts w:ascii="Arial" w:hAnsi="Arial" w:cs="Arial"/>
                <w:sz w:val="16"/>
                <w:szCs w:val="16"/>
              </w:rPr>
              <w:t>аименование</w:t>
            </w:r>
          </w:p>
        </w:tc>
        <w:tc>
          <w:tcPr>
            <w:tcW w:w="0" w:type="auto"/>
            <w:vAlign w:val="center"/>
          </w:tcPr>
          <w:p w:rsidR="008A28AB" w:rsidRPr="00E81483" w:rsidRDefault="00D3515A" w:rsidP="00E81483">
            <w:pPr>
              <w:suppressAutoHyphens/>
              <w:jc w:val="center"/>
              <w:rPr>
                <w:rFonts w:ascii="Arial" w:hAnsi="Arial" w:cs="Arial"/>
                <w:sz w:val="16"/>
                <w:szCs w:val="16"/>
              </w:rPr>
            </w:pPr>
            <w:r w:rsidRPr="00E81483">
              <w:rPr>
                <w:rFonts w:ascii="Arial" w:hAnsi="Arial" w:cs="Arial"/>
                <w:sz w:val="16"/>
                <w:szCs w:val="16"/>
                <w:lang w:val="en-US"/>
              </w:rPr>
              <w:t>PL</w:t>
            </w:r>
            <w:r w:rsidR="00EA7BAF" w:rsidRPr="00E81483">
              <w:rPr>
                <w:rFonts w:ascii="Arial" w:hAnsi="Arial" w:cs="Arial"/>
                <w:sz w:val="16"/>
                <w:szCs w:val="16"/>
              </w:rPr>
              <w:t>5</w:t>
            </w:r>
            <w:r w:rsidR="00167094">
              <w:rPr>
                <w:rFonts w:ascii="Arial" w:hAnsi="Arial" w:cs="Arial"/>
                <w:sz w:val="16"/>
                <w:szCs w:val="16"/>
              </w:rPr>
              <w:t>2</w:t>
            </w:r>
            <w:r w:rsidR="00EA7BAF" w:rsidRPr="00E81483">
              <w:rPr>
                <w:rFonts w:ascii="Arial" w:hAnsi="Arial" w:cs="Arial"/>
                <w:sz w:val="16"/>
                <w:szCs w:val="16"/>
              </w:rPr>
              <w:t>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230В/50Гц</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Источник света</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0" w:type="auto"/>
            <w:vAlign w:val="center"/>
          </w:tcPr>
          <w:p w:rsidR="008A28AB" w:rsidRPr="00E81483" w:rsidRDefault="008A28AB" w:rsidP="00E81483">
            <w:pPr>
              <w:suppressAutoHyphens/>
              <w:jc w:val="center"/>
              <w:rPr>
                <w:rFonts w:ascii="Arial" w:hAnsi="Arial" w:cs="Arial"/>
                <w:sz w:val="16"/>
                <w:szCs w:val="16"/>
              </w:rPr>
            </w:pPr>
            <w:r w:rsidRPr="00E81483">
              <w:rPr>
                <w:rFonts w:ascii="Arial" w:hAnsi="Arial" w:cs="Arial"/>
                <w:sz w:val="16"/>
                <w:szCs w:val="16"/>
              </w:rPr>
              <w:t>60Вт/20Вт/10Вт</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Патрон</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Е27</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-50</w:t>
            </w:r>
            <w:r w:rsidR="00167094" w:rsidRPr="00E81483">
              <w:rPr>
                <w:rFonts w:ascii="Arial" w:hAnsi="Arial" w:cs="Arial"/>
                <w:sz w:val="16"/>
                <w:szCs w:val="16"/>
              </w:rPr>
              <w:t>°...</w:t>
            </w:r>
            <w:r w:rsidRPr="00E81483">
              <w:rPr>
                <w:rFonts w:ascii="Arial" w:hAnsi="Arial" w:cs="Arial"/>
                <w:sz w:val="16"/>
                <w:szCs w:val="16"/>
              </w:rPr>
              <w:t>+50°С</w:t>
            </w:r>
          </w:p>
        </w:tc>
      </w:tr>
      <w:tr w:rsidR="002E1A98" w:rsidRPr="00E81483" w:rsidTr="00706EE6">
        <w:tc>
          <w:tcPr>
            <w:tcW w:w="0" w:type="auto"/>
          </w:tcPr>
          <w:p w:rsidR="002E1A98" w:rsidRPr="00E81483" w:rsidRDefault="002E1A98" w:rsidP="00E81483">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0" w:type="auto"/>
            <w:vAlign w:val="center"/>
          </w:tcPr>
          <w:p w:rsidR="002E1A98" w:rsidRPr="00E81483" w:rsidRDefault="002E1A98" w:rsidP="00E81483">
            <w:pPr>
              <w:suppressAutoHyphens/>
              <w:jc w:val="center"/>
              <w:rPr>
                <w:rFonts w:ascii="Arial" w:hAnsi="Arial" w:cs="Arial"/>
                <w:sz w:val="16"/>
                <w:szCs w:val="16"/>
              </w:rPr>
            </w:pPr>
            <w:r w:rsidRPr="00E81483">
              <w:rPr>
                <w:rFonts w:ascii="Arial" w:hAnsi="Arial" w:cs="Arial"/>
                <w:sz w:val="16"/>
                <w:szCs w:val="16"/>
              </w:rPr>
              <w:t>У1</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Не более 90%</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корпуса</w:t>
            </w:r>
          </w:p>
        </w:tc>
        <w:tc>
          <w:tcPr>
            <w:tcW w:w="0" w:type="auto"/>
            <w:vAlign w:val="center"/>
          </w:tcPr>
          <w:p w:rsidR="00706EE6" w:rsidRPr="00E81483" w:rsidRDefault="00167094" w:rsidP="00E81483">
            <w:pPr>
              <w:suppressAutoHyphens/>
              <w:jc w:val="center"/>
              <w:rPr>
                <w:rFonts w:ascii="Arial" w:hAnsi="Arial" w:cs="Arial"/>
                <w:sz w:val="16"/>
                <w:szCs w:val="16"/>
              </w:rPr>
            </w:pPr>
            <w:r>
              <w:rPr>
                <w:rFonts w:ascii="Arial" w:hAnsi="Arial" w:cs="Arial"/>
                <w:sz w:val="16"/>
                <w:szCs w:val="16"/>
              </w:rPr>
              <w:t>Кованое</w:t>
            </w:r>
            <w:r w:rsidR="00EA7BAF" w:rsidRPr="00E81483">
              <w:rPr>
                <w:rFonts w:ascii="Arial" w:hAnsi="Arial" w:cs="Arial"/>
                <w:sz w:val="16"/>
                <w:szCs w:val="16"/>
              </w:rPr>
              <w:t xml:space="preserve"> железо</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0" w:type="auto"/>
            <w:vAlign w:val="center"/>
          </w:tcPr>
          <w:p w:rsidR="00706EE6" w:rsidRPr="00E81483" w:rsidRDefault="00167094" w:rsidP="00E81483">
            <w:pPr>
              <w:suppressAutoHyphens/>
              <w:jc w:val="center"/>
              <w:rPr>
                <w:rFonts w:ascii="Arial" w:hAnsi="Arial" w:cs="Arial"/>
                <w:sz w:val="16"/>
                <w:szCs w:val="16"/>
              </w:rPr>
            </w:pPr>
            <w:r>
              <w:rPr>
                <w:rFonts w:ascii="Arial" w:hAnsi="Arial" w:cs="Arial"/>
                <w:sz w:val="16"/>
                <w:szCs w:val="16"/>
              </w:rPr>
              <w:t>С</w:t>
            </w:r>
            <w:r w:rsidR="00706EE6" w:rsidRPr="00E81483">
              <w:rPr>
                <w:rFonts w:ascii="Arial" w:hAnsi="Arial" w:cs="Arial"/>
                <w:sz w:val="16"/>
                <w:szCs w:val="16"/>
              </w:rPr>
              <w:t>текло</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0" w:type="auto"/>
            <w:vAlign w:val="center"/>
          </w:tcPr>
          <w:p w:rsidR="008A28AB"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r w:rsidR="00D3515A" w:rsidRPr="00E81483" w:rsidTr="00706EE6">
        <w:tc>
          <w:tcPr>
            <w:tcW w:w="0" w:type="auto"/>
          </w:tcPr>
          <w:p w:rsidR="00D3515A" w:rsidRPr="00E81483" w:rsidRDefault="00D3515A" w:rsidP="00E81483">
            <w:pPr>
              <w:suppressAutoHyphens/>
              <w:jc w:val="both"/>
              <w:rPr>
                <w:rFonts w:ascii="Arial" w:hAnsi="Arial" w:cs="Arial"/>
                <w:sz w:val="16"/>
                <w:szCs w:val="16"/>
              </w:rPr>
            </w:pPr>
            <w:r w:rsidRPr="00E81483">
              <w:rPr>
                <w:rFonts w:ascii="Arial" w:hAnsi="Arial" w:cs="Arial"/>
                <w:sz w:val="16"/>
                <w:szCs w:val="16"/>
              </w:rPr>
              <w:t>Размер основания</w:t>
            </w:r>
          </w:p>
        </w:tc>
        <w:tc>
          <w:tcPr>
            <w:tcW w:w="0" w:type="auto"/>
            <w:vAlign w:val="center"/>
          </w:tcPr>
          <w:p w:rsidR="00D3515A"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bl>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С</w:t>
      </w:r>
      <w:r w:rsidR="008F6D9B" w:rsidRPr="00E81483">
        <w:rPr>
          <w:rFonts w:ascii="Arial" w:hAnsi="Arial" w:cs="Arial"/>
          <w:sz w:val="16"/>
          <w:szCs w:val="16"/>
        </w:rPr>
        <w:t>ветильник</w:t>
      </w:r>
      <w:r w:rsidR="00DC5049" w:rsidRPr="00E81483">
        <w:rPr>
          <w:rFonts w:ascii="Arial" w:hAnsi="Arial" w:cs="Arial"/>
          <w:sz w:val="16"/>
          <w:szCs w:val="16"/>
        </w:rPr>
        <w:t>;</w:t>
      </w:r>
    </w:p>
    <w:p w:rsidR="00DC5049" w:rsidRPr="00E81483" w:rsidRDefault="00167094" w:rsidP="00E81483">
      <w:pPr>
        <w:numPr>
          <w:ilvl w:val="1"/>
          <w:numId w:val="1"/>
        </w:numPr>
        <w:tabs>
          <w:tab w:val="left" w:pos="426"/>
        </w:tabs>
        <w:suppressAutoHyphens/>
        <w:ind w:left="0" w:firstLine="0"/>
        <w:jc w:val="both"/>
        <w:rPr>
          <w:rFonts w:ascii="Arial" w:hAnsi="Arial" w:cs="Arial"/>
          <w:sz w:val="16"/>
          <w:szCs w:val="16"/>
        </w:rPr>
      </w:pPr>
      <w:r>
        <w:rPr>
          <w:rFonts w:ascii="Arial" w:hAnsi="Arial" w:cs="Arial"/>
          <w:sz w:val="16"/>
          <w:szCs w:val="16"/>
        </w:rPr>
        <w:t>И</w:t>
      </w:r>
      <w:r w:rsidR="008F6D9B" w:rsidRPr="00E81483">
        <w:rPr>
          <w:rFonts w:ascii="Arial" w:hAnsi="Arial" w:cs="Arial"/>
          <w:sz w:val="16"/>
          <w:szCs w:val="16"/>
        </w:rPr>
        <w:t>нструкция по эксплуатации</w:t>
      </w:r>
      <w:r w:rsidR="00DC5049" w:rsidRPr="00E81483">
        <w:rPr>
          <w:rFonts w:ascii="Arial" w:hAnsi="Arial" w:cs="Arial"/>
          <w:sz w:val="16"/>
          <w:szCs w:val="16"/>
        </w:rPr>
        <w:t>;</w:t>
      </w:r>
    </w:p>
    <w:p w:rsidR="008F6D9B" w:rsidRPr="00E81483" w:rsidRDefault="00167094" w:rsidP="00E81483">
      <w:pPr>
        <w:numPr>
          <w:ilvl w:val="1"/>
          <w:numId w:val="1"/>
        </w:numPr>
        <w:tabs>
          <w:tab w:val="left" w:pos="426"/>
        </w:tabs>
        <w:suppressAutoHyphens/>
        <w:ind w:left="0" w:firstLine="0"/>
        <w:jc w:val="both"/>
        <w:rPr>
          <w:rFonts w:ascii="Arial" w:hAnsi="Arial" w:cs="Arial"/>
          <w:sz w:val="16"/>
          <w:szCs w:val="16"/>
        </w:rPr>
      </w:pPr>
      <w:bookmarkStart w:id="0" w:name="_Hlk79677532"/>
      <w:r>
        <w:rPr>
          <w:rFonts w:ascii="Arial" w:hAnsi="Arial" w:cs="Arial"/>
          <w:sz w:val="16"/>
          <w:szCs w:val="16"/>
        </w:rPr>
        <w:t>К</w:t>
      </w:r>
      <w:r w:rsidR="008F6D9B" w:rsidRPr="00E81483">
        <w:rPr>
          <w:rFonts w:ascii="Arial" w:hAnsi="Arial" w:cs="Arial"/>
          <w:sz w:val="16"/>
          <w:szCs w:val="16"/>
        </w:rPr>
        <w:t>оробка упаковочная</w:t>
      </w:r>
      <w:bookmarkEnd w:id="0"/>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lastRenderedPageBreak/>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Используя размеры основания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847725" cy="815358"/>
            <wp:effectExtent l="0" t="0" r="0" b="381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855781" cy="823106"/>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w:t>
      </w:r>
    </w:p>
    <w:p w:rsidR="00167094" w:rsidRDefault="00167094"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Установите стеклянный рассеиватель на патрон внутри светильника и закрепите с помощью резьбового кольца</w:t>
      </w:r>
      <w:r w:rsidR="007E245D">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7E245D" w:rsidP="00E81483">
      <w:pPr>
        <w:pStyle w:val="a4"/>
        <w:numPr>
          <w:ilvl w:val="0"/>
          <w:numId w:val="20"/>
        </w:numPr>
        <w:suppressAutoHyphens/>
        <w:spacing w:after="0" w:line="240" w:lineRule="auto"/>
        <w:rPr>
          <w:rFonts w:ascii="Arial" w:hAnsi="Arial" w:cs="Arial"/>
          <w:sz w:val="16"/>
          <w:szCs w:val="16"/>
        </w:rPr>
      </w:pPr>
      <w:r>
        <w:rPr>
          <w:rFonts w:ascii="Arial" w:hAnsi="Arial" w:cs="Arial"/>
          <w:sz w:val="16"/>
          <w:szCs w:val="16"/>
        </w:rPr>
        <w:t>Оденьте плафон светильника на основание и закрепите с помощью резьбовых соединений</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измерительного 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A31C5D" w:rsidP="00E81483">
      <w:pPr>
        <w:tabs>
          <w:tab w:val="left" w:pos="426"/>
        </w:tabs>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w:t>
      </w:r>
      <w:r w:rsidR="00110682" w:rsidRPr="00110682">
        <w:rPr>
          <w:rFonts w:ascii="Arial" w:hAnsi="Arial" w:cs="Arial"/>
          <w:sz w:val="16"/>
          <w:szCs w:val="16"/>
        </w:rPr>
        <w:t xml:space="preserve">Изготовитель: </w:t>
      </w:r>
      <w:proofErr w:type="spellStart"/>
      <w:r w:rsidR="00110682" w:rsidRPr="00110682">
        <w:rPr>
          <w:rFonts w:ascii="Arial" w:hAnsi="Arial" w:cs="Arial"/>
          <w:sz w:val="16"/>
          <w:szCs w:val="16"/>
        </w:rPr>
        <w:t>Ningbo</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Yusing</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Electronics</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Co</w:t>
      </w:r>
      <w:proofErr w:type="spellEnd"/>
      <w:r w:rsidR="00110682" w:rsidRPr="00110682">
        <w:rPr>
          <w:rFonts w:ascii="Arial" w:hAnsi="Arial" w:cs="Arial"/>
          <w:sz w:val="16"/>
          <w:szCs w:val="16"/>
        </w:rPr>
        <w:t xml:space="preserve">., LTD, </w:t>
      </w:r>
      <w:proofErr w:type="spellStart"/>
      <w:r w:rsidR="00110682" w:rsidRPr="00110682">
        <w:rPr>
          <w:rFonts w:ascii="Arial" w:hAnsi="Arial" w:cs="Arial"/>
          <w:sz w:val="16"/>
          <w:szCs w:val="16"/>
        </w:rPr>
        <w:t>Civil</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Industrial</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Zone</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Pugen</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Village</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Qiu’ai</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Ningbo</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China</w:t>
      </w:r>
      <w:proofErr w:type="spellEnd"/>
      <w:r w:rsidR="00110682" w:rsidRPr="00110682">
        <w:rPr>
          <w:rFonts w:ascii="Arial" w:hAnsi="Arial" w:cs="Arial"/>
          <w:sz w:val="16"/>
          <w:szCs w:val="16"/>
        </w:rPr>
        <w:t>/ООО "</w:t>
      </w:r>
      <w:proofErr w:type="spellStart"/>
      <w:r w:rsidR="00110682" w:rsidRPr="00110682">
        <w:rPr>
          <w:rFonts w:ascii="Arial" w:hAnsi="Arial" w:cs="Arial"/>
          <w:sz w:val="16"/>
          <w:szCs w:val="16"/>
        </w:rPr>
        <w:t>Нингбо</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Юсинг</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Электроникс</w:t>
      </w:r>
      <w:proofErr w:type="spellEnd"/>
      <w:r w:rsidR="00110682" w:rsidRPr="00110682">
        <w:rPr>
          <w:rFonts w:ascii="Arial" w:hAnsi="Arial" w:cs="Arial"/>
          <w:sz w:val="16"/>
          <w:szCs w:val="16"/>
        </w:rPr>
        <w:t xml:space="preserve"> Компания", зона </w:t>
      </w:r>
      <w:proofErr w:type="spellStart"/>
      <w:r w:rsidR="00110682" w:rsidRPr="00110682">
        <w:rPr>
          <w:rFonts w:ascii="Arial" w:hAnsi="Arial" w:cs="Arial"/>
          <w:sz w:val="16"/>
          <w:szCs w:val="16"/>
        </w:rPr>
        <w:t>Цивил</w:t>
      </w:r>
      <w:proofErr w:type="spellEnd"/>
      <w:r w:rsidR="00110682" w:rsidRPr="00110682">
        <w:rPr>
          <w:rFonts w:ascii="Arial" w:hAnsi="Arial" w:cs="Arial"/>
          <w:sz w:val="16"/>
          <w:szCs w:val="16"/>
        </w:rPr>
        <w:t xml:space="preserve"> Индастриал, населенный пункт </w:t>
      </w:r>
      <w:proofErr w:type="spellStart"/>
      <w:r w:rsidR="00110682" w:rsidRPr="00110682">
        <w:rPr>
          <w:rFonts w:ascii="Arial" w:hAnsi="Arial" w:cs="Arial"/>
          <w:sz w:val="16"/>
          <w:szCs w:val="16"/>
        </w:rPr>
        <w:t>Пуген</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Цюай</w:t>
      </w:r>
      <w:proofErr w:type="spellEnd"/>
      <w:r w:rsidR="00110682" w:rsidRPr="00110682">
        <w:rPr>
          <w:rFonts w:ascii="Arial" w:hAnsi="Arial" w:cs="Arial"/>
          <w:sz w:val="16"/>
          <w:szCs w:val="16"/>
        </w:rPr>
        <w:t xml:space="preserve">, г. </w:t>
      </w:r>
      <w:proofErr w:type="spellStart"/>
      <w:r w:rsidR="00110682" w:rsidRPr="00110682">
        <w:rPr>
          <w:rFonts w:ascii="Arial" w:hAnsi="Arial" w:cs="Arial"/>
          <w:sz w:val="16"/>
          <w:szCs w:val="16"/>
        </w:rPr>
        <w:t>Нингбо</w:t>
      </w:r>
      <w:proofErr w:type="spellEnd"/>
      <w:r w:rsidR="00110682" w:rsidRPr="00110682">
        <w:rPr>
          <w:rFonts w:ascii="Arial" w:hAnsi="Arial" w:cs="Arial"/>
          <w:sz w:val="16"/>
          <w:szCs w:val="16"/>
        </w:rPr>
        <w:t>, Китай. Филиалы завода-изготовителя: «</w:t>
      </w:r>
      <w:proofErr w:type="spellStart"/>
      <w:r w:rsidR="00110682" w:rsidRPr="00110682">
        <w:rPr>
          <w:rFonts w:ascii="Arial" w:hAnsi="Arial" w:cs="Arial"/>
          <w:sz w:val="16"/>
          <w:szCs w:val="16"/>
        </w:rPr>
        <w:t>Ningbo</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Yusing</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Electronics</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Co</w:t>
      </w:r>
      <w:proofErr w:type="spellEnd"/>
      <w:r w:rsidR="00110682" w:rsidRPr="00110682">
        <w:rPr>
          <w:rFonts w:ascii="Arial" w:hAnsi="Arial" w:cs="Arial"/>
          <w:sz w:val="16"/>
          <w:szCs w:val="16"/>
        </w:rPr>
        <w:t xml:space="preserve">., LTD» </w:t>
      </w:r>
      <w:proofErr w:type="spellStart"/>
      <w:r w:rsidR="00110682" w:rsidRPr="00110682">
        <w:rPr>
          <w:rFonts w:ascii="Arial" w:hAnsi="Arial" w:cs="Arial"/>
          <w:sz w:val="16"/>
          <w:szCs w:val="16"/>
        </w:rPr>
        <w:t>Civil</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Industrial</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Zone</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Pugen</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Village</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Qiu’ai</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Ningbo,China</w:t>
      </w:r>
      <w:proofErr w:type="spellEnd"/>
      <w:r w:rsidR="00110682" w:rsidRPr="00110682">
        <w:rPr>
          <w:rFonts w:ascii="Arial" w:hAnsi="Arial" w:cs="Arial"/>
          <w:sz w:val="16"/>
          <w:szCs w:val="16"/>
        </w:rPr>
        <w:t xml:space="preserve"> / ООО "</w:t>
      </w:r>
      <w:proofErr w:type="spellStart"/>
      <w:r w:rsidR="00110682" w:rsidRPr="00110682">
        <w:rPr>
          <w:rFonts w:ascii="Arial" w:hAnsi="Arial" w:cs="Arial"/>
          <w:sz w:val="16"/>
          <w:szCs w:val="16"/>
        </w:rPr>
        <w:t>Нингбо</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Юсинг</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Электроникс</w:t>
      </w:r>
      <w:proofErr w:type="spellEnd"/>
      <w:r w:rsidR="00110682" w:rsidRPr="00110682">
        <w:rPr>
          <w:rFonts w:ascii="Arial" w:hAnsi="Arial" w:cs="Arial"/>
          <w:sz w:val="16"/>
          <w:szCs w:val="16"/>
        </w:rPr>
        <w:t xml:space="preserve"> Компания", зона </w:t>
      </w:r>
      <w:proofErr w:type="spellStart"/>
      <w:r w:rsidR="00110682" w:rsidRPr="00110682">
        <w:rPr>
          <w:rFonts w:ascii="Arial" w:hAnsi="Arial" w:cs="Arial"/>
          <w:sz w:val="16"/>
          <w:szCs w:val="16"/>
        </w:rPr>
        <w:t>Цивил</w:t>
      </w:r>
      <w:proofErr w:type="spellEnd"/>
      <w:r w:rsidR="00110682" w:rsidRPr="00110682">
        <w:rPr>
          <w:rFonts w:ascii="Arial" w:hAnsi="Arial" w:cs="Arial"/>
          <w:sz w:val="16"/>
          <w:szCs w:val="16"/>
        </w:rPr>
        <w:t xml:space="preserve"> Индастриал, населенный пункт </w:t>
      </w:r>
      <w:proofErr w:type="spellStart"/>
      <w:r w:rsidR="00110682" w:rsidRPr="00110682">
        <w:rPr>
          <w:rFonts w:ascii="Arial" w:hAnsi="Arial" w:cs="Arial"/>
          <w:sz w:val="16"/>
          <w:szCs w:val="16"/>
        </w:rPr>
        <w:t>Пуген</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Цюай</w:t>
      </w:r>
      <w:proofErr w:type="spellEnd"/>
      <w:r w:rsidR="00110682" w:rsidRPr="00110682">
        <w:rPr>
          <w:rFonts w:ascii="Arial" w:hAnsi="Arial" w:cs="Arial"/>
          <w:sz w:val="16"/>
          <w:szCs w:val="16"/>
        </w:rPr>
        <w:t xml:space="preserve">, г. </w:t>
      </w:r>
      <w:proofErr w:type="spellStart"/>
      <w:r w:rsidR="00110682" w:rsidRPr="00110682">
        <w:rPr>
          <w:rFonts w:ascii="Arial" w:hAnsi="Arial" w:cs="Arial"/>
          <w:sz w:val="16"/>
          <w:szCs w:val="16"/>
        </w:rPr>
        <w:t>Нингбо</w:t>
      </w:r>
      <w:proofErr w:type="spellEnd"/>
      <w:r w:rsidR="00110682" w:rsidRPr="00110682">
        <w:rPr>
          <w:rFonts w:ascii="Arial" w:hAnsi="Arial" w:cs="Arial"/>
          <w:sz w:val="16"/>
          <w:szCs w:val="16"/>
        </w:rPr>
        <w:t>, Китай; «</w:t>
      </w:r>
      <w:proofErr w:type="spellStart"/>
      <w:r w:rsidR="00110682" w:rsidRPr="00110682">
        <w:rPr>
          <w:rFonts w:ascii="Arial" w:hAnsi="Arial" w:cs="Arial"/>
          <w:sz w:val="16"/>
          <w:szCs w:val="16"/>
        </w:rPr>
        <w:t>Zheijiang</w:t>
      </w:r>
      <w:proofErr w:type="spellEnd"/>
      <w:r w:rsidR="00110682" w:rsidRPr="00110682">
        <w:rPr>
          <w:rFonts w:ascii="Arial" w:hAnsi="Arial" w:cs="Arial"/>
          <w:sz w:val="16"/>
          <w:szCs w:val="16"/>
        </w:rPr>
        <w:t xml:space="preserve"> MEKA </w:t>
      </w:r>
      <w:proofErr w:type="spellStart"/>
      <w:r w:rsidR="00110682" w:rsidRPr="00110682">
        <w:rPr>
          <w:rFonts w:ascii="Arial" w:hAnsi="Arial" w:cs="Arial"/>
          <w:sz w:val="16"/>
          <w:szCs w:val="16"/>
        </w:rPr>
        <w:t>Electric</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Co</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Ltd</w:t>
      </w:r>
      <w:proofErr w:type="spellEnd"/>
      <w:r w:rsidR="00110682" w:rsidRPr="00110682">
        <w:rPr>
          <w:rFonts w:ascii="Arial" w:hAnsi="Arial" w:cs="Arial"/>
          <w:sz w:val="16"/>
          <w:szCs w:val="16"/>
        </w:rPr>
        <w:t xml:space="preserve">» No.8 </w:t>
      </w:r>
      <w:proofErr w:type="spellStart"/>
      <w:r w:rsidR="00110682" w:rsidRPr="00110682">
        <w:rPr>
          <w:rFonts w:ascii="Arial" w:hAnsi="Arial" w:cs="Arial"/>
          <w:sz w:val="16"/>
          <w:szCs w:val="16"/>
        </w:rPr>
        <w:t>Canghai</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Road</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Lihai</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Town</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Binhai</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New</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City</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Shaoxing</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Zheijiang</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Province</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China</w:t>
      </w:r>
      <w:proofErr w:type="spellEnd"/>
      <w:r w:rsidR="00110682" w:rsidRPr="00110682">
        <w:rPr>
          <w:rFonts w:ascii="Arial" w:hAnsi="Arial" w:cs="Arial"/>
          <w:sz w:val="16"/>
          <w:szCs w:val="16"/>
        </w:rPr>
        <w:t>/«</w:t>
      </w:r>
      <w:proofErr w:type="spellStart"/>
      <w:r w:rsidR="00110682" w:rsidRPr="00110682">
        <w:rPr>
          <w:rFonts w:ascii="Arial" w:hAnsi="Arial" w:cs="Arial"/>
          <w:sz w:val="16"/>
          <w:szCs w:val="16"/>
        </w:rPr>
        <w:t>Чжецзян</w:t>
      </w:r>
      <w:proofErr w:type="spellEnd"/>
      <w:r w:rsidR="00110682" w:rsidRPr="00110682">
        <w:rPr>
          <w:rFonts w:ascii="Arial" w:hAnsi="Arial" w:cs="Arial"/>
          <w:sz w:val="16"/>
          <w:szCs w:val="16"/>
        </w:rPr>
        <w:t xml:space="preserve"> МЕКА Электрик Ко., Лтд» №8 </w:t>
      </w:r>
      <w:proofErr w:type="spellStart"/>
      <w:r w:rsidR="00110682" w:rsidRPr="00110682">
        <w:rPr>
          <w:rFonts w:ascii="Arial" w:hAnsi="Arial" w:cs="Arial"/>
          <w:sz w:val="16"/>
          <w:szCs w:val="16"/>
        </w:rPr>
        <w:t>Цанхай</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Роад</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Лихай</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Таун</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Бинхай</w:t>
      </w:r>
      <w:proofErr w:type="spellEnd"/>
      <w:r w:rsidR="00110682" w:rsidRPr="00110682">
        <w:rPr>
          <w:rFonts w:ascii="Arial" w:hAnsi="Arial" w:cs="Arial"/>
          <w:sz w:val="16"/>
          <w:szCs w:val="16"/>
        </w:rPr>
        <w:t xml:space="preserve"> Нью Сити, </w:t>
      </w:r>
      <w:proofErr w:type="spellStart"/>
      <w:r w:rsidR="00110682" w:rsidRPr="00110682">
        <w:rPr>
          <w:rFonts w:ascii="Arial" w:hAnsi="Arial" w:cs="Arial"/>
          <w:sz w:val="16"/>
          <w:szCs w:val="16"/>
        </w:rPr>
        <w:t>Шаосин</w:t>
      </w:r>
      <w:proofErr w:type="spellEnd"/>
      <w:r w:rsidR="00110682" w:rsidRPr="00110682">
        <w:rPr>
          <w:rFonts w:ascii="Arial" w:hAnsi="Arial" w:cs="Arial"/>
          <w:sz w:val="16"/>
          <w:szCs w:val="16"/>
        </w:rPr>
        <w:t xml:space="preserve">, провинция </w:t>
      </w:r>
      <w:proofErr w:type="spellStart"/>
      <w:r w:rsidR="00110682" w:rsidRPr="00110682">
        <w:rPr>
          <w:rFonts w:ascii="Arial" w:hAnsi="Arial" w:cs="Arial"/>
          <w:sz w:val="16"/>
          <w:szCs w:val="16"/>
        </w:rPr>
        <w:t>Чжецзян</w:t>
      </w:r>
      <w:proofErr w:type="spellEnd"/>
      <w:r w:rsidR="00110682" w:rsidRPr="00110682">
        <w:rPr>
          <w:rFonts w:ascii="Arial" w:hAnsi="Arial" w:cs="Arial"/>
          <w:sz w:val="16"/>
          <w:szCs w:val="16"/>
        </w:rPr>
        <w:t xml:space="preserve">, Китай. Индастриал, населенный пункт </w:t>
      </w:r>
      <w:proofErr w:type="spellStart"/>
      <w:r w:rsidR="00110682" w:rsidRPr="00110682">
        <w:rPr>
          <w:rFonts w:ascii="Arial" w:hAnsi="Arial" w:cs="Arial"/>
          <w:sz w:val="16"/>
          <w:szCs w:val="16"/>
        </w:rPr>
        <w:t>Пуген</w:t>
      </w:r>
      <w:proofErr w:type="spellEnd"/>
      <w:r w:rsidR="00110682" w:rsidRPr="00110682">
        <w:rPr>
          <w:rFonts w:ascii="Arial" w:hAnsi="Arial" w:cs="Arial"/>
          <w:sz w:val="16"/>
          <w:szCs w:val="16"/>
        </w:rPr>
        <w:t xml:space="preserve">, </w:t>
      </w:r>
      <w:proofErr w:type="spellStart"/>
      <w:r w:rsidR="00110682" w:rsidRPr="00110682">
        <w:rPr>
          <w:rFonts w:ascii="Arial" w:hAnsi="Arial" w:cs="Arial"/>
          <w:sz w:val="16"/>
          <w:szCs w:val="16"/>
        </w:rPr>
        <w:t>Цюай</w:t>
      </w:r>
      <w:proofErr w:type="spellEnd"/>
      <w:r w:rsidR="00110682" w:rsidRPr="00110682">
        <w:rPr>
          <w:rFonts w:ascii="Arial" w:hAnsi="Arial" w:cs="Arial"/>
          <w:sz w:val="16"/>
          <w:szCs w:val="16"/>
        </w:rPr>
        <w:t xml:space="preserve">, г. </w:t>
      </w:r>
      <w:proofErr w:type="spellStart"/>
      <w:r w:rsidR="00110682" w:rsidRPr="00110682">
        <w:rPr>
          <w:rFonts w:ascii="Arial" w:hAnsi="Arial" w:cs="Arial"/>
          <w:sz w:val="16"/>
          <w:szCs w:val="16"/>
        </w:rPr>
        <w:t>Нингбо</w:t>
      </w:r>
      <w:proofErr w:type="spellEnd"/>
      <w:r w:rsidR="00110682" w:rsidRPr="0011068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E81483">
        <w:rPr>
          <w:rFonts w:ascii="Arial" w:hAnsi="Arial" w:cs="Arial"/>
          <w:sz w:val="16"/>
          <w:szCs w:val="16"/>
        </w:rPr>
        <w:t>.</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lastRenderedPageBreak/>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0682"/>
    <w:rsid w:val="00111357"/>
    <w:rsid w:val="00113BE8"/>
    <w:rsid w:val="001601E4"/>
    <w:rsid w:val="0016709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245D"/>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31C5D"/>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1483"/>
    <w:rsid w:val="00E86A57"/>
    <w:rsid w:val="00E96492"/>
    <w:rsid w:val="00EA7BAF"/>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6975</Characters>
  <Application>Microsoft Office Word</Application>
  <DocSecurity>0</DocSecurity>
  <Lines>58</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2021-08-12T13:29:00Z</dcterms:created>
  <dcterms:modified xsi:type="dcterms:W3CDTF">2023-12-15T12:54:00Z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