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25" w:rsidRPr="00CE6E58" w:rsidRDefault="00153C2D" w:rsidP="00CE6E5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E6E58">
        <w:rPr>
          <w:rFonts w:ascii="Arial" w:hAnsi="Arial" w:cs="Arial"/>
          <w:b/>
          <w:caps/>
          <w:sz w:val="16"/>
          <w:szCs w:val="16"/>
        </w:rPr>
        <w:t>СЕТЕВОЙ ШНУР,</w:t>
      </w:r>
      <w:r w:rsidR="001A63C0" w:rsidRPr="00CE6E58">
        <w:rPr>
          <w:rFonts w:ascii="Arial" w:hAnsi="Arial" w:cs="Arial"/>
          <w:b/>
          <w:caps/>
          <w:sz w:val="16"/>
          <w:szCs w:val="16"/>
        </w:rPr>
        <w:t xml:space="preserve"> </w:t>
      </w:r>
      <w:r w:rsidRPr="00CE6E58">
        <w:rPr>
          <w:rFonts w:ascii="Arial" w:hAnsi="Arial" w:cs="Arial"/>
          <w:b/>
          <w:caps/>
          <w:sz w:val="16"/>
          <w:szCs w:val="16"/>
        </w:rPr>
        <w:t>армированный вилкой,</w:t>
      </w:r>
      <w:r w:rsidR="001A63C0" w:rsidRPr="00CE6E58">
        <w:rPr>
          <w:rFonts w:ascii="Arial" w:hAnsi="Arial" w:cs="Arial"/>
          <w:b/>
          <w:caps/>
          <w:sz w:val="16"/>
          <w:szCs w:val="16"/>
        </w:rPr>
        <w:t xml:space="preserve"> ТМ </w:t>
      </w:r>
      <w:r w:rsidRPr="00CE6E58">
        <w:rPr>
          <w:rFonts w:ascii="Arial" w:hAnsi="Arial" w:cs="Arial"/>
          <w:b/>
          <w:caps/>
          <w:sz w:val="16"/>
          <w:szCs w:val="16"/>
        </w:rPr>
        <w:t>«</w:t>
      </w:r>
      <w:r w:rsidR="001A63C0" w:rsidRPr="00CE6E58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CE6E58">
        <w:rPr>
          <w:rFonts w:ascii="Arial" w:hAnsi="Arial" w:cs="Arial"/>
          <w:b/>
          <w:caps/>
          <w:sz w:val="16"/>
          <w:szCs w:val="16"/>
        </w:rPr>
        <w:t xml:space="preserve">», серии </w:t>
      </w:r>
      <w:r w:rsidRPr="00CE6E58">
        <w:rPr>
          <w:rFonts w:ascii="Arial" w:hAnsi="Arial" w:cs="Arial"/>
          <w:b/>
          <w:caps/>
          <w:sz w:val="16"/>
          <w:szCs w:val="16"/>
          <w:lang w:val="en-US"/>
        </w:rPr>
        <w:t>KF</w:t>
      </w:r>
    </w:p>
    <w:p w:rsidR="00153C2D" w:rsidRPr="00CE6E58" w:rsidRDefault="00153C2D" w:rsidP="00CE6E5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E6E58">
        <w:rPr>
          <w:rFonts w:ascii="Arial" w:hAnsi="Arial" w:cs="Arial"/>
          <w:b/>
          <w:caps/>
          <w:sz w:val="16"/>
          <w:szCs w:val="16"/>
        </w:rPr>
        <w:t xml:space="preserve">Модель </w:t>
      </w:r>
      <w:r w:rsidRPr="00CE6E58">
        <w:rPr>
          <w:rFonts w:ascii="Arial" w:hAnsi="Arial" w:cs="Arial"/>
          <w:b/>
          <w:caps/>
          <w:sz w:val="16"/>
          <w:szCs w:val="16"/>
          <w:lang w:val="en-US"/>
        </w:rPr>
        <w:t>KF</w:t>
      </w:r>
      <w:r w:rsidRPr="00CE6E58">
        <w:rPr>
          <w:rFonts w:ascii="Arial" w:hAnsi="Arial" w:cs="Arial"/>
          <w:b/>
          <w:caps/>
          <w:sz w:val="16"/>
          <w:szCs w:val="16"/>
        </w:rPr>
        <w:t>-</w:t>
      </w:r>
      <w:r w:rsidRPr="00CE6E58">
        <w:rPr>
          <w:rFonts w:ascii="Arial" w:hAnsi="Arial" w:cs="Arial"/>
          <w:b/>
          <w:caps/>
          <w:sz w:val="16"/>
          <w:szCs w:val="16"/>
          <w:lang w:val="en-US"/>
        </w:rPr>
        <w:t>HK</w:t>
      </w:r>
      <w:r w:rsidRPr="00CE6E58">
        <w:rPr>
          <w:rFonts w:ascii="Arial" w:hAnsi="Arial" w:cs="Arial"/>
          <w:b/>
          <w:caps/>
          <w:sz w:val="16"/>
          <w:szCs w:val="16"/>
        </w:rPr>
        <w:t>-1</w:t>
      </w:r>
    </w:p>
    <w:p w:rsidR="001A63C0" w:rsidRPr="00CE6E58" w:rsidRDefault="001A63C0" w:rsidP="00CE6E5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E6E58">
        <w:rPr>
          <w:rFonts w:ascii="Arial" w:hAnsi="Arial" w:cs="Arial"/>
          <w:b/>
          <w:caps/>
          <w:sz w:val="16"/>
          <w:szCs w:val="16"/>
        </w:rPr>
        <w:t>Инструкция</w:t>
      </w:r>
    </w:p>
    <w:p w:rsidR="001A63C0" w:rsidRPr="00CE6E58" w:rsidRDefault="001A63C0" w:rsidP="00CE6E5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  <w:r w:rsidRPr="00CE6E58">
        <w:rPr>
          <w:rFonts w:ascii="Arial" w:hAnsi="Arial" w:cs="Arial"/>
          <w:b/>
          <w:caps/>
          <w:sz w:val="16"/>
          <w:szCs w:val="16"/>
        </w:rPr>
        <w:t>Назначение изделия</w:t>
      </w:r>
    </w:p>
    <w:p w:rsidR="001A63C0" w:rsidRPr="00153C2D" w:rsidRDefault="001A63C0" w:rsidP="00CE6E5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 xml:space="preserve">Сетевой шнур </w:t>
      </w:r>
      <w:r w:rsidRPr="00153C2D">
        <w:rPr>
          <w:rFonts w:ascii="Arial" w:hAnsi="Arial" w:cs="Arial"/>
          <w:sz w:val="16"/>
          <w:szCs w:val="16"/>
          <w:lang w:val="en-US"/>
        </w:rPr>
        <w:t>KF</w:t>
      </w:r>
      <w:r w:rsidRPr="00153C2D">
        <w:rPr>
          <w:rFonts w:ascii="Arial" w:hAnsi="Arial" w:cs="Arial"/>
          <w:sz w:val="16"/>
          <w:szCs w:val="16"/>
        </w:rPr>
        <w:t>-</w:t>
      </w:r>
      <w:r w:rsidRPr="00153C2D">
        <w:rPr>
          <w:rFonts w:ascii="Arial" w:hAnsi="Arial" w:cs="Arial"/>
          <w:sz w:val="16"/>
          <w:szCs w:val="16"/>
          <w:lang w:val="en-US"/>
        </w:rPr>
        <w:t>HK</w:t>
      </w:r>
      <w:r w:rsidRPr="00153C2D">
        <w:rPr>
          <w:rFonts w:ascii="Arial" w:hAnsi="Arial" w:cs="Arial"/>
          <w:sz w:val="16"/>
          <w:szCs w:val="16"/>
        </w:rPr>
        <w:t>-1</w:t>
      </w:r>
      <w:r w:rsidR="00D15A26" w:rsidRPr="00153C2D">
        <w:rPr>
          <w:rFonts w:ascii="Arial" w:hAnsi="Arial" w:cs="Arial"/>
          <w:sz w:val="16"/>
          <w:szCs w:val="16"/>
        </w:rPr>
        <w:t>, армированный вилкой,</w:t>
      </w:r>
      <w:r w:rsidRPr="00153C2D">
        <w:rPr>
          <w:rFonts w:ascii="Arial" w:hAnsi="Arial" w:cs="Arial"/>
          <w:sz w:val="16"/>
          <w:szCs w:val="16"/>
        </w:rPr>
        <w:t xml:space="preserve"> предназначен для подключения к сети всех видов осветительной и бытовой электронной техники.</w:t>
      </w:r>
      <w:r w:rsidR="00977A0C" w:rsidRPr="00153C2D">
        <w:rPr>
          <w:rFonts w:ascii="Arial" w:hAnsi="Arial" w:cs="Arial"/>
          <w:sz w:val="16"/>
          <w:szCs w:val="16"/>
        </w:rPr>
        <w:t xml:space="preserve"> Предназначен для применения внутри помещения.</w:t>
      </w:r>
    </w:p>
    <w:p w:rsidR="001A63C0" w:rsidRPr="00CE6E58" w:rsidRDefault="001A63C0" w:rsidP="00CE6E5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  <w:r w:rsidRPr="00CE6E58">
        <w:rPr>
          <w:rFonts w:ascii="Arial" w:hAnsi="Arial" w:cs="Arial"/>
          <w:b/>
          <w:caps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908"/>
      </w:tblGrid>
      <w:tr w:rsidR="00D15A26" w:rsidRPr="00153C2D" w:rsidTr="00D15A26">
        <w:trPr>
          <w:jc w:val="center"/>
        </w:trPr>
        <w:tc>
          <w:tcPr>
            <w:tcW w:w="0" w:type="auto"/>
          </w:tcPr>
          <w:p w:rsidR="001A63C0" w:rsidRPr="00153C2D" w:rsidRDefault="001A63C0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Сетевое напряжение</w:t>
            </w:r>
          </w:p>
        </w:tc>
        <w:tc>
          <w:tcPr>
            <w:tcW w:w="0" w:type="auto"/>
          </w:tcPr>
          <w:p w:rsidR="001A63C0" w:rsidRPr="00153C2D" w:rsidRDefault="001A63C0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D15A26" w:rsidRPr="00153C2D" w:rsidTr="00D15A26">
        <w:trPr>
          <w:jc w:val="center"/>
        </w:trPr>
        <w:tc>
          <w:tcPr>
            <w:tcW w:w="0" w:type="auto"/>
          </w:tcPr>
          <w:p w:rsidR="001A63C0" w:rsidRPr="00153C2D" w:rsidRDefault="001A63C0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 xml:space="preserve">Допустимая мощность </w:t>
            </w:r>
            <w:r w:rsidR="0001650A" w:rsidRPr="00153C2D">
              <w:rPr>
                <w:rFonts w:ascii="Arial" w:hAnsi="Arial" w:cs="Arial"/>
                <w:sz w:val="16"/>
                <w:szCs w:val="16"/>
              </w:rPr>
              <w:t xml:space="preserve">токовой </w:t>
            </w:r>
            <w:r w:rsidRPr="00153C2D">
              <w:rPr>
                <w:rFonts w:ascii="Arial" w:hAnsi="Arial" w:cs="Arial"/>
                <w:sz w:val="16"/>
                <w:szCs w:val="16"/>
              </w:rPr>
              <w:t>нагрузки</w:t>
            </w:r>
          </w:p>
        </w:tc>
        <w:tc>
          <w:tcPr>
            <w:tcW w:w="0" w:type="auto"/>
          </w:tcPr>
          <w:p w:rsidR="001A63C0" w:rsidRPr="00153C2D" w:rsidRDefault="00977A0C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2,5</w:t>
            </w:r>
            <w:r w:rsidR="0001650A" w:rsidRPr="00153C2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D15A26" w:rsidRPr="00153C2D" w:rsidTr="00D15A26">
        <w:trPr>
          <w:jc w:val="center"/>
        </w:trPr>
        <w:tc>
          <w:tcPr>
            <w:tcW w:w="0" w:type="auto"/>
          </w:tcPr>
          <w:p w:rsidR="001A63C0" w:rsidRPr="00153C2D" w:rsidRDefault="0001650A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 xml:space="preserve">Длина провода </w:t>
            </w:r>
          </w:p>
        </w:tc>
        <w:tc>
          <w:tcPr>
            <w:tcW w:w="0" w:type="auto"/>
          </w:tcPr>
          <w:p w:rsidR="001A63C0" w:rsidRPr="00153C2D" w:rsidRDefault="0001650A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1,9м</w:t>
            </w:r>
          </w:p>
        </w:tc>
      </w:tr>
      <w:tr w:rsidR="00D15A26" w:rsidRPr="00153C2D" w:rsidTr="00D15A26">
        <w:trPr>
          <w:jc w:val="center"/>
        </w:trPr>
        <w:tc>
          <w:tcPr>
            <w:tcW w:w="0" w:type="auto"/>
          </w:tcPr>
          <w:p w:rsidR="001A63C0" w:rsidRPr="00153C2D" w:rsidRDefault="0001650A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 xml:space="preserve">Сечение провода </w:t>
            </w:r>
          </w:p>
        </w:tc>
        <w:tc>
          <w:tcPr>
            <w:tcW w:w="0" w:type="auto"/>
          </w:tcPr>
          <w:p w:rsidR="001A63C0" w:rsidRPr="00153C2D" w:rsidRDefault="0001650A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2х0,5мм</w:t>
            </w:r>
            <w:r w:rsidRPr="00153C2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B4D0E" w:rsidRPr="00153C2D" w:rsidTr="00D15A26">
        <w:trPr>
          <w:jc w:val="center"/>
        </w:trPr>
        <w:tc>
          <w:tcPr>
            <w:tcW w:w="0" w:type="auto"/>
          </w:tcPr>
          <w:p w:rsidR="000B4D0E" w:rsidRPr="00153C2D" w:rsidRDefault="000B4D0E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</w:tcPr>
          <w:p w:rsidR="000B4D0E" w:rsidRPr="00153C2D" w:rsidRDefault="000B4D0E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D15A26" w:rsidRPr="00153C2D" w:rsidTr="00D15A26">
        <w:trPr>
          <w:jc w:val="center"/>
        </w:trPr>
        <w:tc>
          <w:tcPr>
            <w:tcW w:w="0" w:type="auto"/>
          </w:tcPr>
          <w:p w:rsidR="00D15A26" w:rsidRPr="00153C2D" w:rsidRDefault="00D15A26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Материал проводника</w:t>
            </w:r>
          </w:p>
        </w:tc>
        <w:tc>
          <w:tcPr>
            <w:tcW w:w="0" w:type="auto"/>
          </w:tcPr>
          <w:p w:rsidR="00D15A26" w:rsidRPr="00153C2D" w:rsidRDefault="00D15A26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D15A26" w:rsidRPr="00153C2D" w:rsidTr="00D15A26">
        <w:trPr>
          <w:jc w:val="center"/>
        </w:trPr>
        <w:tc>
          <w:tcPr>
            <w:tcW w:w="0" w:type="auto"/>
          </w:tcPr>
          <w:p w:rsidR="001A63C0" w:rsidRPr="00153C2D" w:rsidRDefault="0001650A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Цвет шнура</w:t>
            </w:r>
          </w:p>
        </w:tc>
        <w:tc>
          <w:tcPr>
            <w:tcW w:w="0" w:type="auto"/>
          </w:tcPr>
          <w:p w:rsidR="001A63C0" w:rsidRPr="00153C2D" w:rsidRDefault="0001650A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Золотой, серый, черный, белый (см. на упаковке)</w:t>
            </w:r>
          </w:p>
        </w:tc>
      </w:tr>
      <w:tr w:rsidR="00D15A26" w:rsidRPr="00153C2D" w:rsidTr="00D15A26">
        <w:trPr>
          <w:jc w:val="center"/>
        </w:trPr>
        <w:tc>
          <w:tcPr>
            <w:tcW w:w="0" w:type="auto"/>
          </w:tcPr>
          <w:p w:rsidR="001A63C0" w:rsidRPr="00153C2D" w:rsidRDefault="00D15A26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переключатель</w:t>
            </w:r>
          </w:p>
        </w:tc>
        <w:tc>
          <w:tcPr>
            <w:tcW w:w="0" w:type="auto"/>
          </w:tcPr>
          <w:p w:rsidR="001A63C0" w:rsidRPr="00153C2D" w:rsidRDefault="00D15A26" w:rsidP="00CE6E58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C2D">
              <w:rPr>
                <w:rFonts w:ascii="Arial" w:hAnsi="Arial" w:cs="Arial"/>
                <w:sz w:val="16"/>
                <w:szCs w:val="16"/>
              </w:rPr>
              <w:t>Две позиции вкл. «1»/выкл.  «0»</w:t>
            </w:r>
          </w:p>
        </w:tc>
      </w:tr>
    </w:tbl>
    <w:p w:rsidR="001A63C0" w:rsidRPr="00CE6E58" w:rsidRDefault="00D15A26" w:rsidP="00CE6E5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  <w:r w:rsidRPr="00CE6E58">
        <w:rPr>
          <w:rFonts w:ascii="Arial" w:hAnsi="Arial" w:cs="Arial"/>
          <w:b/>
          <w:caps/>
          <w:sz w:val="16"/>
          <w:szCs w:val="16"/>
        </w:rPr>
        <w:t>Комплектность</w:t>
      </w:r>
    </w:p>
    <w:p w:rsidR="00D15A26" w:rsidRPr="00153C2D" w:rsidRDefault="00D15A26" w:rsidP="00CE6E5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Сетевой шнур в упаковке;</w:t>
      </w:r>
    </w:p>
    <w:p w:rsidR="00D15A26" w:rsidRPr="00153C2D" w:rsidRDefault="00D15A26" w:rsidP="00CE6E5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Гарантийный талон;</w:t>
      </w:r>
    </w:p>
    <w:p w:rsidR="00D15A26" w:rsidRPr="00153C2D" w:rsidRDefault="00D15A26" w:rsidP="00CE6E5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Инструкция по эксплуатации.</w:t>
      </w:r>
    </w:p>
    <w:p w:rsidR="00D15A26" w:rsidRPr="00CE6E58" w:rsidRDefault="00D15A26" w:rsidP="00CE6E5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  <w:r w:rsidRPr="00CE6E58">
        <w:rPr>
          <w:rFonts w:ascii="Arial" w:hAnsi="Arial" w:cs="Arial"/>
          <w:b/>
          <w:caps/>
          <w:sz w:val="16"/>
          <w:szCs w:val="16"/>
        </w:rPr>
        <w:t>Применение</w:t>
      </w:r>
    </w:p>
    <w:p w:rsidR="00977A0C" w:rsidRPr="00153C2D" w:rsidRDefault="00977A0C" w:rsidP="00CE6E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 xml:space="preserve">Присоедините сетевой шнур </w:t>
      </w:r>
      <w:proofErr w:type="spellStart"/>
      <w:r w:rsidRPr="00153C2D">
        <w:rPr>
          <w:rFonts w:ascii="Arial" w:hAnsi="Arial" w:cs="Arial"/>
          <w:sz w:val="16"/>
          <w:szCs w:val="16"/>
        </w:rPr>
        <w:t>электроприемнику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при помощи </w:t>
      </w:r>
      <w:proofErr w:type="spellStart"/>
      <w:r w:rsidRPr="00153C2D">
        <w:rPr>
          <w:rFonts w:ascii="Arial" w:hAnsi="Arial" w:cs="Arial"/>
          <w:sz w:val="16"/>
          <w:szCs w:val="16"/>
        </w:rPr>
        <w:t>клеммных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колодок.</w:t>
      </w:r>
    </w:p>
    <w:p w:rsidR="00977A0C" w:rsidRPr="00153C2D" w:rsidRDefault="00977A0C" w:rsidP="00CE6E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Вставьте вилку в розетку с сетевым напряжением 230В/50Гц.</w:t>
      </w:r>
    </w:p>
    <w:p w:rsidR="00977A0C" w:rsidRPr="00153C2D" w:rsidRDefault="00977A0C" w:rsidP="00CE6E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Установите переключатель в позицию «1».</w:t>
      </w:r>
    </w:p>
    <w:p w:rsidR="00D15A26" w:rsidRPr="00CE6E58" w:rsidRDefault="00977A0C" w:rsidP="00CE6E5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  <w:r w:rsidRPr="00CE6E58">
        <w:rPr>
          <w:rFonts w:ascii="Arial" w:hAnsi="Arial" w:cs="Arial"/>
          <w:b/>
          <w:caps/>
          <w:sz w:val="16"/>
          <w:szCs w:val="16"/>
        </w:rPr>
        <w:t>Меры предосторожности</w:t>
      </w:r>
    </w:p>
    <w:p w:rsidR="00977A0C" w:rsidRPr="00153C2D" w:rsidRDefault="00977A0C" w:rsidP="00CE6E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Не допускать превышения токовой нагрузки.</w:t>
      </w:r>
    </w:p>
    <w:p w:rsidR="00977A0C" w:rsidRPr="00153C2D" w:rsidRDefault="00977A0C" w:rsidP="00CE6E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Не допускать попадания влаги</w:t>
      </w:r>
      <w:r w:rsidR="003F40AF" w:rsidRPr="00153C2D">
        <w:rPr>
          <w:rFonts w:ascii="Arial" w:hAnsi="Arial" w:cs="Arial"/>
          <w:sz w:val="16"/>
          <w:szCs w:val="16"/>
        </w:rPr>
        <w:t xml:space="preserve"> на контакты</w:t>
      </w:r>
      <w:r w:rsidRPr="00153C2D">
        <w:rPr>
          <w:rFonts w:ascii="Arial" w:hAnsi="Arial" w:cs="Arial"/>
          <w:sz w:val="16"/>
          <w:szCs w:val="16"/>
        </w:rPr>
        <w:t>.</w:t>
      </w:r>
    </w:p>
    <w:p w:rsidR="00977A0C" w:rsidRPr="00153C2D" w:rsidRDefault="00977A0C" w:rsidP="00CE6E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 xml:space="preserve">Не допускать прямого </w:t>
      </w:r>
      <w:bookmarkStart w:id="0" w:name="_GoBack"/>
      <w:r w:rsidRPr="00153C2D">
        <w:rPr>
          <w:rFonts w:ascii="Arial" w:hAnsi="Arial" w:cs="Arial"/>
          <w:sz w:val="16"/>
          <w:szCs w:val="16"/>
        </w:rPr>
        <w:t>соединения с</w:t>
      </w:r>
      <w:bookmarkEnd w:id="0"/>
      <w:r w:rsidRPr="00153C2D">
        <w:rPr>
          <w:rFonts w:ascii="Arial" w:hAnsi="Arial" w:cs="Arial"/>
          <w:sz w:val="16"/>
          <w:szCs w:val="16"/>
        </w:rPr>
        <w:t xml:space="preserve"> алюминиевым проводником.</w:t>
      </w:r>
    </w:p>
    <w:p w:rsidR="00977A0C" w:rsidRPr="00153C2D" w:rsidRDefault="00977A0C" w:rsidP="00CE6E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Все манипуляции проводить только при отключенном сетевом напряжении.</w:t>
      </w:r>
    </w:p>
    <w:p w:rsidR="00E6379F" w:rsidRPr="00153C2D" w:rsidRDefault="00E6379F" w:rsidP="00CE6E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Не использовать при повреждении изоляции кабеля или переключателя.</w:t>
      </w:r>
    </w:p>
    <w:p w:rsidR="00E6379F" w:rsidRPr="00CE6E58" w:rsidRDefault="00E6379F" w:rsidP="00CE6E5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E6E58">
        <w:rPr>
          <w:rFonts w:ascii="Arial" w:hAnsi="Arial" w:cs="Arial"/>
          <w:b/>
          <w:sz w:val="16"/>
          <w:szCs w:val="16"/>
        </w:rPr>
        <w:t>ХРАНЕНИЕ</w:t>
      </w:r>
    </w:p>
    <w:p w:rsidR="00E6379F" w:rsidRPr="00153C2D" w:rsidRDefault="00E6379F" w:rsidP="00CE6E5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Сетевые шнуры в упаковке хранятся в картонных коробках в ящиках или на стеллажах в сухих отапливаемых помещениях.</w:t>
      </w:r>
    </w:p>
    <w:p w:rsidR="00E6379F" w:rsidRPr="00CE6E58" w:rsidRDefault="00E6379F" w:rsidP="00CE6E5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E6E58">
        <w:rPr>
          <w:rFonts w:ascii="Arial" w:hAnsi="Arial" w:cs="Arial"/>
          <w:b/>
          <w:sz w:val="16"/>
          <w:szCs w:val="16"/>
        </w:rPr>
        <w:t>ТРАНСПОРТИРОВКА</w:t>
      </w:r>
    </w:p>
    <w:p w:rsidR="00E6379F" w:rsidRPr="00153C2D" w:rsidRDefault="00E6379F" w:rsidP="00CE6E5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Сетевые шнуры в упаковке пригодны для транспортировки автомобильным, железнодорожным, морским или авиационным видом транспорта.</w:t>
      </w:r>
    </w:p>
    <w:p w:rsidR="00E6379F" w:rsidRPr="00CE6E58" w:rsidRDefault="00E6379F" w:rsidP="00CE6E5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E6E58">
        <w:rPr>
          <w:rFonts w:ascii="Arial" w:hAnsi="Arial" w:cs="Arial"/>
          <w:b/>
          <w:sz w:val="16"/>
          <w:szCs w:val="16"/>
        </w:rPr>
        <w:t>УТИЛИЗАЦИЯ</w:t>
      </w:r>
    </w:p>
    <w:p w:rsidR="00E6379F" w:rsidRPr="00153C2D" w:rsidRDefault="00E6379F" w:rsidP="00CE6E5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Шнур утилизируется согласно правилам утилизации бытовой электронной техники.</w:t>
      </w:r>
    </w:p>
    <w:p w:rsidR="00153C2D" w:rsidRPr="00CE6E58" w:rsidRDefault="00153C2D" w:rsidP="00CE6E5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  <w:r w:rsidRPr="00CE6E58">
        <w:rPr>
          <w:rFonts w:ascii="Arial" w:hAnsi="Arial" w:cs="Arial"/>
          <w:b/>
          <w:caps/>
          <w:sz w:val="16"/>
          <w:szCs w:val="16"/>
        </w:rPr>
        <w:t>Сертификация</w:t>
      </w:r>
    </w:p>
    <w:p w:rsidR="00153C2D" w:rsidRPr="00153C2D" w:rsidRDefault="00153C2D" w:rsidP="00CE6E58">
      <w:pPr>
        <w:pStyle w:val="a3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 xml:space="preserve"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</w:t>
      </w:r>
      <w:r w:rsidRPr="00153C2D">
        <w:rPr>
          <w:rFonts w:ascii="Arial" w:hAnsi="Arial" w:cs="Arial"/>
          <w:sz w:val="16"/>
          <w:szCs w:val="16"/>
        </w:rPr>
        <w:t>оборудование»</w:t>
      </w:r>
      <w:r w:rsidRPr="00153C2D">
        <w:rPr>
          <w:rFonts w:ascii="Arial" w:hAnsi="Arial" w:cs="Arial"/>
          <w:sz w:val="16"/>
          <w:szCs w:val="16"/>
        </w:rPr>
        <w:t>.</w:t>
      </w:r>
    </w:p>
    <w:p w:rsidR="00153C2D" w:rsidRPr="00CE6E58" w:rsidRDefault="00153C2D" w:rsidP="00CE6E5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  <w:r w:rsidRPr="00CE6E58">
        <w:rPr>
          <w:rFonts w:ascii="Arial" w:hAnsi="Arial" w:cs="Arial"/>
          <w:b/>
          <w:caps/>
          <w:sz w:val="16"/>
          <w:szCs w:val="16"/>
        </w:rPr>
        <w:t>Информация об изготовителе и дата производства</w:t>
      </w:r>
    </w:p>
    <w:p w:rsidR="00153C2D" w:rsidRPr="00153C2D" w:rsidRDefault="00153C2D" w:rsidP="00CE6E5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153C2D">
        <w:rPr>
          <w:rFonts w:ascii="Arial" w:hAnsi="Arial" w:cs="Arial"/>
          <w:sz w:val="16"/>
          <w:szCs w:val="16"/>
        </w:rPr>
        <w:t>Ningbo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3C2D">
        <w:rPr>
          <w:rFonts w:ascii="Arial" w:hAnsi="Arial" w:cs="Arial"/>
          <w:sz w:val="16"/>
          <w:szCs w:val="16"/>
        </w:rPr>
        <w:t>Yusing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3C2D">
        <w:rPr>
          <w:rFonts w:ascii="Arial" w:hAnsi="Arial" w:cs="Arial"/>
          <w:sz w:val="16"/>
          <w:szCs w:val="16"/>
        </w:rPr>
        <w:t>Electronics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3C2D">
        <w:rPr>
          <w:rFonts w:ascii="Arial" w:hAnsi="Arial" w:cs="Arial"/>
          <w:sz w:val="16"/>
          <w:szCs w:val="16"/>
        </w:rPr>
        <w:t>Co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153C2D">
        <w:rPr>
          <w:rFonts w:ascii="Arial" w:hAnsi="Arial" w:cs="Arial"/>
          <w:sz w:val="16"/>
          <w:szCs w:val="16"/>
        </w:rPr>
        <w:t>Civil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3C2D">
        <w:rPr>
          <w:rFonts w:ascii="Arial" w:hAnsi="Arial" w:cs="Arial"/>
          <w:sz w:val="16"/>
          <w:szCs w:val="16"/>
        </w:rPr>
        <w:t>Industrial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3C2D">
        <w:rPr>
          <w:rFonts w:ascii="Arial" w:hAnsi="Arial" w:cs="Arial"/>
          <w:sz w:val="16"/>
          <w:szCs w:val="16"/>
        </w:rPr>
        <w:t>Zone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3C2D">
        <w:rPr>
          <w:rFonts w:ascii="Arial" w:hAnsi="Arial" w:cs="Arial"/>
          <w:sz w:val="16"/>
          <w:szCs w:val="16"/>
        </w:rPr>
        <w:t>Pugen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3C2D">
        <w:rPr>
          <w:rFonts w:ascii="Arial" w:hAnsi="Arial" w:cs="Arial"/>
          <w:sz w:val="16"/>
          <w:szCs w:val="16"/>
        </w:rPr>
        <w:t>Vilage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3C2D">
        <w:rPr>
          <w:rFonts w:ascii="Arial" w:hAnsi="Arial" w:cs="Arial"/>
          <w:sz w:val="16"/>
          <w:szCs w:val="16"/>
        </w:rPr>
        <w:t>Qiu’ai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3C2D">
        <w:rPr>
          <w:rFonts w:ascii="Arial" w:hAnsi="Arial" w:cs="Arial"/>
          <w:sz w:val="16"/>
          <w:szCs w:val="16"/>
        </w:rPr>
        <w:t>Ningbo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3C2D">
        <w:rPr>
          <w:rFonts w:ascii="Arial" w:hAnsi="Arial" w:cs="Arial"/>
          <w:sz w:val="16"/>
          <w:szCs w:val="16"/>
        </w:rPr>
        <w:t>China</w:t>
      </w:r>
      <w:proofErr w:type="spellEnd"/>
      <w:r w:rsidRPr="00153C2D">
        <w:rPr>
          <w:rFonts w:ascii="Arial" w:hAnsi="Arial" w:cs="Arial"/>
          <w:sz w:val="16"/>
          <w:szCs w:val="16"/>
        </w:rPr>
        <w:t>/ООО "</w:t>
      </w:r>
      <w:proofErr w:type="spellStart"/>
      <w:r w:rsidRPr="00153C2D">
        <w:rPr>
          <w:rFonts w:ascii="Arial" w:hAnsi="Arial" w:cs="Arial"/>
          <w:sz w:val="16"/>
          <w:szCs w:val="16"/>
        </w:rPr>
        <w:t>Нингбо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3C2D">
        <w:rPr>
          <w:rFonts w:ascii="Arial" w:hAnsi="Arial" w:cs="Arial"/>
          <w:sz w:val="16"/>
          <w:szCs w:val="16"/>
        </w:rPr>
        <w:t>Юсинг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3C2D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153C2D">
        <w:rPr>
          <w:rFonts w:ascii="Arial" w:hAnsi="Arial" w:cs="Arial"/>
          <w:sz w:val="16"/>
          <w:szCs w:val="16"/>
        </w:rPr>
        <w:t>Цивил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3C2D">
        <w:rPr>
          <w:rFonts w:ascii="Arial" w:hAnsi="Arial" w:cs="Arial"/>
          <w:sz w:val="16"/>
          <w:szCs w:val="16"/>
        </w:rPr>
        <w:t>Индастриал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 w:rsidRPr="00153C2D">
        <w:rPr>
          <w:rFonts w:ascii="Arial" w:hAnsi="Arial" w:cs="Arial"/>
          <w:sz w:val="16"/>
          <w:szCs w:val="16"/>
        </w:rPr>
        <w:t>Пуген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3C2D">
        <w:rPr>
          <w:rFonts w:ascii="Arial" w:hAnsi="Arial" w:cs="Arial"/>
          <w:sz w:val="16"/>
          <w:szCs w:val="16"/>
        </w:rPr>
        <w:t>Цюай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153C2D">
        <w:rPr>
          <w:rFonts w:ascii="Arial" w:hAnsi="Arial" w:cs="Arial"/>
          <w:sz w:val="16"/>
          <w:szCs w:val="16"/>
        </w:rPr>
        <w:t>Нингбо</w:t>
      </w:r>
      <w:proofErr w:type="spellEnd"/>
      <w:r w:rsidRPr="00153C2D">
        <w:rPr>
          <w:rFonts w:ascii="Arial" w:hAnsi="Arial" w:cs="Arial"/>
          <w:sz w:val="16"/>
          <w:szCs w:val="16"/>
        </w:rPr>
        <w:t xml:space="preserve">, Китай. Официальный представитель в РФ: ООО «ФЕРОН» 129110, г. Москва, ул. Гиляровского, д.65, стр. 1, этаж 5, помещение XVI, комната 41, телефон +7 (499) 394-10-52, </w:t>
      </w:r>
      <w:hyperlink r:id="rId5" w:history="1">
        <w:r w:rsidRPr="00153C2D">
          <w:rPr>
            <w:rFonts w:ascii="Arial" w:hAnsi="Arial" w:cs="Arial"/>
            <w:sz w:val="16"/>
            <w:szCs w:val="16"/>
          </w:rPr>
          <w:t>www.feron.ru</w:t>
        </w:r>
      </w:hyperlink>
      <w:r w:rsidRPr="00153C2D">
        <w:rPr>
          <w:rFonts w:ascii="Arial" w:hAnsi="Arial" w:cs="Arial"/>
          <w:sz w:val="16"/>
          <w:szCs w:val="16"/>
        </w:rPr>
        <w:t>. Импортер: ООО «СИЛА СВЕТА» Россия, 117405, г. Москва, ул. Дорожная, д. 48, тел. +7(499)394-69-26</w:t>
      </w:r>
    </w:p>
    <w:p w:rsidR="00153C2D" w:rsidRPr="00153C2D" w:rsidRDefault="00153C2D" w:rsidP="00CE6E5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C2D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D15A26" w:rsidRPr="00153C2D" w:rsidRDefault="00153C2D" w:rsidP="00CE6E58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B7F6AE0" wp14:editId="3233C5CE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A26" w:rsidRPr="00153C2D" w:rsidSect="0067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7E2"/>
    <w:multiLevelType w:val="hybridMultilevel"/>
    <w:tmpl w:val="5CC4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65D"/>
    <w:multiLevelType w:val="hybridMultilevel"/>
    <w:tmpl w:val="48F2EA5E"/>
    <w:lvl w:ilvl="0" w:tplc="B77215B6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5BCD"/>
    <w:multiLevelType w:val="hybridMultilevel"/>
    <w:tmpl w:val="4640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9720B"/>
    <w:multiLevelType w:val="hybridMultilevel"/>
    <w:tmpl w:val="8DA68E14"/>
    <w:lvl w:ilvl="0" w:tplc="F2C62886">
      <w:start w:val="1"/>
      <w:numFmt w:val="decimal"/>
      <w:lvlText w:val="4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C0"/>
    <w:rsid w:val="0001650A"/>
    <w:rsid w:val="000B4D0E"/>
    <w:rsid w:val="00153C2D"/>
    <w:rsid w:val="001A1B05"/>
    <w:rsid w:val="001A63C0"/>
    <w:rsid w:val="003F40AF"/>
    <w:rsid w:val="00480C50"/>
    <w:rsid w:val="00673225"/>
    <w:rsid w:val="0094511C"/>
    <w:rsid w:val="00977A0C"/>
    <w:rsid w:val="00A45F80"/>
    <w:rsid w:val="00A5571A"/>
    <w:rsid w:val="00A63E96"/>
    <w:rsid w:val="00CE6E58"/>
    <w:rsid w:val="00D15A26"/>
    <w:rsid w:val="00E56CFE"/>
    <w:rsid w:val="00E6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FBF6"/>
  <w15:docId w15:val="{4A7364C4-9E12-4E23-9F19-D34EA24F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C0"/>
    <w:pPr>
      <w:ind w:left="720"/>
      <w:contextualSpacing/>
    </w:pPr>
  </w:style>
  <w:style w:type="table" w:styleId="a4">
    <w:name w:val="Table Grid"/>
    <w:basedOn w:val="a1"/>
    <w:uiPriority w:val="59"/>
    <w:rsid w:val="001A6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er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Service</cp:lastModifiedBy>
  <cp:revision>5</cp:revision>
  <dcterms:created xsi:type="dcterms:W3CDTF">2015-04-01T08:11:00Z</dcterms:created>
  <dcterms:modified xsi:type="dcterms:W3CDTF">2020-03-03T16:16:00Z</dcterms:modified>
</cp:coreProperties>
</file>