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9E2" w:rsidRPr="00587BB1" w:rsidRDefault="00D459E2" w:rsidP="00356EBC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356EBC">
        <w:rPr>
          <w:rFonts w:ascii="Arial" w:hAnsi="Arial" w:cs="Arial"/>
          <w:b/>
          <w:caps/>
          <w:sz w:val="16"/>
          <w:szCs w:val="16"/>
        </w:rPr>
        <w:t>соединители-коннекторы</w:t>
      </w:r>
      <w:r w:rsidR="00FE689B" w:rsidRPr="00356EBC">
        <w:rPr>
          <w:rFonts w:ascii="Arial" w:hAnsi="Arial" w:cs="Arial"/>
          <w:b/>
          <w:caps/>
          <w:sz w:val="16"/>
          <w:szCs w:val="16"/>
        </w:rPr>
        <w:t xml:space="preserve"> для низковольтного шинопровода</w:t>
      </w:r>
      <w:r w:rsidRPr="00356EBC">
        <w:rPr>
          <w:rFonts w:ascii="Arial" w:hAnsi="Arial" w:cs="Arial"/>
          <w:b/>
          <w:caps/>
          <w:sz w:val="16"/>
          <w:szCs w:val="16"/>
        </w:rPr>
        <w:t>, тм «</w:t>
      </w:r>
      <w:r w:rsidRPr="00356EBC">
        <w:rPr>
          <w:rFonts w:ascii="Arial" w:hAnsi="Arial" w:cs="Arial"/>
          <w:b/>
          <w:caps/>
          <w:sz w:val="16"/>
          <w:szCs w:val="16"/>
          <w:lang w:val="en-US"/>
        </w:rPr>
        <w:t>FERON</w:t>
      </w:r>
      <w:r w:rsidRPr="00356EBC">
        <w:rPr>
          <w:rFonts w:ascii="Arial" w:hAnsi="Arial" w:cs="Arial"/>
          <w:b/>
          <w:caps/>
          <w:sz w:val="16"/>
          <w:szCs w:val="16"/>
        </w:rPr>
        <w:t xml:space="preserve">», серии </w:t>
      </w:r>
      <w:r w:rsidRPr="00356EBC">
        <w:rPr>
          <w:rFonts w:ascii="Arial" w:hAnsi="Arial" w:cs="Arial"/>
          <w:b/>
          <w:caps/>
          <w:sz w:val="16"/>
          <w:szCs w:val="16"/>
          <w:lang w:val="en-US"/>
        </w:rPr>
        <w:t>LD</w:t>
      </w:r>
    </w:p>
    <w:p w:rsidR="00FE689B" w:rsidRPr="00BD2742" w:rsidRDefault="00FE689B" w:rsidP="00356EBC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356EBC">
        <w:rPr>
          <w:rFonts w:ascii="Arial" w:hAnsi="Arial" w:cs="Arial"/>
          <w:b/>
          <w:caps/>
          <w:sz w:val="16"/>
          <w:szCs w:val="16"/>
        </w:rPr>
        <w:t xml:space="preserve">модель </w:t>
      </w:r>
      <w:r w:rsidRPr="00356EBC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BD2742">
        <w:rPr>
          <w:rFonts w:ascii="Arial" w:hAnsi="Arial" w:cs="Arial"/>
          <w:b/>
          <w:caps/>
          <w:sz w:val="16"/>
          <w:szCs w:val="16"/>
        </w:rPr>
        <w:t>2</w:t>
      </w:r>
      <w:r w:rsidR="003C3A54">
        <w:rPr>
          <w:rFonts w:ascii="Arial" w:hAnsi="Arial" w:cs="Arial"/>
          <w:b/>
          <w:caps/>
          <w:sz w:val="16"/>
          <w:szCs w:val="16"/>
        </w:rPr>
        <w:t xml:space="preserve">000, </w:t>
      </w:r>
      <w:r w:rsidR="003C3A54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BD2742">
        <w:rPr>
          <w:rFonts w:ascii="Arial" w:hAnsi="Arial" w:cs="Arial"/>
          <w:b/>
          <w:caps/>
          <w:sz w:val="16"/>
          <w:szCs w:val="16"/>
        </w:rPr>
        <w:t>2</w:t>
      </w:r>
      <w:r w:rsidR="003C3A54" w:rsidRPr="003C3A54">
        <w:rPr>
          <w:rFonts w:ascii="Arial" w:hAnsi="Arial" w:cs="Arial"/>
          <w:b/>
          <w:caps/>
          <w:sz w:val="16"/>
          <w:szCs w:val="16"/>
        </w:rPr>
        <w:t xml:space="preserve">001, </w:t>
      </w:r>
      <w:r w:rsidR="003C3A54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BD2742">
        <w:rPr>
          <w:rFonts w:ascii="Arial" w:hAnsi="Arial" w:cs="Arial"/>
          <w:b/>
          <w:caps/>
          <w:sz w:val="16"/>
          <w:szCs w:val="16"/>
        </w:rPr>
        <w:t>2</w:t>
      </w:r>
      <w:r w:rsidR="003C3A54" w:rsidRPr="003C3A54">
        <w:rPr>
          <w:rFonts w:ascii="Arial" w:hAnsi="Arial" w:cs="Arial"/>
          <w:b/>
          <w:caps/>
          <w:sz w:val="16"/>
          <w:szCs w:val="16"/>
        </w:rPr>
        <w:t xml:space="preserve">002, </w:t>
      </w:r>
      <w:r w:rsidR="003C3A54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BD2742">
        <w:rPr>
          <w:rFonts w:ascii="Arial" w:hAnsi="Arial" w:cs="Arial"/>
          <w:b/>
          <w:caps/>
          <w:sz w:val="16"/>
          <w:szCs w:val="16"/>
        </w:rPr>
        <w:t>2</w:t>
      </w:r>
      <w:r w:rsidR="003C3A54" w:rsidRPr="003C3A54">
        <w:rPr>
          <w:rFonts w:ascii="Arial" w:hAnsi="Arial" w:cs="Arial"/>
          <w:b/>
          <w:caps/>
          <w:sz w:val="16"/>
          <w:szCs w:val="16"/>
        </w:rPr>
        <w:t>00</w:t>
      </w:r>
      <w:r w:rsidR="003C3A54" w:rsidRPr="00BD2742">
        <w:rPr>
          <w:rFonts w:ascii="Arial" w:hAnsi="Arial" w:cs="Arial"/>
          <w:b/>
          <w:caps/>
          <w:sz w:val="16"/>
          <w:szCs w:val="16"/>
        </w:rPr>
        <w:t>3</w:t>
      </w:r>
      <w:r w:rsidR="00BD2742">
        <w:rPr>
          <w:rFonts w:ascii="Arial" w:hAnsi="Arial" w:cs="Arial"/>
          <w:b/>
          <w:caps/>
          <w:sz w:val="16"/>
          <w:szCs w:val="16"/>
        </w:rPr>
        <w:t xml:space="preserve">, </w:t>
      </w:r>
      <w:r w:rsidR="00BD2742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BD2742" w:rsidRPr="00BD2742">
        <w:rPr>
          <w:rFonts w:ascii="Arial" w:hAnsi="Arial" w:cs="Arial"/>
          <w:b/>
          <w:caps/>
          <w:sz w:val="16"/>
          <w:szCs w:val="16"/>
        </w:rPr>
        <w:t xml:space="preserve">2004, </w:t>
      </w:r>
      <w:r w:rsidR="00BD2742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BD2742" w:rsidRPr="00BD2742">
        <w:rPr>
          <w:rFonts w:ascii="Arial" w:hAnsi="Arial" w:cs="Arial"/>
          <w:b/>
          <w:caps/>
          <w:sz w:val="16"/>
          <w:szCs w:val="16"/>
        </w:rPr>
        <w:t>2005</w:t>
      </w:r>
    </w:p>
    <w:p w:rsidR="00DE2563" w:rsidRPr="00356EBC" w:rsidRDefault="00DE2563" w:rsidP="00356EB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FE689B" w:rsidRPr="00356EBC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DE2563" w:rsidRPr="00356EBC" w:rsidRDefault="00DE2563" w:rsidP="00356EB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Описание</w:t>
      </w:r>
    </w:p>
    <w:p w:rsidR="00DE2563" w:rsidRPr="00356EBC" w:rsidRDefault="00716681" w:rsidP="00356E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 xml:space="preserve">Соединители для </w:t>
      </w:r>
      <w:proofErr w:type="spellStart"/>
      <w:r w:rsidRPr="00356EBC">
        <w:rPr>
          <w:rFonts w:ascii="Arial" w:hAnsi="Arial" w:cs="Arial"/>
          <w:sz w:val="16"/>
          <w:szCs w:val="16"/>
        </w:rPr>
        <w:t>шинопровода</w:t>
      </w:r>
      <w:proofErr w:type="spellEnd"/>
      <w:r w:rsidRPr="00356EB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EBC">
        <w:rPr>
          <w:rFonts w:ascii="Arial" w:hAnsi="Arial" w:cs="Arial"/>
          <w:sz w:val="16"/>
          <w:szCs w:val="16"/>
        </w:rPr>
        <w:t>тм</w:t>
      </w:r>
      <w:proofErr w:type="spellEnd"/>
      <w:r w:rsidRPr="00356EBC">
        <w:rPr>
          <w:rFonts w:ascii="Arial" w:hAnsi="Arial" w:cs="Arial"/>
          <w:sz w:val="16"/>
          <w:szCs w:val="16"/>
        </w:rPr>
        <w:t xml:space="preserve"> «</w:t>
      </w:r>
      <w:r w:rsidRPr="00356EBC">
        <w:rPr>
          <w:rFonts w:ascii="Arial" w:hAnsi="Arial" w:cs="Arial"/>
          <w:sz w:val="16"/>
          <w:szCs w:val="16"/>
          <w:lang w:val="en-US"/>
        </w:rPr>
        <w:t>FERON</w:t>
      </w:r>
      <w:r w:rsidRPr="00356EBC">
        <w:rPr>
          <w:rFonts w:ascii="Arial" w:hAnsi="Arial" w:cs="Arial"/>
          <w:sz w:val="16"/>
          <w:szCs w:val="16"/>
        </w:rPr>
        <w:t xml:space="preserve">» серии </w:t>
      </w:r>
      <w:r w:rsidRPr="00356EBC">
        <w:rPr>
          <w:rFonts w:ascii="Arial" w:hAnsi="Arial" w:cs="Arial"/>
          <w:sz w:val="16"/>
          <w:szCs w:val="16"/>
          <w:lang w:val="en-US"/>
        </w:rPr>
        <w:t>LD</w:t>
      </w:r>
      <w:r w:rsidRPr="00356EBC">
        <w:rPr>
          <w:rFonts w:ascii="Arial" w:hAnsi="Arial" w:cs="Arial"/>
          <w:sz w:val="16"/>
          <w:szCs w:val="16"/>
        </w:rPr>
        <w:t xml:space="preserve"> предназначены для соединения </w:t>
      </w:r>
      <w:r w:rsidR="002E2781">
        <w:rPr>
          <w:rFonts w:ascii="Arial" w:hAnsi="Arial" w:cs="Arial"/>
          <w:sz w:val="16"/>
          <w:szCs w:val="16"/>
        </w:rPr>
        <w:t>отрезков</w:t>
      </w:r>
      <w:r w:rsidR="00FE689B" w:rsidRPr="00356EB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E689B" w:rsidRPr="00356EBC">
        <w:rPr>
          <w:rFonts w:ascii="Arial" w:hAnsi="Arial" w:cs="Arial"/>
          <w:sz w:val="16"/>
          <w:szCs w:val="16"/>
        </w:rPr>
        <w:t>шинопровода</w:t>
      </w:r>
      <w:proofErr w:type="spellEnd"/>
      <w:r w:rsidR="00A21378" w:rsidRPr="00356EBC">
        <w:rPr>
          <w:rFonts w:ascii="Arial" w:hAnsi="Arial" w:cs="Arial"/>
          <w:sz w:val="16"/>
          <w:szCs w:val="16"/>
        </w:rPr>
        <w:t>.</w:t>
      </w:r>
    </w:p>
    <w:p w:rsidR="00A21378" w:rsidRPr="00356EBC" w:rsidRDefault="00716681" w:rsidP="00356E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Соединители</w:t>
      </w:r>
      <w:r w:rsidR="00B310B2" w:rsidRPr="00356EBC">
        <w:rPr>
          <w:rFonts w:ascii="Arial" w:hAnsi="Arial" w:cs="Arial"/>
          <w:sz w:val="16"/>
          <w:szCs w:val="16"/>
        </w:rPr>
        <w:t xml:space="preserve"> </w:t>
      </w:r>
      <w:r w:rsidR="00A21378" w:rsidRPr="00356EBC">
        <w:rPr>
          <w:rFonts w:ascii="Arial" w:hAnsi="Arial" w:cs="Arial"/>
          <w:sz w:val="16"/>
          <w:szCs w:val="16"/>
        </w:rPr>
        <w:t>п</w:t>
      </w:r>
      <w:r w:rsidR="006A0FA0" w:rsidRPr="00356EBC">
        <w:rPr>
          <w:rFonts w:ascii="Arial" w:hAnsi="Arial" w:cs="Arial"/>
          <w:sz w:val="16"/>
          <w:szCs w:val="16"/>
        </w:rPr>
        <w:t>редназначен</w:t>
      </w:r>
      <w:r w:rsidRPr="00356EBC">
        <w:rPr>
          <w:rFonts w:ascii="Arial" w:hAnsi="Arial" w:cs="Arial"/>
          <w:sz w:val="16"/>
          <w:szCs w:val="16"/>
        </w:rPr>
        <w:t>ы</w:t>
      </w:r>
      <w:r w:rsidR="006A0FA0" w:rsidRPr="00356EBC">
        <w:rPr>
          <w:rFonts w:ascii="Arial" w:hAnsi="Arial" w:cs="Arial"/>
          <w:sz w:val="16"/>
          <w:szCs w:val="16"/>
        </w:rPr>
        <w:t xml:space="preserve"> для использования внутри помещений при нормальных условиях</w:t>
      </w:r>
      <w:r w:rsidR="00A21378" w:rsidRPr="00356EBC">
        <w:rPr>
          <w:rFonts w:ascii="Arial" w:hAnsi="Arial" w:cs="Arial"/>
          <w:sz w:val="16"/>
          <w:szCs w:val="16"/>
        </w:rPr>
        <w:t xml:space="preserve"> эксплуатации.</w:t>
      </w:r>
    </w:p>
    <w:p w:rsidR="00DE2563" w:rsidRPr="00356EBC" w:rsidRDefault="00527021" w:rsidP="00356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692"/>
        <w:gridCol w:w="1174"/>
        <w:gridCol w:w="1174"/>
        <w:gridCol w:w="1174"/>
        <w:gridCol w:w="1174"/>
        <w:gridCol w:w="1174"/>
        <w:gridCol w:w="1174"/>
      </w:tblGrid>
      <w:tr w:rsidR="00A27F13" w:rsidRPr="00356EBC" w:rsidTr="00A27F13">
        <w:tc>
          <w:tcPr>
            <w:tcW w:w="2692" w:type="dxa"/>
            <w:vAlign w:val="center"/>
          </w:tcPr>
          <w:p w:rsidR="002E2781" w:rsidRPr="00356EBC" w:rsidRDefault="002E2781" w:rsidP="00356EB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1174" w:type="dxa"/>
            <w:vAlign w:val="center"/>
          </w:tcPr>
          <w:p w:rsidR="002E2781" w:rsidRPr="00356EBC" w:rsidRDefault="002E2781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000</w:t>
            </w:r>
          </w:p>
        </w:tc>
        <w:tc>
          <w:tcPr>
            <w:tcW w:w="1174" w:type="dxa"/>
            <w:vAlign w:val="center"/>
          </w:tcPr>
          <w:p w:rsidR="002E2781" w:rsidRPr="001638E4" w:rsidRDefault="002E2781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1174" w:type="dxa"/>
            <w:vAlign w:val="center"/>
          </w:tcPr>
          <w:p w:rsidR="002E2781" w:rsidRPr="001638E4" w:rsidRDefault="002E2781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002</w:t>
            </w:r>
          </w:p>
        </w:tc>
        <w:tc>
          <w:tcPr>
            <w:tcW w:w="1174" w:type="dxa"/>
            <w:vAlign w:val="center"/>
          </w:tcPr>
          <w:p w:rsidR="002E2781" w:rsidRPr="001638E4" w:rsidRDefault="002E2781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003</w:t>
            </w:r>
          </w:p>
        </w:tc>
        <w:tc>
          <w:tcPr>
            <w:tcW w:w="1174" w:type="dxa"/>
            <w:vAlign w:val="center"/>
          </w:tcPr>
          <w:p w:rsidR="002E2781" w:rsidRPr="001638E4" w:rsidRDefault="002E2781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LD2004</w:t>
            </w:r>
          </w:p>
        </w:tc>
        <w:tc>
          <w:tcPr>
            <w:tcW w:w="1174" w:type="dxa"/>
            <w:vAlign w:val="center"/>
          </w:tcPr>
          <w:p w:rsidR="002E2781" w:rsidRPr="001638E4" w:rsidRDefault="002E2781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LD2005</w:t>
            </w:r>
          </w:p>
        </w:tc>
      </w:tr>
      <w:tr w:rsidR="00A27F13" w:rsidRPr="00356EBC" w:rsidTr="006C5210">
        <w:tc>
          <w:tcPr>
            <w:tcW w:w="2692" w:type="dxa"/>
            <w:vAlign w:val="center"/>
          </w:tcPr>
          <w:p w:rsidR="00A27F13" w:rsidRPr="00356EBC" w:rsidRDefault="00A27F13" w:rsidP="00356EB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Способ монтажа</w:t>
            </w:r>
          </w:p>
        </w:tc>
        <w:tc>
          <w:tcPr>
            <w:tcW w:w="3522" w:type="dxa"/>
            <w:gridSpan w:val="3"/>
            <w:vAlign w:val="center"/>
          </w:tcPr>
          <w:p w:rsidR="00A27F13" w:rsidRPr="00A27F13" w:rsidRDefault="00A27F13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Накладной</w:t>
            </w:r>
          </w:p>
        </w:tc>
        <w:tc>
          <w:tcPr>
            <w:tcW w:w="3522" w:type="dxa"/>
            <w:gridSpan w:val="3"/>
            <w:vAlign w:val="center"/>
          </w:tcPr>
          <w:p w:rsidR="00A27F13" w:rsidRPr="00A27F13" w:rsidRDefault="00A27F13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Встраиваемый</w:t>
            </w:r>
          </w:p>
        </w:tc>
      </w:tr>
      <w:tr w:rsidR="002E2781" w:rsidRPr="00356EBC" w:rsidTr="00A27F13">
        <w:tc>
          <w:tcPr>
            <w:tcW w:w="2692" w:type="dxa"/>
            <w:vAlign w:val="center"/>
          </w:tcPr>
          <w:p w:rsidR="002E2781" w:rsidRPr="00356EBC" w:rsidRDefault="002E2781" w:rsidP="00356EB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Тип соединителя</w:t>
            </w:r>
          </w:p>
        </w:tc>
        <w:tc>
          <w:tcPr>
            <w:tcW w:w="1174" w:type="dxa"/>
            <w:vAlign w:val="center"/>
          </w:tcPr>
          <w:p w:rsidR="002E2781" w:rsidRPr="002E2781" w:rsidRDefault="002E2781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Прямой соединитель</w:t>
            </w:r>
          </w:p>
        </w:tc>
        <w:tc>
          <w:tcPr>
            <w:tcW w:w="1174" w:type="dxa"/>
            <w:vAlign w:val="center"/>
          </w:tcPr>
          <w:p w:rsidR="002E2781" w:rsidRPr="00356EBC" w:rsidRDefault="002E2781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Угловой соединитель</w:t>
            </w:r>
          </w:p>
        </w:tc>
        <w:tc>
          <w:tcPr>
            <w:tcW w:w="1174" w:type="dxa"/>
            <w:vAlign w:val="center"/>
          </w:tcPr>
          <w:p w:rsidR="002E2781" w:rsidRPr="001638E4" w:rsidRDefault="002E2781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Угловой соединитель (внутренний угол)</w:t>
            </w:r>
          </w:p>
        </w:tc>
        <w:tc>
          <w:tcPr>
            <w:tcW w:w="1174" w:type="dxa"/>
            <w:vAlign w:val="center"/>
          </w:tcPr>
          <w:p w:rsidR="002E2781" w:rsidRPr="00356EBC" w:rsidRDefault="002E2781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Прямой соединитель</w:t>
            </w:r>
          </w:p>
        </w:tc>
        <w:tc>
          <w:tcPr>
            <w:tcW w:w="1174" w:type="dxa"/>
            <w:vAlign w:val="center"/>
          </w:tcPr>
          <w:p w:rsidR="002E2781" w:rsidRPr="00356EBC" w:rsidRDefault="002E2781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Угловой соединитель</w:t>
            </w:r>
          </w:p>
        </w:tc>
        <w:tc>
          <w:tcPr>
            <w:tcW w:w="1174" w:type="dxa"/>
            <w:vAlign w:val="center"/>
          </w:tcPr>
          <w:p w:rsidR="002E2781" w:rsidRPr="00356EBC" w:rsidRDefault="00A27F13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Угловой соединитель (внутренний угол)</w:t>
            </w:r>
          </w:p>
        </w:tc>
      </w:tr>
      <w:tr w:rsidR="00D459E2" w:rsidRPr="00356EBC" w:rsidTr="00A27F13">
        <w:tc>
          <w:tcPr>
            <w:tcW w:w="2692" w:type="dxa"/>
            <w:vAlign w:val="center"/>
          </w:tcPr>
          <w:p w:rsidR="00D459E2" w:rsidRPr="00356EBC" w:rsidRDefault="00D459E2" w:rsidP="00356EB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Размеры (</w:t>
            </w:r>
            <w:proofErr w:type="spellStart"/>
            <w:r w:rsidRPr="00356EBC">
              <w:rPr>
                <w:rFonts w:ascii="Arial" w:hAnsi="Arial" w:cs="Arial"/>
                <w:sz w:val="16"/>
                <w:szCs w:val="16"/>
              </w:rPr>
              <w:t>д×ш</w:t>
            </w:r>
            <w:proofErr w:type="spellEnd"/>
            <w:r w:rsidRPr="00356E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44" w:type="dxa"/>
            <w:gridSpan w:val="6"/>
            <w:vAlign w:val="center"/>
          </w:tcPr>
          <w:p w:rsidR="00D459E2" w:rsidRPr="00356EBC" w:rsidRDefault="00D459E2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D459E2" w:rsidRPr="00356EBC" w:rsidTr="00A27F13">
        <w:tc>
          <w:tcPr>
            <w:tcW w:w="2692" w:type="dxa"/>
            <w:vAlign w:val="center"/>
          </w:tcPr>
          <w:p w:rsidR="00D459E2" w:rsidRPr="00356EBC" w:rsidRDefault="00D459E2" w:rsidP="00356EB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7044" w:type="dxa"/>
            <w:gridSpan w:val="6"/>
            <w:vAlign w:val="center"/>
          </w:tcPr>
          <w:p w:rsidR="00D459E2" w:rsidRPr="00356EBC" w:rsidRDefault="00D459E2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56EBC">
              <w:rPr>
                <w:rFonts w:ascii="Arial" w:hAnsi="Arial" w:cs="Arial"/>
                <w:sz w:val="16"/>
                <w:szCs w:val="16"/>
                <w:lang w:val="en-US"/>
              </w:rPr>
              <w:t>IP20</w:t>
            </w:r>
          </w:p>
        </w:tc>
      </w:tr>
      <w:tr w:rsidR="006171BF" w:rsidRPr="00356EBC" w:rsidTr="00A27F13">
        <w:tc>
          <w:tcPr>
            <w:tcW w:w="2692" w:type="dxa"/>
          </w:tcPr>
          <w:p w:rsidR="006171BF" w:rsidRPr="00356EBC" w:rsidRDefault="006171BF" w:rsidP="00356EBC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Класс защиты от поражения электрическим током</w:t>
            </w:r>
          </w:p>
        </w:tc>
        <w:tc>
          <w:tcPr>
            <w:tcW w:w="7044" w:type="dxa"/>
            <w:gridSpan w:val="6"/>
            <w:vAlign w:val="center"/>
          </w:tcPr>
          <w:p w:rsidR="006171BF" w:rsidRPr="00356EBC" w:rsidRDefault="003429C3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</w:tr>
      <w:tr w:rsidR="00D459E2" w:rsidRPr="00356EBC" w:rsidTr="00A27F13">
        <w:tc>
          <w:tcPr>
            <w:tcW w:w="2692" w:type="dxa"/>
            <w:vAlign w:val="center"/>
          </w:tcPr>
          <w:p w:rsidR="00D459E2" w:rsidRPr="00356EBC" w:rsidRDefault="00D459E2" w:rsidP="00356EB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7044" w:type="dxa"/>
            <w:gridSpan w:val="6"/>
            <w:vAlign w:val="center"/>
          </w:tcPr>
          <w:p w:rsidR="00D459E2" w:rsidRPr="00356EBC" w:rsidRDefault="00720E1F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+1...</w:t>
            </w:r>
            <w:r w:rsidR="00D459E2" w:rsidRPr="00356EBC">
              <w:rPr>
                <w:rFonts w:ascii="Arial" w:hAnsi="Arial" w:cs="Arial"/>
                <w:sz w:val="16"/>
                <w:szCs w:val="16"/>
              </w:rPr>
              <w:t>+</w:t>
            </w:r>
            <w:r w:rsidRPr="00356EBC">
              <w:rPr>
                <w:rFonts w:ascii="Arial" w:hAnsi="Arial" w:cs="Arial"/>
                <w:sz w:val="16"/>
                <w:szCs w:val="16"/>
              </w:rPr>
              <w:t>35</w:t>
            </w:r>
            <w:r w:rsidR="00D459E2" w:rsidRPr="00356EBC"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D459E2" w:rsidRPr="00356EBC" w:rsidTr="00A27F13">
        <w:tc>
          <w:tcPr>
            <w:tcW w:w="2692" w:type="dxa"/>
            <w:vAlign w:val="center"/>
          </w:tcPr>
          <w:p w:rsidR="00D459E2" w:rsidRPr="00356EBC" w:rsidRDefault="00D459E2" w:rsidP="00356EB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7044" w:type="dxa"/>
            <w:gridSpan w:val="6"/>
            <w:vAlign w:val="center"/>
          </w:tcPr>
          <w:p w:rsidR="00D459E2" w:rsidRPr="00356EBC" w:rsidRDefault="00D459E2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D459E2" w:rsidRPr="00356EBC" w:rsidTr="00A27F13">
        <w:tc>
          <w:tcPr>
            <w:tcW w:w="2692" w:type="dxa"/>
            <w:vAlign w:val="center"/>
          </w:tcPr>
          <w:p w:rsidR="00D459E2" w:rsidRPr="00356EBC" w:rsidRDefault="00D459E2" w:rsidP="00356EB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7044" w:type="dxa"/>
            <w:gridSpan w:val="6"/>
            <w:vAlign w:val="center"/>
          </w:tcPr>
          <w:p w:rsidR="00D459E2" w:rsidRPr="00356EBC" w:rsidRDefault="00A27F13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алюминий</w:t>
            </w:r>
          </w:p>
        </w:tc>
      </w:tr>
      <w:tr w:rsidR="00D459E2" w:rsidRPr="00356EBC" w:rsidTr="00A27F13">
        <w:tc>
          <w:tcPr>
            <w:tcW w:w="2692" w:type="dxa"/>
            <w:vAlign w:val="center"/>
          </w:tcPr>
          <w:p w:rsidR="00D459E2" w:rsidRPr="00356EBC" w:rsidRDefault="00D459E2" w:rsidP="00356EB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Цвет корпуса</w:t>
            </w:r>
          </w:p>
        </w:tc>
        <w:tc>
          <w:tcPr>
            <w:tcW w:w="7044" w:type="dxa"/>
            <w:gridSpan w:val="6"/>
            <w:vAlign w:val="center"/>
          </w:tcPr>
          <w:p w:rsidR="00D459E2" w:rsidRPr="00356EBC" w:rsidRDefault="00D459E2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</w:tbl>
    <w:p w:rsidR="00DE2563" w:rsidRPr="00356EBC" w:rsidRDefault="00DE2563" w:rsidP="00356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Комплектация</w:t>
      </w:r>
    </w:p>
    <w:p w:rsidR="00DE2563" w:rsidRPr="00356EBC" w:rsidRDefault="00716681" w:rsidP="00356E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Соединитель</w:t>
      </w:r>
    </w:p>
    <w:p w:rsidR="00DE2563" w:rsidRPr="00356EBC" w:rsidRDefault="00716681" w:rsidP="00356E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Упаковка</w:t>
      </w:r>
    </w:p>
    <w:p w:rsidR="003429C3" w:rsidRPr="00356EBC" w:rsidRDefault="003429C3" w:rsidP="00356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Установка и подключение</w:t>
      </w:r>
    </w:p>
    <w:p w:rsidR="003429C3" w:rsidRPr="00356EBC" w:rsidRDefault="003429C3" w:rsidP="00356EBC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Достаньте соединитель-коннектор из упаковки и проведите внешний осмотр.</w:t>
      </w:r>
    </w:p>
    <w:p w:rsidR="003429C3" w:rsidRPr="00356EBC" w:rsidRDefault="003429C3" w:rsidP="00356EBC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Перед монтажом убедитесь, что питающее напряжение отключено.</w:t>
      </w:r>
    </w:p>
    <w:p w:rsidR="003429C3" w:rsidRPr="00A27F13" w:rsidRDefault="00A27F13" w:rsidP="00A27F13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Соедините отрезки </w:t>
      </w:r>
      <w:proofErr w:type="spellStart"/>
      <w:r>
        <w:rPr>
          <w:rFonts w:ascii="Arial" w:hAnsi="Arial" w:cs="Arial"/>
          <w:sz w:val="16"/>
          <w:szCs w:val="16"/>
        </w:rPr>
        <w:t>шинопровода</w:t>
      </w:r>
      <w:proofErr w:type="spellEnd"/>
      <w:r w:rsidR="003429C3" w:rsidRPr="00356EBC">
        <w:rPr>
          <w:rFonts w:ascii="Arial" w:hAnsi="Arial" w:cs="Arial"/>
          <w:sz w:val="16"/>
          <w:szCs w:val="16"/>
        </w:rPr>
        <w:t xml:space="preserve"> и убедитесь, что он</w:t>
      </w:r>
      <w:r>
        <w:rPr>
          <w:rFonts w:ascii="Arial" w:hAnsi="Arial" w:cs="Arial"/>
          <w:sz w:val="16"/>
          <w:szCs w:val="16"/>
        </w:rPr>
        <w:t>и</w:t>
      </w:r>
      <w:r w:rsidR="003429C3" w:rsidRPr="00356EBC">
        <w:rPr>
          <w:rFonts w:ascii="Arial" w:hAnsi="Arial" w:cs="Arial"/>
          <w:sz w:val="16"/>
          <w:szCs w:val="16"/>
        </w:rPr>
        <w:t xml:space="preserve"> надежно зафиксирован</w:t>
      </w:r>
      <w:r>
        <w:rPr>
          <w:rFonts w:ascii="Arial" w:hAnsi="Arial" w:cs="Arial"/>
          <w:sz w:val="16"/>
          <w:szCs w:val="16"/>
        </w:rPr>
        <w:t>ы</w:t>
      </w:r>
      <w:r w:rsidR="003429C3" w:rsidRPr="00356EBC">
        <w:rPr>
          <w:rFonts w:ascii="Arial" w:hAnsi="Arial" w:cs="Arial"/>
          <w:sz w:val="16"/>
          <w:szCs w:val="16"/>
        </w:rPr>
        <w:t>.</w:t>
      </w:r>
    </w:p>
    <w:p w:rsidR="00DE2563" w:rsidRPr="00356EBC" w:rsidRDefault="00716681" w:rsidP="00356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DE2563" w:rsidRPr="00356EBC" w:rsidRDefault="006A0FA0" w:rsidP="00356EBC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 xml:space="preserve">Все работы по установке должны осуществляться лицами, имеющими </w:t>
      </w:r>
      <w:r w:rsidR="00F15FC7" w:rsidRPr="00356EBC">
        <w:rPr>
          <w:rFonts w:ascii="Arial" w:hAnsi="Arial" w:cs="Arial"/>
          <w:sz w:val="16"/>
          <w:szCs w:val="16"/>
        </w:rPr>
        <w:t>соответствующие допуски</w:t>
      </w:r>
      <w:r w:rsidRPr="00356EBC">
        <w:rPr>
          <w:rFonts w:ascii="Arial" w:hAnsi="Arial" w:cs="Arial"/>
          <w:sz w:val="16"/>
          <w:szCs w:val="16"/>
        </w:rPr>
        <w:t xml:space="preserve"> и квалификацию.</w:t>
      </w:r>
    </w:p>
    <w:p w:rsidR="00DE2563" w:rsidRPr="00356EBC" w:rsidRDefault="003331A3" w:rsidP="00356EBC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 xml:space="preserve">Все </w:t>
      </w:r>
      <w:r w:rsidR="0071797B" w:rsidRPr="00356EBC">
        <w:rPr>
          <w:rFonts w:ascii="Arial" w:hAnsi="Arial" w:cs="Arial"/>
          <w:sz w:val="16"/>
          <w:szCs w:val="16"/>
        </w:rPr>
        <w:t xml:space="preserve">монтажные, либо демонтажные </w:t>
      </w:r>
      <w:r w:rsidRPr="00356EBC">
        <w:rPr>
          <w:rFonts w:ascii="Arial" w:hAnsi="Arial" w:cs="Arial"/>
          <w:sz w:val="16"/>
          <w:szCs w:val="16"/>
        </w:rPr>
        <w:t xml:space="preserve">работы </w:t>
      </w:r>
      <w:r w:rsidR="00DE2563" w:rsidRPr="00356EBC">
        <w:rPr>
          <w:rFonts w:ascii="Arial" w:hAnsi="Arial" w:cs="Arial"/>
          <w:sz w:val="16"/>
          <w:szCs w:val="16"/>
        </w:rPr>
        <w:t>выполняются только при отключенном напряжении питания.</w:t>
      </w:r>
    </w:p>
    <w:p w:rsidR="00356EBC" w:rsidRPr="00687297" w:rsidRDefault="00DE2563" w:rsidP="00687297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Изделие предназначено для использования только внутри помещений.</w:t>
      </w:r>
    </w:p>
    <w:p w:rsidR="00356EBC" w:rsidRDefault="00DE2563" w:rsidP="00356EBC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 xml:space="preserve">Запрещена эксплуатация </w:t>
      </w:r>
      <w:r w:rsidR="00262C92" w:rsidRPr="00356EBC">
        <w:rPr>
          <w:rFonts w:ascii="Arial" w:hAnsi="Arial" w:cs="Arial"/>
          <w:sz w:val="16"/>
          <w:szCs w:val="16"/>
        </w:rPr>
        <w:t>изделия</w:t>
      </w:r>
      <w:r w:rsidRPr="00356EBC">
        <w:rPr>
          <w:rFonts w:ascii="Arial" w:hAnsi="Arial" w:cs="Arial"/>
          <w:sz w:val="16"/>
          <w:szCs w:val="16"/>
        </w:rPr>
        <w:t xml:space="preserve"> в помещениях с повышенным содержанием пыли или влаги.</w:t>
      </w:r>
    </w:p>
    <w:p w:rsidR="00DE2563" w:rsidRPr="00356EBC" w:rsidRDefault="00DE2563" w:rsidP="00356EBC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 xml:space="preserve">Радиоактивные и ядовитые вещества в состав </w:t>
      </w:r>
      <w:r w:rsidR="003331A3" w:rsidRPr="00356EBC">
        <w:rPr>
          <w:rFonts w:ascii="Arial" w:hAnsi="Arial" w:cs="Arial"/>
          <w:sz w:val="16"/>
          <w:szCs w:val="16"/>
        </w:rPr>
        <w:t>изделия</w:t>
      </w:r>
      <w:r w:rsidRPr="00356EBC">
        <w:rPr>
          <w:rFonts w:ascii="Arial" w:hAnsi="Arial" w:cs="Arial"/>
          <w:sz w:val="16"/>
          <w:szCs w:val="16"/>
        </w:rPr>
        <w:t xml:space="preserve"> не входят.</w:t>
      </w:r>
    </w:p>
    <w:p w:rsidR="00DE2563" w:rsidRPr="00356EBC" w:rsidRDefault="00DE2563" w:rsidP="00356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Хранение</w:t>
      </w:r>
    </w:p>
    <w:p w:rsidR="00DE2563" w:rsidRPr="00356EBC" w:rsidRDefault="00DE2563" w:rsidP="00356EBC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Хранение товара осуществляется в упаковке в помещении при отсутствии агрессивной среды. Температура хранения от -25°С до +50°С, относительная влажность не более 80% при температуре 25°С. Не допускать воздействия влаги.</w:t>
      </w:r>
    </w:p>
    <w:p w:rsidR="00DE2563" w:rsidRPr="00356EBC" w:rsidRDefault="00DE2563" w:rsidP="00356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Транспортировка</w:t>
      </w:r>
    </w:p>
    <w:p w:rsidR="00DE2563" w:rsidRPr="00356EBC" w:rsidRDefault="00247836" w:rsidP="00356EBC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Изделие в упаковке пригодно</w:t>
      </w:r>
      <w:r w:rsidR="00DE2563" w:rsidRPr="00356EBC">
        <w:rPr>
          <w:rFonts w:ascii="Arial" w:hAnsi="Arial" w:cs="Arial"/>
          <w:sz w:val="16"/>
          <w:szCs w:val="16"/>
        </w:rPr>
        <w:t xml:space="preserve"> для транспортировки автомобильным, железнодорожным, морским или авиационным транспортом.</w:t>
      </w:r>
    </w:p>
    <w:p w:rsidR="00DE2563" w:rsidRPr="00356EBC" w:rsidRDefault="00DE2563" w:rsidP="00356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Утилизация</w:t>
      </w:r>
    </w:p>
    <w:p w:rsidR="00DE2563" w:rsidRPr="00356EBC" w:rsidRDefault="00687297" w:rsidP="00356EBC">
      <w:pPr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Изделия</w:t>
      </w:r>
      <w:r w:rsidR="00877AE5" w:rsidRPr="00356EBC">
        <w:rPr>
          <w:rFonts w:ascii="Arial" w:hAnsi="Arial" w:cs="Arial"/>
          <w:sz w:val="16"/>
          <w:szCs w:val="16"/>
        </w:rPr>
        <w:t xml:space="preserve"> не содержат дорогостоящих или токсичных материалов и комплектующих деталей, требующих специальной утилизации. По истечении срока службы </w:t>
      </w:r>
      <w:r>
        <w:rPr>
          <w:rFonts w:ascii="Arial" w:hAnsi="Arial" w:cs="Arial"/>
          <w:sz w:val="16"/>
          <w:szCs w:val="16"/>
        </w:rPr>
        <w:t>изделие</w:t>
      </w:r>
      <w:r w:rsidR="00877AE5" w:rsidRPr="00356EBC">
        <w:rPr>
          <w:rFonts w:ascii="Arial" w:hAnsi="Arial" w:cs="Arial"/>
          <w:sz w:val="16"/>
          <w:szCs w:val="16"/>
        </w:rPr>
        <w:t xml:space="preserve"> необходимо утилизировать как бытовые отходы.</w:t>
      </w:r>
    </w:p>
    <w:p w:rsidR="00D459E2" w:rsidRPr="00356EBC" w:rsidRDefault="00D459E2" w:rsidP="00356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Сертификация</w:t>
      </w:r>
    </w:p>
    <w:p w:rsidR="00D459E2" w:rsidRPr="00356EBC" w:rsidRDefault="00BA4117" w:rsidP="00356EBC">
      <w:pPr>
        <w:pStyle w:val="a3"/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Изделие не подлежит обязательной сертификации</w:t>
      </w:r>
      <w:r w:rsidR="00877AE5" w:rsidRPr="00356EBC">
        <w:rPr>
          <w:rFonts w:ascii="Arial" w:hAnsi="Arial" w:cs="Arial"/>
          <w:sz w:val="16"/>
          <w:szCs w:val="16"/>
        </w:rPr>
        <w:t>.</w:t>
      </w:r>
    </w:p>
    <w:p w:rsidR="00DE2563" w:rsidRPr="00356EBC" w:rsidRDefault="00DE2563" w:rsidP="00356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490280" w:rsidRPr="00490280" w:rsidRDefault="00490280" w:rsidP="00490280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90280">
        <w:rPr>
          <w:rFonts w:ascii="Arial" w:hAnsi="Arial" w:cs="Arial"/>
          <w:sz w:val="16"/>
          <w:szCs w:val="16"/>
        </w:rPr>
        <w:t>Сделано в Китае. Изготовитель: «NINGBO YUSING LIGHTING CO., LTD» Китай, No.1199, MINGGUANG RD.JIANGSHAN TOWN, NINGBO, CHINA/</w:t>
      </w:r>
      <w:proofErr w:type="spellStart"/>
      <w:r w:rsidRPr="00490280">
        <w:rPr>
          <w:rFonts w:ascii="Arial" w:hAnsi="Arial" w:cs="Arial"/>
          <w:sz w:val="16"/>
          <w:szCs w:val="16"/>
        </w:rPr>
        <w:t>Нинбо</w:t>
      </w:r>
      <w:proofErr w:type="spellEnd"/>
      <w:r w:rsidRPr="004902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90280">
        <w:rPr>
          <w:rFonts w:ascii="Arial" w:hAnsi="Arial" w:cs="Arial"/>
          <w:sz w:val="16"/>
          <w:szCs w:val="16"/>
        </w:rPr>
        <w:t>Юсинг</w:t>
      </w:r>
      <w:proofErr w:type="spellEnd"/>
      <w:r w:rsidRPr="004902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90280">
        <w:rPr>
          <w:rFonts w:ascii="Arial" w:hAnsi="Arial" w:cs="Arial"/>
          <w:sz w:val="16"/>
          <w:szCs w:val="16"/>
        </w:rPr>
        <w:t>Лайтинг</w:t>
      </w:r>
      <w:proofErr w:type="spellEnd"/>
      <w:r w:rsidRPr="00490280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Pr="00490280">
        <w:rPr>
          <w:rFonts w:ascii="Arial" w:hAnsi="Arial" w:cs="Arial"/>
          <w:sz w:val="16"/>
          <w:szCs w:val="16"/>
        </w:rPr>
        <w:t>Минггуан</w:t>
      </w:r>
      <w:proofErr w:type="spellEnd"/>
      <w:r w:rsidRPr="004902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90280">
        <w:rPr>
          <w:rFonts w:ascii="Arial" w:hAnsi="Arial" w:cs="Arial"/>
          <w:sz w:val="16"/>
          <w:szCs w:val="16"/>
        </w:rPr>
        <w:t>Роуд</w:t>
      </w:r>
      <w:proofErr w:type="spellEnd"/>
      <w:r w:rsidRPr="0049028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90280">
        <w:rPr>
          <w:rFonts w:ascii="Arial" w:hAnsi="Arial" w:cs="Arial"/>
          <w:sz w:val="16"/>
          <w:szCs w:val="16"/>
        </w:rPr>
        <w:t>Цзяншань</w:t>
      </w:r>
      <w:proofErr w:type="spellEnd"/>
      <w:r w:rsidRPr="004902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90280">
        <w:rPr>
          <w:rFonts w:ascii="Arial" w:hAnsi="Arial" w:cs="Arial"/>
          <w:sz w:val="16"/>
          <w:szCs w:val="16"/>
        </w:rPr>
        <w:t>Таун</w:t>
      </w:r>
      <w:proofErr w:type="spellEnd"/>
      <w:r w:rsidRPr="0049028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90280">
        <w:rPr>
          <w:rFonts w:ascii="Arial" w:hAnsi="Arial" w:cs="Arial"/>
          <w:sz w:val="16"/>
          <w:szCs w:val="16"/>
        </w:rPr>
        <w:t>Нинбо</w:t>
      </w:r>
      <w:proofErr w:type="spellEnd"/>
      <w:r w:rsidRPr="00490280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Pr="00490280">
        <w:rPr>
          <w:rFonts w:ascii="Arial" w:hAnsi="Arial" w:cs="Arial"/>
          <w:sz w:val="16"/>
          <w:szCs w:val="16"/>
        </w:rPr>
        <w:t>Zheijiang</w:t>
      </w:r>
      <w:proofErr w:type="spellEnd"/>
      <w:r w:rsidRPr="00490280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Pr="00490280">
        <w:rPr>
          <w:rFonts w:ascii="Arial" w:hAnsi="Arial" w:cs="Arial"/>
          <w:sz w:val="16"/>
          <w:szCs w:val="16"/>
        </w:rPr>
        <w:t>Electric</w:t>
      </w:r>
      <w:proofErr w:type="spellEnd"/>
      <w:r w:rsidRPr="004902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90280">
        <w:rPr>
          <w:rFonts w:ascii="Arial" w:hAnsi="Arial" w:cs="Arial"/>
          <w:sz w:val="16"/>
          <w:szCs w:val="16"/>
        </w:rPr>
        <w:t>Co</w:t>
      </w:r>
      <w:proofErr w:type="spellEnd"/>
      <w:r w:rsidRPr="00490280">
        <w:rPr>
          <w:rFonts w:ascii="Arial" w:hAnsi="Arial" w:cs="Arial"/>
          <w:sz w:val="16"/>
          <w:szCs w:val="16"/>
        </w:rPr>
        <w:t xml:space="preserve">., </w:t>
      </w:r>
      <w:proofErr w:type="spellStart"/>
      <w:r w:rsidRPr="00490280">
        <w:rPr>
          <w:rFonts w:ascii="Arial" w:hAnsi="Arial" w:cs="Arial"/>
          <w:sz w:val="16"/>
          <w:szCs w:val="16"/>
        </w:rPr>
        <w:t>Ltd</w:t>
      </w:r>
      <w:proofErr w:type="spellEnd"/>
      <w:r w:rsidRPr="00490280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Pr="00490280">
        <w:rPr>
          <w:rFonts w:ascii="Arial" w:hAnsi="Arial" w:cs="Arial"/>
          <w:sz w:val="16"/>
          <w:szCs w:val="16"/>
        </w:rPr>
        <w:t>Canghai</w:t>
      </w:r>
      <w:proofErr w:type="spellEnd"/>
      <w:r w:rsidRPr="004902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90280">
        <w:rPr>
          <w:rFonts w:ascii="Arial" w:hAnsi="Arial" w:cs="Arial"/>
          <w:sz w:val="16"/>
          <w:szCs w:val="16"/>
        </w:rPr>
        <w:t>Road</w:t>
      </w:r>
      <w:proofErr w:type="spellEnd"/>
      <w:r w:rsidRPr="0049028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90280">
        <w:rPr>
          <w:rFonts w:ascii="Arial" w:hAnsi="Arial" w:cs="Arial"/>
          <w:sz w:val="16"/>
          <w:szCs w:val="16"/>
        </w:rPr>
        <w:t>Lihai</w:t>
      </w:r>
      <w:proofErr w:type="spellEnd"/>
      <w:r w:rsidRPr="004902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90280">
        <w:rPr>
          <w:rFonts w:ascii="Arial" w:hAnsi="Arial" w:cs="Arial"/>
          <w:sz w:val="16"/>
          <w:szCs w:val="16"/>
        </w:rPr>
        <w:t>Town</w:t>
      </w:r>
      <w:proofErr w:type="spellEnd"/>
      <w:r w:rsidRPr="0049028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90280">
        <w:rPr>
          <w:rFonts w:ascii="Arial" w:hAnsi="Arial" w:cs="Arial"/>
          <w:sz w:val="16"/>
          <w:szCs w:val="16"/>
        </w:rPr>
        <w:t>Binhai</w:t>
      </w:r>
      <w:proofErr w:type="spellEnd"/>
      <w:r w:rsidRPr="004902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90280">
        <w:rPr>
          <w:rFonts w:ascii="Arial" w:hAnsi="Arial" w:cs="Arial"/>
          <w:sz w:val="16"/>
          <w:szCs w:val="16"/>
        </w:rPr>
        <w:t>New</w:t>
      </w:r>
      <w:proofErr w:type="spellEnd"/>
      <w:r w:rsidRPr="004902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90280">
        <w:rPr>
          <w:rFonts w:ascii="Arial" w:hAnsi="Arial" w:cs="Arial"/>
          <w:sz w:val="16"/>
          <w:szCs w:val="16"/>
        </w:rPr>
        <w:t>City</w:t>
      </w:r>
      <w:proofErr w:type="spellEnd"/>
      <w:r w:rsidRPr="0049028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90280">
        <w:rPr>
          <w:rFonts w:ascii="Arial" w:hAnsi="Arial" w:cs="Arial"/>
          <w:sz w:val="16"/>
          <w:szCs w:val="16"/>
        </w:rPr>
        <w:t>Shaoxing</w:t>
      </w:r>
      <w:proofErr w:type="spellEnd"/>
      <w:r w:rsidRPr="0049028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90280">
        <w:rPr>
          <w:rFonts w:ascii="Arial" w:hAnsi="Arial" w:cs="Arial"/>
          <w:sz w:val="16"/>
          <w:szCs w:val="16"/>
        </w:rPr>
        <w:t>Zheijiang</w:t>
      </w:r>
      <w:proofErr w:type="spellEnd"/>
      <w:r w:rsidRPr="004902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90280">
        <w:rPr>
          <w:rFonts w:ascii="Arial" w:hAnsi="Arial" w:cs="Arial"/>
          <w:sz w:val="16"/>
          <w:szCs w:val="16"/>
        </w:rPr>
        <w:t>Province</w:t>
      </w:r>
      <w:proofErr w:type="spellEnd"/>
      <w:r w:rsidRPr="0049028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90280">
        <w:rPr>
          <w:rFonts w:ascii="Arial" w:hAnsi="Arial" w:cs="Arial"/>
          <w:sz w:val="16"/>
          <w:szCs w:val="16"/>
        </w:rPr>
        <w:t>China</w:t>
      </w:r>
      <w:proofErr w:type="spellEnd"/>
      <w:r w:rsidRPr="00490280">
        <w:rPr>
          <w:rFonts w:ascii="Arial" w:hAnsi="Arial" w:cs="Arial"/>
          <w:sz w:val="16"/>
          <w:szCs w:val="16"/>
        </w:rPr>
        <w:t>/«</w:t>
      </w:r>
      <w:proofErr w:type="spellStart"/>
      <w:r w:rsidRPr="00490280">
        <w:rPr>
          <w:rFonts w:ascii="Arial" w:hAnsi="Arial" w:cs="Arial"/>
          <w:sz w:val="16"/>
          <w:szCs w:val="16"/>
        </w:rPr>
        <w:t>Чжецзян</w:t>
      </w:r>
      <w:proofErr w:type="spellEnd"/>
      <w:r w:rsidRPr="00490280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Pr="00490280">
        <w:rPr>
          <w:rFonts w:ascii="Arial" w:hAnsi="Arial" w:cs="Arial"/>
          <w:sz w:val="16"/>
          <w:szCs w:val="16"/>
        </w:rPr>
        <w:t>Цанхай</w:t>
      </w:r>
      <w:proofErr w:type="spellEnd"/>
      <w:r w:rsidRPr="004902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90280">
        <w:rPr>
          <w:rFonts w:ascii="Arial" w:hAnsi="Arial" w:cs="Arial"/>
          <w:sz w:val="16"/>
          <w:szCs w:val="16"/>
        </w:rPr>
        <w:t>Роад</w:t>
      </w:r>
      <w:proofErr w:type="spellEnd"/>
      <w:r w:rsidRPr="0049028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90280">
        <w:rPr>
          <w:rFonts w:ascii="Arial" w:hAnsi="Arial" w:cs="Arial"/>
          <w:sz w:val="16"/>
          <w:szCs w:val="16"/>
        </w:rPr>
        <w:t>Лихай</w:t>
      </w:r>
      <w:proofErr w:type="spellEnd"/>
      <w:r w:rsidRPr="004902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90280">
        <w:rPr>
          <w:rFonts w:ascii="Arial" w:hAnsi="Arial" w:cs="Arial"/>
          <w:sz w:val="16"/>
          <w:szCs w:val="16"/>
        </w:rPr>
        <w:t>Таун</w:t>
      </w:r>
      <w:proofErr w:type="spellEnd"/>
      <w:r w:rsidRPr="0049028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90280">
        <w:rPr>
          <w:rFonts w:ascii="Arial" w:hAnsi="Arial" w:cs="Arial"/>
          <w:sz w:val="16"/>
          <w:szCs w:val="16"/>
        </w:rPr>
        <w:t>Бинхай</w:t>
      </w:r>
      <w:proofErr w:type="spellEnd"/>
      <w:r w:rsidRPr="00490280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Pr="00490280">
        <w:rPr>
          <w:rFonts w:ascii="Arial" w:hAnsi="Arial" w:cs="Arial"/>
          <w:sz w:val="16"/>
          <w:szCs w:val="16"/>
        </w:rPr>
        <w:t>Шаосин</w:t>
      </w:r>
      <w:proofErr w:type="spellEnd"/>
      <w:r w:rsidRPr="00490280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Pr="00490280">
        <w:rPr>
          <w:rFonts w:ascii="Arial" w:hAnsi="Arial" w:cs="Arial"/>
          <w:sz w:val="16"/>
          <w:szCs w:val="16"/>
        </w:rPr>
        <w:t>Чжецзян</w:t>
      </w:r>
      <w:proofErr w:type="spellEnd"/>
      <w:r w:rsidRPr="00490280">
        <w:rPr>
          <w:rFonts w:ascii="Arial" w:hAnsi="Arial" w:cs="Arial"/>
          <w:sz w:val="16"/>
          <w:szCs w:val="16"/>
        </w:rPr>
        <w:t>, Китай; Уполномоченный представитель в РФ/Импортер: ООО «СИЛА СВЕТА» Россия, 117405, г. Москва, ул. Дорожная, д. 48, тел. +7(499)394-69-26.</w:t>
      </w:r>
    </w:p>
    <w:p w:rsidR="00DE2563" w:rsidRPr="00356EBC" w:rsidRDefault="00490280" w:rsidP="00490280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90280">
        <w:rPr>
          <w:rFonts w:ascii="Arial" w:hAnsi="Arial" w:cs="Arial"/>
          <w:sz w:val="16"/>
          <w:szCs w:val="16"/>
        </w:rPr>
        <w:t>Дата изготовления нанесена на корпус изделия в формате ММ.ГГГГ, где ММ – месяц изготовления, ГГГГ – год изготовления.</w:t>
      </w:r>
    </w:p>
    <w:p w:rsidR="00AD590D" w:rsidRPr="00356EBC" w:rsidRDefault="00AD590D" w:rsidP="00356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356EBC" w:rsidRPr="00356EBC" w:rsidRDefault="00356EBC" w:rsidP="00356EBC">
      <w:pPr>
        <w:pStyle w:val="a3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Гарантия на товар составляет 2 года (24 месяца) со дня продажи, дата устанавливается на основании документов (или копий документов) удостоверяющих факт продажи.</w:t>
      </w:r>
    </w:p>
    <w:p w:rsidR="00356EBC" w:rsidRPr="00356EBC" w:rsidRDefault="00356EBC" w:rsidP="00356EBC">
      <w:pPr>
        <w:pStyle w:val="a3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Бесплатное гарантийное обслуживание производится при условии, что возникшая неисправность, вызвана дефектом, связанным с производством изделия, при условии соблюдения правил эксплуатации, транспортировки и хранения, приведенных в данной инструкции.</w:t>
      </w:r>
    </w:p>
    <w:p w:rsidR="00356EBC" w:rsidRPr="00356EBC" w:rsidRDefault="00356EBC" w:rsidP="00356EBC">
      <w:pPr>
        <w:pStyle w:val="a3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356EBC" w:rsidRPr="00356EBC" w:rsidRDefault="00356EBC" w:rsidP="00356EBC">
      <w:pPr>
        <w:pStyle w:val="a3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Гарантия не действительна, если изделие использовалось в целях, не соответствующих его прямому назначению; дефект возник после передачи изделия потребителю и вызван неправильным или небрежным обращением, не соблюдением требований, изложенных в данной инструкции. А также в случае воздействия непреодолимых сил (в т.ч. пожара, наводнения, высоковольтных разрядов и молний и пр.), несчастным случаем, умышленными действиями потребителя или третьих лиц.</w:t>
      </w:r>
    </w:p>
    <w:p w:rsidR="00AD590D" w:rsidRPr="00356EBC" w:rsidRDefault="00356EBC" w:rsidP="00356EB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Срок службы 5 лет.</w:t>
      </w:r>
    </w:p>
    <w:p w:rsidR="00DE2563" w:rsidRPr="00356EBC" w:rsidRDefault="00DE2563" w:rsidP="00356EBC">
      <w:pPr>
        <w:pStyle w:val="a3"/>
        <w:spacing w:after="0" w:line="240" w:lineRule="auto"/>
        <w:ind w:left="1440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356EBC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5909" cy="305404"/>
            <wp:effectExtent l="19050" t="0" r="8891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0" cy="30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7836" w:rsidRPr="00356EBC">
        <w:rPr>
          <w:rFonts w:ascii="Arial" w:hAnsi="Arial" w:cs="Arial"/>
          <w:sz w:val="16"/>
          <w:szCs w:val="16"/>
        </w:rPr>
        <w:t xml:space="preserve"> </w:t>
      </w:r>
      <w:r w:rsidR="00587BB1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66700" cy="26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I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90" cy="26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563" w:rsidRPr="00356EBC" w:rsidRDefault="00DE2563" w:rsidP="00356EBC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E2563" w:rsidRPr="00356EBC" w:rsidSect="00313B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35872"/>
    <w:multiLevelType w:val="multilevel"/>
    <w:tmpl w:val="60168C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sz w:val="1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CB3D73"/>
    <w:multiLevelType w:val="multilevel"/>
    <w:tmpl w:val="5DF867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AFC410F"/>
    <w:multiLevelType w:val="multilevel"/>
    <w:tmpl w:val="60168C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sz w:val="1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3D5662"/>
    <w:multiLevelType w:val="hybridMultilevel"/>
    <w:tmpl w:val="BD20061A"/>
    <w:lvl w:ilvl="0" w:tplc="874E208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CAF9F8">
      <w:start w:val="1"/>
      <w:numFmt w:val="decimal"/>
      <w:lvlText w:val="4.%2"/>
      <w:lvlJc w:val="left"/>
      <w:pPr>
        <w:tabs>
          <w:tab w:val="num" w:pos="0"/>
        </w:tabs>
        <w:ind w:left="-360" w:firstLine="357"/>
      </w:pPr>
      <w:rPr>
        <w:rFonts w:hint="default"/>
      </w:rPr>
    </w:lvl>
    <w:lvl w:ilvl="2" w:tplc="F8BA93BA">
      <w:numFmt w:val="none"/>
      <w:lvlText w:val=""/>
      <w:lvlJc w:val="left"/>
      <w:pPr>
        <w:tabs>
          <w:tab w:val="num" w:pos="0"/>
        </w:tabs>
      </w:pPr>
    </w:lvl>
    <w:lvl w:ilvl="3" w:tplc="CBB8E0C8">
      <w:numFmt w:val="none"/>
      <w:lvlText w:val=""/>
      <w:lvlJc w:val="left"/>
      <w:pPr>
        <w:tabs>
          <w:tab w:val="num" w:pos="0"/>
        </w:tabs>
      </w:pPr>
    </w:lvl>
    <w:lvl w:ilvl="4" w:tplc="015A5254">
      <w:numFmt w:val="none"/>
      <w:lvlText w:val=""/>
      <w:lvlJc w:val="left"/>
      <w:pPr>
        <w:tabs>
          <w:tab w:val="num" w:pos="0"/>
        </w:tabs>
      </w:pPr>
    </w:lvl>
    <w:lvl w:ilvl="5" w:tplc="BA747576">
      <w:numFmt w:val="none"/>
      <w:lvlText w:val=""/>
      <w:lvlJc w:val="left"/>
      <w:pPr>
        <w:tabs>
          <w:tab w:val="num" w:pos="0"/>
        </w:tabs>
      </w:pPr>
    </w:lvl>
    <w:lvl w:ilvl="6" w:tplc="C20853E6">
      <w:numFmt w:val="none"/>
      <w:lvlText w:val=""/>
      <w:lvlJc w:val="left"/>
      <w:pPr>
        <w:tabs>
          <w:tab w:val="num" w:pos="0"/>
        </w:tabs>
      </w:pPr>
    </w:lvl>
    <w:lvl w:ilvl="7" w:tplc="00589F6E">
      <w:numFmt w:val="none"/>
      <w:lvlText w:val=""/>
      <w:lvlJc w:val="left"/>
      <w:pPr>
        <w:tabs>
          <w:tab w:val="num" w:pos="0"/>
        </w:tabs>
      </w:pPr>
    </w:lvl>
    <w:lvl w:ilvl="8" w:tplc="BC884334">
      <w:numFmt w:val="none"/>
      <w:lvlText w:val=""/>
      <w:lvlJc w:val="left"/>
      <w:pPr>
        <w:tabs>
          <w:tab w:val="num" w:pos="0"/>
        </w:tabs>
      </w:pPr>
    </w:lvl>
  </w:abstractNum>
  <w:abstractNum w:abstractNumId="5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025A60"/>
    <w:multiLevelType w:val="hybridMultilevel"/>
    <w:tmpl w:val="C110F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F94083"/>
    <w:multiLevelType w:val="hybridMultilevel"/>
    <w:tmpl w:val="5F8E6256"/>
    <w:lvl w:ilvl="0" w:tplc="6C0A294C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4D2C4B"/>
    <w:multiLevelType w:val="hybridMultilevel"/>
    <w:tmpl w:val="1D689FB4"/>
    <w:lvl w:ilvl="0" w:tplc="AB601CC6">
      <w:start w:val="1"/>
      <w:numFmt w:val="decimal"/>
      <w:lvlText w:val="4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6442BAB"/>
    <w:multiLevelType w:val="hybridMultilevel"/>
    <w:tmpl w:val="A1DAD42A"/>
    <w:lvl w:ilvl="0" w:tplc="E1A4E4D0">
      <w:start w:val="1"/>
      <w:numFmt w:val="decimal"/>
      <w:lvlText w:val="4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156EF4"/>
    <w:multiLevelType w:val="hybridMultilevel"/>
    <w:tmpl w:val="48C8912A"/>
    <w:lvl w:ilvl="0" w:tplc="705AB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706EC6"/>
    <w:multiLevelType w:val="hybridMultilevel"/>
    <w:tmpl w:val="677EE89A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E7096E"/>
    <w:multiLevelType w:val="hybridMultilevel"/>
    <w:tmpl w:val="DFB2400A"/>
    <w:lvl w:ilvl="0" w:tplc="CDE462AC">
      <w:start w:val="1"/>
      <w:numFmt w:val="decimal"/>
      <w:lvlText w:val="3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  <w:num w:numId="12">
    <w:abstractNumId w:val="3"/>
  </w:num>
  <w:num w:numId="13">
    <w:abstractNumId w:val="6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63"/>
    <w:rsid w:val="00021BE2"/>
    <w:rsid w:val="0004393E"/>
    <w:rsid w:val="0010692D"/>
    <w:rsid w:val="00151407"/>
    <w:rsid w:val="001638E4"/>
    <w:rsid w:val="00247836"/>
    <w:rsid w:val="00262C92"/>
    <w:rsid w:val="002E0E93"/>
    <w:rsid w:val="002E2781"/>
    <w:rsid w:val="00313B1F"/>
    <w:rsid w:val="003331A3"/>
    <w:rsid w:val="003429C3"/>
    <w:rsid w:val="00356EBC"/>
    <w:rsid w:val="0036137D"/>
    <w:rsid w:val="003A3A9F"/>
    <w:rsid w:val="003C3A54"/>
    <w:rsid w:val="00480212"/>
    <w:rsid w:val="00490280"/>
    <w:rsid w:val="00523EFF"/>
    <w:rsid w:val="00527021"/>
    <w:rsid w:val="00587BB1"/>
    <w:rsid w:val="006171BF"/>
    <w:rsid w:val="00631F09"/>
    <w:rsid w:val="00687297"/>
    <w:rsid w:val="006A0FA0"/>
    <w:rsid w:val="00716681"/>
    <w:rsid w:val="0071797B"/>
    <w:rsid w:val="00720E1F"/>
    <w:rsid w:val="007B18A8"/>
    <w:rsid w:val="00877AE5"/>
    <w:rsid w:val="008C4769"/>
    <w:rsid w:val="00A02A5F"/>
    <w:rsid w:val="00A21378"/>
    <w:rsid w:val="00A27F13"/>
    <w:rsid w:val="00A86EBF"/>
    <w:rsid w:val="00AD590D"/>
    <w:rsid w:val="00B310B2"/>
    <w:rsid w:val="00BA4117"/>
    <w:rsid w:val="00BD2742"/>
    <w:rsid w:val="00BF532A"/>
    <w:rsid w:val="00CE2186"/>
    <w:rsid w:val="00D021E2"/>
    <w:rsid w:val="00D459E2"/>
    <w:rsid w:val="00DE2563"/>
    <w:rsid w:val="00EE35B2"/>
    <w:rsid w:val="00F15FC7"/>
    <w:rsid w:val="00F613BD"/>
    <w:rsid w:val="00F8672E"/>
    <w:rsid w:val="00FB2AE9"/>
    <w:rsid w:val="00FD62D7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A712DB-25FC-43D8-84F4-A173F991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563"/>
    <w:pPr>
      <w:ind w:left="720"/>
      <w:contextualSpacing/>
    </w:pPr>
  </w:style>
  <w:style w:type="table" w:styleId="a4">
    <w:name w:val="Table Grid"/>
    <w:basedOn w:val="a1"/>
    <w:uiPriority w:val="59"/>
    <w:rsid w:val="00DE25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2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4</cp:revision>
  <dcterms:created xsi:type="dcterms:W3CDTF">2022-02-16T09:45:00Z</dcterms:created>
  <dcterms:modified xsi:type="dcterms:W3CDTF">2024-03-28T13:07:00Z</dcterms:modified>
</cp:coreProperties>
</file>