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9E2" w:rsidRPr="00587BB1" w:rsidRDefault="00D459E2" w:rsidP="00356EB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356EBC">
        <w:rPr>
          <w:rFonts w:ascii="Arial" w:hAnsi="Arial" w:cs="Arial"/>
          <w:b/>
          <w:caps/>
          <w:sz w:val="16"/>
          <w:szCs w:val="16"/>
        </w:rPr>
        <w:t>соединители-коннекторы</w:t>
      </w:r>
      <w:r w:rsidR="00FE689B" w:rsidRPr="00356EBC">
        <w:rPr>
          <w:rFonts w:ascii="Arial" w:hAnsi="Arial" w:cs="Arial"/>
          <w:b/>
          <w:caps/>
          <w:sz w:val="16"/>
          <w:szCs w:val="16"/>
        </w:rPr>
        <w:t xml:space="preserve"> для низковольтного шинопровода</w:t>
      </w:r>
      <w:r w:rsidRPr="00356EBC">
        <w:rPr>
          <w:rFonts w:ascii="Arial" w:hAnsi="Arial" w:cs="Arial"/>
          <w:b/>
          <w:caps/>
          <w:sz w:val="16"/>
          <w:szCs w:val="16"/>
        </w:rPr>
        <w:t>, тм «</w:t>
      </w:r>
      <w:r w:rsidRPr="00356EBC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356EBC">
        <w:rPr>
          <w:rFonts w:ascii="Arial" w:hAnsi="Arial" w:cs="Arial"/>
          <w:b/>
          <w:caps/>
          <w:sz w:val="16"/>
          <w:szCs w:val="16"/>
        </w:rPr>
        <w:t xml:space="preserve">», серии </w:t>
      </w:r>
      <w:r w:rsidRPr="00356EBC">
        <w:rPr>
          <w:rFonts w:ascii="Arial" w:hAnsi="Arial" w:cs="Arial"/>
          <w:b/>
          <w:caps/>
          <w:sz w:val="16"/>
          <w:szCs w:val="16"/>
          <w:lang w:val="en-US"/>
        </w:rPr>
        <w:t>LD</w:t>
      </w:r>
    </w:p>
    <w:p w:rsidR="00FE689B" w:rsidRPr="008D35F3" w:rsidRDefault="00FE689B" w:rsidP="00356EB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356EBC">
        <w:rPr>
          <w:rFonts w:ascii="Arial" w:hAnsi="Arial" w:cs="Arial"/>
          <w:b/>
          <w:caps/>
          <w:sz w:val="16"/>
          <w:szCs w:val="16"/>
        </w:rPr>
        <w:t xml:space="preserve">модель </w:t>
      </w:r>
      <w:r w:rsidRPr="00356EBC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3C3A54">
        <w:rPr>
          <w:rFonts w:ascii="Arial" w:hAnsi="Arial" w:cs="Arial"/>
          <w:b/>
          <w:caps/>
          <w:sz w:val="16"/>
          <w:szCs w:val="16"/>
        </w:rPr>
        <w:t xml:space="preserve">3000, </w:t>
      </w:r>
      <w:r w:rsidR="003C3A54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3C3A54" w:rsidRPr="003C3A54">
        <w:rPr>
          <w:rFonts w:ascii="Arial" w:hAnsi="Arial" w:cs="Arial"/>
          <w:b/>
          <w:caps/>
          <w:sz w:val="16"/>
          <w:szCs w:val="16"/>
        </w:rPr>
        <w:t xml:space="preserve">3001, </w:t>
      </w:r>
      <w:r w:rsidR="003C3A54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3C3A54" w:rsidRPr="003C3A54">
        <w:rPr>
          <w:rFonts w:ascii="Arial" w:hAnsi="Arial" w:cs="Arial"/>
          <w:b/>
          <w:caps/>
          <w:sz w:val="16"/>
          <w:szCs w:val="16"/>
        </w:rPr>
        <w:t xml:space="preserve">3002, </w:t>
      </w:r>
      <w:r w:rsidR="003C3A54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3C3A54" w:rsidRPr="003C3A54">
        <w:rPr>
          <w:rFonts w:ascii="Arial" w:hAnsi="Arial" w:cs="Arial"/>
          <w:b/>
          <w:caps/>
          <w:sz w:val="16"/>
          <w:szCs w:val="16"/>
        </w:rPr>
        <w:t>300</w:t>
      </w:r>
      <w:r w:rsidR="003C3A54" w:rsidRPr="008D35F3">
        <w:rPr>
          <w:rFonts w:ascii="Arial" w:hAnsi="Arial" w:cs="Arial"/>
          <w:b/>
          <w:caps/>
          <w:sz w:val="16"/>
          <w:szCs w:val="16"/>
        </w:rPr>
        <w:t>3</w:t>
      </w:r>
    </w:p>
    <w:p w:rsidR="00DE2563" w:rsidRPr="00356EBC" w:rsidRDefault="00DE2563" w:rsidP="00356EB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FE689B" w:rsidRPr="00356EBC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Описание</w:t>
      </w:r>
    </w:p>
    <w:p w:rsidR="00DE2563" w:rsidRPr="00356EBC" w:rsidRDefault="00716681" w:rsidP="00356E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Соединители электрические для </w:t>
      </w:r>
      <w:proofErr w:type="spellStart"/>
      <w:r w:rsidRPr="00356EBC">
        <w:rPr>
          <w:rFonts w:ascii="Arial" w:hAnsi="Arial" w:cs="Arial"/>
          <w:sz w:val="16"/>
          <w:szCs w:val="16"/>
        </w:rPr>
        <w:t>шинопровода</w:t>
      </w:r>
      <w:proofErr w:type="spellEnd"/>
      <w:r w:rsidRPr="00356E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EBC">
        <w:rPr>
          <w:rFonts w:ascii="Arial" w:hAnsi="Arial" w:cs="Arial"/>
          <w:sz w:val="16"/>
          <w:szCs w:val="16"/>
        </w:rPr>
        <w:t>тм</w:t>
      </w:r>
      <w:proofErr w:type="spellEnd"/>
      <w:r w:rsidRPr="00356EBC">
        <w:rPr>
          <w:rFonts w:ascii="Arial" w:hAnsi="Arial" w:cs="Arial"/>
          <w:sz w:val="16"/>
          <w:szCs w:val="16"/>
        </w:rPr>
        <w:t xml:space="preserve"> «</w:t>
      </w:r>
      <w:r w:rsidRPr="00356EBC">
        <w:rPr>
          <w:rFonts w:ascii="Arial" w:hAnsi="Arial" w:cs="Arial"/>
          <w:sz w:val="16"/>
          <w:szCs w:val="16"/>
          <w:lang w:val="en-US"/>
        </w:rPr>
        <w:t>FERON</w:t>
      </w:r>
      <w:r w:rsidRPr="00356EBC">
        <w:rPr>
          <w:rFonts w:ascii="Arial" w:hAnsi="Arial" w:cs="Arial"/>
          <w:sz w:val="16"/>
          <w:szCs w:val="16"/>
        </w:rPr>
        <w:t xml:space="preserve">» серии </w:t>
      </w:r>
      <w:r w:rsidRPr="00356EBC">
        <w:rPr>
          <w:rFonts w:ascii="Arial" w:hAnsi="Arial" w:cs="Arial"/>
          <w:sz w:val="16"/>
          <w:szCs w:val="16"/>
          <w:lang w:val="en-US"/>
        </w:rPr>
        <w:t>LD</w:t>
      </w:r>
      <w:r w:rsidRPr="00356EBC">
        <w:rPr>
          <w:rFonts w:ascii="Arial" w:hAnsi="Arial" w:cs="Arial"/>
          <w:sz w:val="16"/>
          <w:szCs w:val="16"/>
        </w:rPr>
        <w:t xml:space="preserve"> предназначены для соединения и распределения электрических проводников</w:t>
      </w:r>
      <w:r w:rsidR="00FE689B" w:rsidRPr="00356E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E689B" w:rsidRPr="00356EBC">
        <w:rPr>
          <w:rFonts w:ascii="Arial" w:hAnsi="Arial" w:cs="Arial"/>
          <w:sz w:val="16"/>
          <w:szCs w:val="16"/>
        </w:rPr>
        <w:t>шинопровода</w:t>
      </w:r>
      <w:proofErr w:type="spellEnd"/>
      <w:r w:rsidRPr="00356EBC">
        <w:rPr>
          <w:rFonts w:ascii="Arial" w:hAnsi="Arial" w:cs="Arial"/>
          <w:sz w:val="16"/>
          <w:szCs w:val="16"/>
        </w:rPr>
        <w:t xml:space="preserve"> с номинальным напряжением </w:t>
      </w:r>
      <w:r w:rsidR="00FE689B" w:rsidRPr="00356EBC">
        <w:rPr>
          <w:rFonts w:ascii="Arial" w:hAnsi="Arial" w:cs="Arial"/>
          <w:sz w:val="16"/>
          <w:szCs w:val="16"/>
        </w:rPr>
        <w:t>постоянного</w:t>
      </w:r>
      <w:r w:rsidRPr="00356EBC">
        <w:rPr>
          <w:rFonts w:ascii="Arial" w:hAnsi="Arial" w:cs="Arial"/>
          <w:sz w:val="16"/>
          <w:szCs w:val="16"/>
        </w:rPr>
        <w:t xml:space="preserve"> тока 4</w:t>
      </w:r>
      <w:r w:rsidR="00FE689B" w:rsidRPr="00356EBC">
        <w:rPr>
          <w:rFonts w:ascii="Arial" w:hAnsi="Arial" w:cs="Arial"/>
          <w:sz w:val="16"/>
          <w:szCs w:val="16"/>
        </w:rPr>
        <w:t>8</w:t>
      </w:r>
      <w:r w:rsidRPr="00356EBC">
        <w:rPr>
          <w:rFonts w:ascii="Arial" w:hAnsi="Arial" w:cs="Arial"/>
          <w:sz w:val="16"/>
          <w:szCs w:val="16"/>
        </w:rPr>
        <w:t>В</w:t>
      </w:r>
      <w:r w:rsidR="00A21378" w:rsidRPr="00356EBC">
        <w:rPr>
          <w:rFonts w:ascii="Arial" w:hAnsi="Arial" w:cs="Arial"/>
          <w:sz w:val="16"/>
          <w:szCs w:val="16"/>
        </w:rPr>
        <w:t>.</w:t>
      </w:r>
    </w:p>
    <w:p w:rsidR="00A21378" w:rsidRPr="00356EBC" w:rsidRDefault="00716681" w:rsidP="00356E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Соединители</w:t>
      </w:r>
      <w:r w:rsidR="00B310B2" w:rsidRPr="00356EBC">
        <w:rPr>
          <w:rFonts w:ascii="Arial" w:hAnsi="Arial" w:cs="Arial"/>
          <w:sz w:val="16"/>
          <w:szCs w:val="16"/>
        </w:rPr>
        <w:t xml:space="preserve"> </w:t>
      </w:r>
      <w:r w:rsidR="00A21378" w:rsidRPr="00356EBC">
        <w:rPr>
          <w:rFonts w:ascii="Arial" w:hAnsi="Arial" w:cs="Arial"/>
          <w:sz w:val="16"/>
          <w:szCs w:val="16"/>
        </w:rPr>
        <w:t>п</w:t>
      </w:r>
      <w:r w:rsidR="006A0FA0" w:rsidRPr="00356EBC">
        <w:rPr>
          <w:rFonts w:ascii="Arial" w:hAnsi="Arial" w:cs="Arial"/>
          <w:sz w:val="16"/>
          <w:szCs w:val="16"/>
        </w:rPr>
        <w:t>редназначен</w:t>
      </w:r>
      <w:r w:rsidRPr="00356EBC">
        <w:rPr>
          <w:rFonts w:ascii="Arial" w:hAnsi="Arial" w:cs="Arial"/>
          <w:sz w:val="16"/>
          <w:szCs w:val="16"/>
        </w:rPr>
        <w:t>ы</w:t>
      </w:r>
      <w:r w:rsidR="006A0FA0" w:rsidRPr="00356EBC">
        <w:rPr>
          <w:rFonts w:ascii="Arial" w:hAnsi="Arial" w:cs="Arial"/>
          <w:sz w:val="16"/>
          <w:szCs w:val="16"/>
        </w:rPr>
        <w:t xml:space="preserve"> для использования внутри помещений при нормальных условиях</w:t>
      </w:r>
      <w:r w:rsidR="00A21378" w:rsidRPr="00356EBC">
        <w:rPr>
          <w:rFonts w:ascii="Arial" w:hAnsi="Arial" w:cs="Arial"/>
          <w:sz w:val="16"/>
          <w:szCs w:val="16"/>
        </w:rPr>
        <w:t xml:space="preserve"> эксплуатации.</w:t>
      </w:r>
    </w:p>
    <w:p w:rsidR="00DE2563" w:rsidRPr="00356EBC" w:rsidRDefault="00527021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1445"/>
        <w:gridCol w:w="1446"/>
        <w:gridCol w:w="1446"/>
        <w:gridCol w:w="1446"/>
      </w:tblGrid>
      <w:tr w:rsidR="001638E4" w:rsidRPr="00356EBC" w:rsidTr="001674CF">
        <w:tc>
          <w:tcPr>
            <w:tcW w:w="3953" w:type="dxa"/>
            <w:vAlign w:val="center"/>
          </w:tcPr>
          <w:p w:rsidR="001638E4" w:rsidRPr="00356EBC" w:rsidRDefault="001638E4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445" w:type="dxa"/>
            <w:vAlign w:val="center"/>
          </w:tcPr>
          <w:p w:rsidR="001638E4" w:rsidRPr="00356EBC" w:rsidRDefault="001638E4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3000</w:t>
            </w:r>
          </w:p>
        </w:tc>
        <w:tc>
          <w:tcPr>
            <w:tcW w:w="1446" w:type="dxa"/>
            <w:vAlign w:val="center"/>
          </w:tcPr>
          <w:p w:rsidR="001638E4" w:rsidRPr="001638E4" w:rsidRDefault="001638E4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LD3001</w:t>
            </w:r>
          </w:p>
        </w:tc>
        <w:tc>
          <w:tcPr>
            <w:tcW w:w="1446" w:type="dxa"/>
            <w:vAlign w:val="center"/>
          </w:tcPr>
          <w:p w:rsidR="001638E4" w:rsidRPr="001638E4" w:rsidRDefault="001638E4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LD3002</w:t>
            </w:r>
          </w:p>
        </w:tc>
        <w:tc>
          <w:tcPr>
            <w:tcW w:w="1446" w:type="dxa"/>
            <w:vAlign w:val="center"/>
          </w:tcPr>
          <w:p w:rsidR="001638E4" w:rsidRPr="001638E4" w:rsidRDefault="001638E4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LD3003</w:t>
            </w:r>
          </w:p>
        </w:tc>
      </w:tr>
      <w:tr w:rsidR="001638E4" w:rsidRPr="00356EBC" w:rsidTr="00757D4B">
        <w:tc>
          <w:tcPr>
            <w:tcW w:w="3953" w:type="dxa"/>
            <w:vAlign w:val="center"/>
          </w:tcPr>
          <w:p w:rsidR="001638E4" w:rsidRPr="00356EBC" w:rsidRDefault="001638E4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Тип соединителя</w:t>
            </w:r>
          </w:p>
        </w:tc>
        <w:tc>
          <w:tcPr>
            <w:tcW w:w="2891" w:type="dxa"/>
            <w:gridSpan w:val="2"/>
            <w:vAlign w:val="center"/>
          </w:tcPr>
          <w:p w:rsidR="001638E4" w:rsidRPr="00356EBC" w:rsidRDefault="001638E4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Для ввода питания</w:t>
            </w:r>
          </w:p>
        </w:tc>
        <w:tc>
          <w:tcPr>
            <w:tcW w:w="1446" w:type="dxa"/>
            <w:vAlign w:val="center"/>
          </w:tcPr>
          <w:p w:rsidR="001638E4" w:rsidRPr="001638E4" w:rsidRDefault="001638E4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Соединитель гибкий</w:t>
            </w:r>
          </w:p>
        </w:tc>
        <w:tc>
          <w:tcPr>
            <w:tcW w:w="1446" w:type="dxa"/>
            <w:vAlign w:val="center"/>
          </w:tcPr>
          <w:p w:rsidR="001638E4" w:rsidRPr="00356EBC" w:rsidRDefault="001638E4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Соединитель прямой</w:t>
            </w:r>
          </w:p>
        </w:tc>
      </w:tr>
      <w:tr w:rsidR="00D459E2" w:rsidRPr="00356EBC" w:rsidTr="003429C3">
        <w:tc>
          <w:tcPr>
            <w:tcW w:w="3953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Размеры (</w:t>
            </w:r>
            <w:proofErr w:type="spellStart"/>
            <w:r w:rsidRPr="00356EBC">
              <w:rPr>
                <w:rFonts w:ascii="Arial" w:hAnsi="Arial" w:cs="Arial"/>
                <w:sz w:val="16"/>
                <w:szCs w:val="16"/>
              </w:rPr>
              <w:t>д×ш</w:t>
            </w:r>
            <w:proofErr w:type="spellEnd"/>
            <w:r w:rsidRPr="00356E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783" w:type="dxa"/>
            <w:gridSpan w:val="4"/>
            <w:vAlign w:val="center"/>
          </w:tcPr>
          <w:p w:rsidR="00D459E2" w:rsidRPr="00356EBC" w:rsidRDefault="00D459E2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D459E2" w:rsidRPr="00356EBC" w:rsidTr="003429C3">
        <w:tc>
          <w:tcPr>
            <w:tcW w:w="3953" w:type="dxa"/>
            <w:vAlign w:val="center"/>
          </w:tcPr>
          <w:p w:rsidR="00D459E2" w:rsidRPr="00356EBC" w:rsidRDefault="00720E1F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Максимальный ток</w:t>
            </w:r>
          </w:p>
        </w:tc>
        <w:tc>
          <w:tcPr>
            <w:tcW w:w="5783" w:type="dxa"/>
            <w:gridSpan w:val="4"/>
            <w:vAlign w:val="center"/>
          </w:tcPr>
          <w:p w:rsidR="00D459E2" w:rsidRPr="00356EBC" w:rsidRDefault="00BA4117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D459E2" w:rsidRPr="00356EBC"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720E1F" w:rsidRPr="00356EBC" w:rsidTr="003429C3">
        <w:tc>
          <w:tcPr>
            <w:tcW w:w="3953" w:type="dxa"/>
            <w:vAlign w:val="center"/>
          </w:tcPr>
          <w:p w:rsidR="00720E1F" w:rsidRPr="00356EBC" w:rsidRDefault="00720E1F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Тип напряжения</w:t>
            </w:r>
          </w:p>
        </w:tc>
        <w:tc>
          <w:tcPr>
            <w:tcW w:w="5783" w:type="dxa"/>
            <w:gridSpan w:val="4"/>
            <w:vAlign w:val="center"/>
          </w:tcPr>
          <w:p w:rsidR="00720E1F" w:rsidRPr="00356EBC" w:rsidRDefault="00720E1F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56EBC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</w:p>
        </w:tc>
      </w:tr>
      <w:tr w:rsidR="00716681" w:rsidRPr="00356EBC" w:rsidTr="003429C3">
        <w:tc>
          <w:tcPr>
            <w:tcW w:w="3953" w:type="dxa"/>
            <w:vAlign w:val="center"/>
          </w:tcPr>
          <w:p w:rsidR="00716681" w:rsidRPr="00356EBC" w:rsidRDefault="00716681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Номинальное напряжение</w:t>
            </w:r>
          </w:p>
        </w:tc>
        <w:tc>
          <w:tcPr>
            <w:tcW w:w="5783" w:type="dxa"/>
            <w:gridSpan w:val="4"/>
            <w:vAlign w:val="center"/>
          </w:tcPr>
          <w:p w:rsidR="00716681" w:rsidRPr="00356EBC" w:rsidRDefault="00720E1F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  <w:lang w:val="en-US"/>
              </w:rPr>
              <w:t>48</w:t>
            </w:r>
            <w:r w:rsidR="00716681" w:rsidRPr="00356EBC"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D459E2" w:rsidRPr="00356EBC" w:rsidTr="003429C3">
        <w:tc>
          <w:tcPr>
            <w:tcW w:w="3953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5783" w:type="dxa"/>
            <w:gridSpan w:val="4"/>
            <w:vAlign w:val="center"/>
          </w:tcPr>
          <w:p w:rsidR="00D459E2" w:rsidRPr="00356EBC" w:rsidRDefault="00D459E2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56EBC"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6171BF" w:rsidRPr="00356EBC" w:rsidTr="003429C3">
        <w:tc>
          <w:tcPr>
            <w:tcW w:w="3953" w:type="dxa"/>
          </w:tcPr>
          <w:p w:rsidR="006171BF" w:rsidRPr="00356EBC" w:rsidRDefault="006171BF" w:rsidP="00356EBC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5783" w:type="dxa"/>
            <w:gridSpan w:val="4"/>
            <w:vAlign w:val="center"/>
          </w:tcPr>
          <w:p w:rsidR="006171BF" w:rsidRPr="00356EBC" w:rsidRDefault="003429C3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</w:tr>
      <w:tr w:rsidR="00D459E2" w:rsidRPr="00356EBC" w:rsidTr="003429C3">
        <w:tc>
          <w:tcPr>
            <w:tcW w:w="3953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5783" w:type="dxa"/>
            <w:gridSpan w:val="4"/>
            <w:vAlign w:val="center"/>
          </w:tcPr>
          <w:p w:rsidR="00D459E2" w:rsidRPr="00356EBC" w:rsidRDefault="00720E1F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+1...</w:t>
            </w:r>
            <w:r w:rsidR="00D459E2" w:rsidRPr="00356EBC">
              <w:rPr>
                <w:rFonts w:ascii="Arial" w:hAnsi="Arial" w:cs="Arial"/>
                <w:sz w:val="16"/>
                <w:szCs w:val="16"/>
              </w:rPr>
              <w:t>+</w:t>
            </w:r>
            <w:r w:rsidRPr="00356EBC">
              <w:rPr>
                <w:rFonts w:ascii="Arial" w:hAnsi="Arial" w:cs="Arial"/>
                <w:sz w:val="16"/>
                <w:szCs w:val="16"/>
              </w:rPr>
              <w:t>35</w:t>
            </w:r>
            <w:r w:rsidR="00D459E2" w:rsidRPr="00356EBC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D459E2" w:rsidRPr="00356EBC" w:rsidTr="003429C3">
        <w:tc>
          <w:tcPr>
            <w:tcW w:w="3953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5783" w:type="dxa"/>
            <w:gridSpan w:val="4"/>
            <w:vAlign w:val="center"/>
          </w:tcPr>
          <w:p w:rsidR="00D459E2" w:rsidRPr="00356EBC" w:rsidRDefault="00D459E2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D459E2" w:rsidRPr="00356EBC" w:rsidTr="003429C3">
        <w:tc>
          <w:tcPr>
            <w:tcW w:w="3953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5783" w:type="dxa"/>
            <w:gridSpan w:val="4"/>
            <w:vAlign w:val="center"/>
          </w:tcPr>
          <w:p w:rsidR="00D459E2" w:rsidRPr="00356EBC" w:rsidRDefault="00D459E2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D459E2" w:rsidRPr="00356EBC" w:rsidTr="003429C3">
        <w:tc>
          <w:tcPr>
            <w:tcW w:w="3953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Цвет корпуса</w:t>
            </w:r>
          </w:p>
        </w:tc>
        <w:tc>
          <w:tcPr>
            <w:tcW w:w="5783" w:type="dxa"/>
            <w:gridSpan w:val="4"/>
            <w:vAlign w:val="center"/>
          </w:tcPr>
          <w:p w:rsidR="00D459E2" w:rsidRPr="00356EBC" w:rsidRDefault="00D459E2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</w:tbl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Комплектация</w:t>
      </w:r>
    </w:p>
    <w:p w:rsidR="00DE2563" w:rsidRPr="00356EBC" w:rsidRDefault="00716681" w:rsidP="00356E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Соединитель –</w:t>
      </w:r>
      <w:r w:rsidR="00D021E2" w:rsidRPr="00356EBC">
        <w:rPr>
          <w:rFonts w:ascii="Arial" w:hAnsi="Arial" w:cs="Arial"/>
          <w:sz w:val="16"/>
          <w:szCs w:val="16"/>
        </w:rPr>
        <w:t xml:space="preserve"> 1 шт.</w:t>
      </w:r>
    </w:p>
    <w:p w:rsidR="00DE2563" w:rsidRPr="00356EBC" w:rsidRDefault="00716681" w:rsidP="00356E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Упаковка</w:t>
      </w:r>
      <w:r w:rsidR="00D021E2" w:rsidRPr="00356EBC">
        <w:rPr>
          <w:rFonts w:ascii="Arial" w:hAnsi="Arial" w:cs="Arial"/>
          <w:sz w:val="16"/>
          <w:szCs w:val="16"/>
        </w:rPr>
        <w:t xml:space="preserve"> – 1 шт.</w:t>
      </w:r>
    </w:p>
    <w:p w:rsidR="003429C3" w:rsidRPr="00356EBC" w:rsidRDefault="003429C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Установка и подключение</w:t>
      </w:r>
    </w:p>
    <w:p w:rsidR="003429C3" w:rsidRPr="00356EBC" w:rsidRDefault="003429C3" w:rsidP="00356EB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Достаньте соединитель-коннектор из упаковки и проведите внешний осмотр.</w:t>
      </w:r>
    </w:p>
    <w:p w:rsidR="003429C3" w:rsidRPr="00356EBC" w:rsidRDefault="003429C3" w:rsidP="00356EB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Перед монтажом и подключением убедитесь, что питающее напряжение отключено.</w:t>
      </w:r>
    </w:p>
    <w:p w:rsidR="003429C3" w:rsidRPr="00356EBC" w:rsidRDefault="003429C3" w:rsidP="00356EB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Вставьте соединитель-коннектор в </w:t>
      </w:r>
      <w:proofErr w:type="spellStart"/>
      <w:r w:rsidRPr="00356EBC">
        <w:rPr>
          <w:rFonts w:ascii="Arial" w:hAnsi="Arial" w:cs="Arial"/>
          <w:sz w:val="16"/>
          <w:szCs w:val="16"/>
        </w:rPr>
        <w:t>шинопровод</w:t>
      </w:r>
      <w:proofErr w:type="spellEnd"/>
      <w:r w:rsidRPr="00356EBC">
        <w:rPr>
          <w:rFonts w:ascii="Arial" w:hAnsi="Arial" w:cs="Arial"/>
          <w:sz w:val="16"/>
          <w:szCs w:val="16"/>
        </w:rPr>
        <w:t xml:space="preserve"> до щелчков и убедитесь, что он надежно зафиксирован.</w:t>
      </w:r>
    </w:p>
    <w:p w:rsidR="00BA4117" w:rsidRPr="00BA4117" w:rsidRDefault="00BA4117" w:rsidP="00BA4117">
      <w:pPr>
        <w:spacing w:after="0" w:line="240" w:lineRule="auto"/>
        <w:ind w:left="360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Только для </w:t>
      </w:r>
      <w:r>
        <w:rPr>
          <w:rFonts w:ascii="Arial" w:hAnsi="Arial" w:cs="Arial"/>
          <w:b/>
          <w:i/>
          <w:sz w:val="16"/>
          <w:szCs w:val="16"/>
          <w:lang w:val="en-US"/>
        </w:rPr>
        <w:t>LD3000, LD3001</w:t>
      </w:r>
      <w:r>
        <w:rPr>
          <w:rFonts w:ascii="Arial" w:hAnsi="Arial" w:cs="Arial"/>
          <w:b/>
          <w:i/>
          <w:sz w:val="16"/>
          <w:szCs w:val="16"/>
        </w:rPr>
        <w:t>:</w:t>
      </w:r>
    </w:p>
    <w:p w:rsidR="003429C3" w:rsidRPr="00356EBC" w:rsidRDefault="003429C3" w:rsidP="00356EB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Выполните подключение проводов соединителя-коннектора к блоку питания </w:t>
      </w:r>
      <w:r w:rsidR="00AD590D" w:rsidRPr="00356EBC">
        <w:rPr>
          <w:rFonts w:ascii="Arial" w:hAnsi="Arial" w:cs="Arial"/>
          <w:sz w:val="16"/>
          <w:szCs w:val="16"/>
        </w:rPr>
        <w:t>постоянного тока на напряжение 48В: красный провод подключите к контакту (</w:t>
      </w:r>
      <w:r w:rsidR="00AD590D" w:rsidRPr="00356EBC">
        <w:rPr>
          <w:rFonts w:ascii="Arial" w:hAnsi="Arial" w:cs="Arial"/>
          <w:sz w:val="16"/>
          <w:szCs w:val="16"/>
          <w:lang w:val="en-US"/>
        </w:rPr>
        <w:t>V</w:t>
      </w:r>
      <w:r w:rsidR="00AD590D" w:rsidRPr="00356EBC">
        <w:rPr>
          <w:rFonts w:ascii="Arial" w:hAnsi="Arial" w:cs="Arial"/>
          <w:sz w:val="16"/>
          <w:szCs w:val="16"/>
        </w:rPr>
        <w:t>+) блока питания, а черный провод подключите к контакту (</w:t>
      </w:r>
      <w:r w:rsidR="00AD590D" w:rsidRPr="00356EBC">
        <w:rPr>
          <w:rFonts w:ascii="Arial" w:hAnsi="Arial" w:cs="Arial"/>
          <w:sz w:val="16"/>
          <w:szCs w:val="16"/>
          <w:lang w:val="en-US"/>
        </w:rPr>
        <w:t>V</w:t>
      </w:r>
      <w:r w:rsidR="00AD590D" w:rsidRPr="00356EBC">
        <w:rPr>
          <w:rFonts w:ascii="Arial" w:hAnsi="Arial" w:cs="Arial"/>
          <w:sz w:val="16"/>
          <w:szCs w:val="16"/>
        </w:rPr>
        <w:t>-) блока питания.</w:t>
      </w:r>
    </w:p>
    <w:p w:rsidR="00DE2563" w:rsidRPr="00356EBC" w:rsidRDefault="00716681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DE2563" w:rsidRPr="00356EBC" w:rsidRDefault="006A0FA0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Все работы по установке и подключению должны осуществляться лицами, имеющими </w:t>
      </w:r>
      <w:r w:rsidR="00F15FC7" w:rsidRPr="00356EBC">
        <w:rPr>
          <w:rFonts w:ascii="Arial" w:hAnsi="Arial" w:cs="Arial"/>
          <w:sz w:val="16"/>
          <w:szCs w:val="16"/>
        </w:rPr>
        <w:t>соответствующие допуски</w:t>
      </w:r>
      <w:r w:rsidRPr="00356EBC">
        <w:rPr>
          <w:rFonts w:ascii="Arial" w:hAnsi="Arial" w:cs="Arial"/>
          <w:sz w:val="16"/>
          <w:szCs w:val="16"/>
        </w:rPr>
        <w:t xml:space="preserve"> и квалификацию. При необходимости обратитесь к квалифицированному электрику.</w:t>
      </w:r>
    </w:p>
    <w:p w:rsidR="00DE2563" w:rsidRPr="00356EBC" w:rsidRDefault="003331A3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Все </w:t>
      </w:r>
      <w:r w:rsidR="0071797B" w:rsidRPr="00356EBC">
        <w:rPr>
          <w:rFonts w:ascii="Arial" w:hAnsi="Arial" w:cs="Arial"/>
          <w:sz w:val="16"/>
          <w:szCs w:val="16"/>
        </w:rPr>
        <w:t xml:space="preserve">монтажные, либо демонтажные </w:t>
      </w:r>
      <w:r w:rsidRPr="00356EBC">
        <w:rPr>
          <w:rFonts w:ascii="Arial" w:hAnsi="Arial" w:cs="Arial"/>
          <w:sz w:val="16"/>
          <w:szCs w:val="16"/>
        </w:rPr>
        <w:t xml:space="preserve">работы </w:t>
      </w:r>
      <w:r w:rsidR="00DE2563" w:rsidRPr="00356EBC">
        <w:rPr>
          <w:rFonts w:ascii="Arial" w:hAnsi="Arial" w:cs="Arial"/>
          <w:sz w:val="16"/>
          <w:szCs w:val="16"/>
        </w:rPr>
        <w:t>выполняются только при отключенном напряжении питания.</w:t>
      </w:r>
    </w:p>
    <w:p w:rsidR="00356EBC" w:rsidRDefault="00DE2563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Не вскрывайте корпус, это может привести к повреждению внутренних</w:t>
      </w:r>
      <w:r w:rsidR="003331A3" w:rsidRPr="00356EBC">
        <w:rPr>
          <w:rFonts w:ascii="Arial" w:hAnsi="Arial" w:cs="Arial"/>
          <w:sz w:val="16"/>
          <w:szCs w:val="16"/>
        </w:rPr>
        <w:t xml:space="preserve"> частей конструкции.</w:t>
      </w:r>
    </w:p>
    <w:p w:rsidR="00356EBC" w:rsidRDefault="00DE2563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Изделие предназначено для использования только внутри помещений.</w:t>
      </w:r>
    </w:p>
    <w:p w:rsidR="00356EBC" w:rsidRDefault="00DE2563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262C92" w:rsidRPr="00356EBC">
        <w:rPr>
          <w:rFonts w:ascii="Arial" w:hAnsi="Arial" w:cs="Arial"/>
          <w:sz w:val="16"/>
          <w:szCs w:val="16"/>
        </w:rPr>
        <w:t>изделия</w:t>
      </w:r>
      <w:r w:rsidRPr="00356EBC">
        <w:rPr>
          <w:rFonts w:ascii="Arial" w:hAnsi="Arial" w:cs="Arial"/>
          <w:sz w:val="16"/>
          <w:szCs w:val="16"/>
        </w:rPr>
        <w:t xml:space="preserve"> при поврежденной изоляции питающего кабеля, поврежденным корпусо</w:t>
      </w:r>
      <w:r w:rsidR="003331A3" w:rsidRPr="00356EBC">
        <w:rPr>
          <w:rFonts w:ascii="Arial" w:hAnsi="Arial" w:cs="Arial"/>
          <w:sz w:val="16"/>
          <w:szCs w:val="16"/>
        </w:rPr>
        <w:t>м.</w:t>
      </w:r>
    </w:p>
    <w:p w:rsidR="00356EBC" w:rsidRDefault="00DE2563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262C92" w:rsidRPr="00356EBC">
        <w:rPr>
          <w:rFonts w:ascii="Arial" w:hAnsi="Arial" w:cs="Arial"/>
          <w:sz w:val="16"/>
          <w:szCs w:val="16"/>
        </w:rPr>
        <w:t>изделия</w:t>
      </w:r>
      <w:r w:rsidRPr="00356EBC">
        <w:rPr>
          <w:rFonts w:ascii="Arial" w:hAnsi="Arial" w:cs="Arial"/>
          <w:sz w:val="16"/>
          <w:szCs w:val="16"/>
        </w:rPr>
        <w:t xml:space="preserve"> в помещениях с повышенным содержанием пыли или влаги.</w:t>
      </w:r>
    </w:p>
    <w:p w:rsidR="00356EBC" w:rsidRDefault="00F613BD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При использовании </w:t>
      </w:r>
      <w:r w:rsidR="00262C92" w:rsidRPr="00356EBC">
        <w:rPr>
          <w:rFonts w:ascii="Arial" w:hAnsi="Arial" w:cs="Arial"/>
          <w:sz w:val="16"/>
          <w:szCs w:val="16"/>
        </w:rPr>
        <w:t>соединителя-коннектора</w:t>
      </w:r>
      <w:r w:rsidRPr="00356EBC">
        <w:rPr>
          <w:rFonts w:ascii="Arial" w:hAnsi="Arial" w:cs="Arial"/>
          <w:sz w:val="16"/>
          <w:szCs w:val="16"/>
        </w:rPr>
        <w:t xml:space="preserve"> не превышайте токовую нагрузку в </w:t>
      </w:r>
      <w:r w:rsidR="00BA4117">
        <w:rPr>
          <w:rFonts w:ascii="Arial" w:hAnsi="Arial" w:cs="Arial"/>
          <w:sz w:val="16"/>
          <w:szCs w:val="16"/>
        </w:rPr>
        <w:t>20А</w:t>
      </w:r>
      <w:r w:rsidR="00262C92" w:rsidRPr="00356EBC">
        <w:rPr>
          <w:rFonts w:ascii="Arial" w:hAnsi="Arial" w:cs="Arial"/>
          <w:sz w:val="16"/>
          <w:szCs w:val="16"/>
        </w:rPr>
        <w:t xml:space="preserve"> подключенного участка</w:t>
      </w:r>
      <w:r w:rsidRPr="00356EBC">
        <w:rPr>
          <w:rFonts w:ascii="Arial" w:hAnsi="Arial" w:cs="Arial"/>
          <w:sz w:val="16"/>
          <w:szCs w:val="16"/>
        </w:rPr>
        <w:t>.</w:t>
      </w:r>
    </w:p>
    <w:p w:rsidR="00356EBC" w:rsidRDefault="00262C92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При превышении значения токовой нагрузки </w:t>
      </w:r>
      <w:r w:rsidR="0010692D">
        <w:rPr>
          <w:rFonts w:ascii="Arial" w:hAnsi="Arial" w:cs="Arial"/>
          <w:sz w:val="16"/>
          <w:szCs w:val="16"/>
        </w:rPr>
        <w:t>20</w:t>
      </w:r>
      <w:r w:rsidRPr="00356EBC">
        <w:rPr>
          <w:rFonts w:ascii="Arial" w:hAnsi="Arial" w:cs="Arial"/>
          <w:sz w:val="16"/>
          <w:szCs w:val="16"/>
        </w:rPr>
        <w:t>А новый участок должен иметь собственное электрическое соединение с источником питания.</w:t>
      </w:r>
    </w:p>
    <w:p w:rsidR="00DE2563" w:rsidRPr="00356EBC" w:rsidRDefault="00DE2563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3331A3" w:rsidRPr="00356EBC">
        <w:rPr>
          <w:rFonts w:ascii="Arial" w:hAnsi="Arial" w:cs="Arial"/>
          <w:sz w:val="16"/>
          <w:szCs w:val="16"/>
        </w:rPr>
        <w:t>изделия</w:t>
      </w:r>
      <w:r w:rsidRPr="00356EBC">
        <w:rPr>
          <w:rFonts w:ascii="Arial" w:hAnsi="Arial" w:cs="Arial"/>
          <w:sz w:val="16"/>
          <w:szCs w:val="16"/>
        </w:rPr>
        <w:t xml:space="preserve"> не входят.</w:t>
      </w:r>
    </w:p>
    <w:p w:rsidR="00877AE5" w:rsidRPr="00356EBC" w:rsidRDefault="00877AE5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Возможные неисправности и методы их устранения</w:t>
      </w:r>
    </w:p>
    <w:tbl>
      <w:tblPr>
        <w:tblW w:w="4813" w:type="pct"/>
        <w:tblInd w:w="421" w:type="dxa"/>
        <w:tblLook w:val="04A0" w:firstRow="1" w:lastRow="0" w:firstColumn="1" w:lastColumn="0" w:noHBand="0" w:noVBand="1"/>
      </w:tblPr>
      <w:tblGrid>
        <w:gridCol w:w="1985"/>
        <w:gridCol w:w="4819"/>
        <w:gridCol w:w="3261"/>
      </w:tblGrid>
      <w:tr w:rsidR="00877AE5" w:rsidRPr="00356EBC" w:rsidTr="00877AE5"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7AE5" w:rsidRPr="00356EBC" w:rsidRDefault="00877AE5" w:rsidP="00356E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6EBC">
              <w:rPr>
                <w:rFonts w:ascii="Arial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7AE5" w:rsidRPr="00356EBC" w:rsidRDefault="00877AE5" w:rsidP="00356EB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6EBC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AE5" w:rsidRPr="00356EBC" w:rsidRDefault="00877AE5" w:rsidP="00356EB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6EBC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877AE5" w:rsidRPr="00356EBC" w:rsidTr="00877AE5">
        <w:trPr>
          <w:trHeight w:val="137"/>
        </w:trPr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7AE5" w:rsidRPr="00356EBC" w:rsidRDefault="00877AE5" w:rsidP="00356EBC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При включении питания светильники не работают</w:t>
            </w:r>
          </w:p>
        </w:tc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7AE5" w:rsidRPr="00356EBC" w:rsidRDefault="00877AE5" w:rsidP="00356EB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AE5" w:rsidRPr="00356EBC" w:rsidRDefault="00877AE5" w:rsidP="00356EB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877AE5" w:rsidRPr="00356EBC" w:rsidTr="00877AE5">
        <w:trPr>
          <w:trHeight w:val="1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7AE5" w:rsidRPr="00356EBC" w:rsidRDefault="00877AE5" w:rsidP="00356E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7AE5" w:rsidRPr="00356EBC" w:rsidRDefault="00877AE5" w:rsidP="00356EB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AE5" w:rsidRPr="00356EBC" w:rsidRDefault="00877AE5" w:rsidP="00356EB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устраните неисправность</w:t>
            </w:r>
          </w:p>
        </w:tc>
      </w:tr>
      <w:tr w:rsidR="00877AE5" w:rsidRPr="00356EBC" w:rsidTr="00877AE5">
        <w:trPr>
          <w:trHeight w:val="1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77AE5" w:rsidRPr="00356EBC" w:rsidRDefault="00877AE5" w:rsidP="00356E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7AE5" w:rsidRPr="00356EBC" w:rsidRDefault="00877AE5" w:rsidP="00356EB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Поврежден питающий кабель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7AE5" w:rsidRPr="00356EBC" w:rsidRDefault="00877AE5" w:rsidP="00356EB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Проверьте целостность цепей и целостность изоляции</w:t>
            </w:r>
          </w:p>
        </w:tc>
      </w:tr>
      <w:tr w:rsidR="00877AE5" w:rsidRPr="00356EBC" w:rsidTr="00877AE5">
        <w:trPr>
          <w:trHeight w:val="1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7AE5" w:rsidRPr="00356EBC" w:rsidRDefault="00877AE5" w:rsidP="00356E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7AE5" w:rsidRPr="00356EBC" w:rsidRDefault="00877AE5" w:rsidP="00356EB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6EBC">
              <w:rPr>
                <w:rFonts w:ascii="Arial" w:eastAsia="Times New Roman" w:hAnsi="Arial" w:cs="Arial"/>
                <w:sz w:val="16"/>
                <w:szCs w:val="16"/>
              </w:rPr>
              <w:t>Неисправен блок питания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AE5" w:rsidRPr="00356EBC" w:rsidRDefault="00877AE5" w:rsidP="00356EB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Проверьте блок питания, при необходимости замените его</w:t>
            </w:r>
          </w:p>
        </w:tc>
      </w:tr>
    </w:tbl>
    <w:p w:rsidR="00356EBC" w:rsidRPr="00356EBC" w:rsidRDefault="00356EBC" w:rsidP="00356EBC">
      <w:pPr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D73DC">
        <w:rPr>
          <w:rFonts w:ascii="Arial" w:hAnsi="Arial" w:cs="Arial"/>
          <w:sz w:val="16"/>
          <w:szCs w:val="16"/>
        </w:rPr>
        <w:t>Если при помощи произведенных действий не удалось устранить неисправность, то дальнейший ремонт не целесообразен (неисправимый дефект). Обратитесь в место продажи товара.</w:t>
      </w:r>
    </w:p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Хранение</w:t>
      </w:r>
    </w:p>
    <w:p w:rsidR="00DE2563" w:rsidRPr="00356EBC" w:rsidRDefault="00DE2563" w:rsidP="00356EB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</w:t>
      </w:r>
    </w:p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Транспортировка</w:t>
      </w:r>
    </w:p>
    <w:p w:rsidR="00DE2563" w:rsidRPr="00356EBC" w:rsidRDefault="00247836" w:rsidP="00356EB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Изделие в упаковке пригодно</w:t>
      </w:r>
      <w:r w:rsidR="00DE2563" w:rsidRPr="00356EBC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Утилизация</w:t>
      </w:r>
    </w:p>
    <w:p w:rsidR="00DE2563" w:rsidRPr="00356EBC" w:rsidRDefault="00877AE5" w:rsidP="00356EBC">
      <w:pPr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Светильники не содержат дорогостоящих или токсичных материалов и комплектующих деталей, требующих специальной утилизации. По истечении срока службы светильник необходимо разобрать на детали, рассортировать по видам материалов и утилизировать как бытовые отходы.</w:t>
      </w:r>
    </w:p>
    <w:p w:rsidR="00D459E2" w:rsidRPr="00356EBC" w:rsidRDefault="00D459E2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Сертификация</w:t>
      </w:r>
    </w:p>
    <w:p w:rsidR="00D459E2" w:rsidRPr="00356EBC" w:rsidRDefault="00BA4117" w:rsidP="00356EBC">
      <w:pPr>
        <w:pStyle w:val="a3"/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 не подлежит обязательной сертификации</w:t>
      </w:r>
      <w:r w:rsidR="00877AE5" w:rsidRPr="00356EBC">
        <w:rPr>
          <w:rFonts w:ascii="Arial" w:hAnsi="Arial" w:cs="Arial"/>
          <w:sz w:val="16"/>
          <w:szCs w:val="16"/>
        </w:rPr>
        <w:t>.</w:t>
      </w:r>
    </w:p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356EBC" w:rsidRPr="00356EBC" w:rsidRDefault="00356EBC" w:rsidP="008D35F3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Сделано в Китае. </w:t>
      </w:r>
      <w:r w:rsidR="008D35F3" w:rsidRPr="008D35F3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Нинбо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Юсинг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Лайтинг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Минггуан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Роуд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Цзяншань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Таун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Нинбо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Zheijiang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Electric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Co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Ltd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Canghai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Road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Lihai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Town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Binhai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New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City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Shaoxing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Zheijiang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Province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China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>/«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Чжецзян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Цанхай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Роад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Лихай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Таун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Бинхай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Шаосин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8D35F3" w:rsidRPr="008D35F3">
        <w:rPr>
          <w:rFonts w:ascii="Arial" w:hAnsi="Arial" w:cs="Arial"/>
          <w:sz w:val="16"/>
          <w:szCs w:val="16"/>
        </w:rPr>
        <w:t>Чжецзян</w:t>
      </w:r>
      <w:proofErr w:type="spellEnd"/>
      <w:r w:rsidR="008D35F3" w:rsidRPr="008D35F3">
        <w:rPr>
          <w:rFonts w:ascii="Arial" w:hAnsi="Arial" w:cs="Arial"/>
          <w:sz w:val="16"/>
          <w:szCs w:val="16"/>
        </w:rPr>
        <w:t>, Китай; Уполномоченный представитель в РФ/Импортер: ООО «СИЛА СВЕТА» Россия, 117405, г. Москва, ул. Дорожная, д. 48, тел. +7(499)394-69-26.</w:t>
      </w:r>
    </w:p>
    <w:p w:rsidR="00DE2563" w:rsidRPr="00356EBC" w:rsidRDefault="00356EBC" w:rsidP="00356EB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Дата изготовления нанесена на корпус </w:t>
      </w:r>
      <w:r w:rsidR="008D35F3">
        <w:rPr>
          <w:rFonts w:ascii="Arial" w:hAnsi="Arial" w:cs="Arial"/>
          <w:sz w:val="16"/>
          <w:szCs w:val="16"/>
        </w:rPr>
        <w:t>изделия</w:t>
      </w:r>
      <w:r w:rsidRPr="00356EBC">
        <w:rPr>
          <w:rFonts w:ascii="Arial" w:hAnsi="Arial" w:cs="Arial"/>
          <w:sz w:val="16"/>
          <w:szCs w:val="16"/>
        </w:rPr>
        <w:t xml:space="preserve"> в формате ММ.ГГГГ, где ММ – месяц изготовления, ГГГГ – год изготовления.</w:t>
      </w:r>
    </w:p>
    <w:p w:rsidR="00AD590D" w:rsidRPr="00356EBC" w:rsidRDefault="00AD590D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356EBC" w:rsidRPr="00356EBC" w:rsidRDefault="00356EBC" w:rsidP="00356EBC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Гарантия на товар составляет 2 года (24 месяца) со дня продажи, дата устанавливается на основании документов (или копий документов) удостоверяющих факт продажи.</w:t>
      </w:r>
    </w:p>
    <w:p w:rsidR="00356EBC" w:rsidRPr="00356EBC" w:rsidRDefault="00356EBC" w:rsidP="00356EBC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lastRenderedPageBreak/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хранения, приведенных в данной инструкции.</w:t>
      </w:r>
    </w:p>
    <w:p w:rsidR="00356EBC" w:rsidRPr="00356EBC" w:rsidRDefault="00356EBC" w:rsidP="00356EBC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356EBC" w:rsidRPr="00356EBC" w:rsidRDefault="00356EBC" w:rsidP="00356EBC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соблюдением требований,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AD590D" w:rsidRPr="00356EBC" w:rsidRDefault="00356EBC" w:rsidP="00356E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Срок службы 5 лет.</w:t>
      </w:r>
    </w:p>
    <w:p w:rsidR="00DE2563" w:rsidRPr="00356EBC" w:rsidRDefault="00DE2563" w:rsidP="00356EBC">
      <w:pPr>
        <w:pStyle w:val="a3"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836" w:rsidRPr="00356EBC">
        <w:rPr>
          <w:rFonts w:ascii="Arial" w:hAnsi="Arial" w:cs="Arial"/>
          <w:sz w:val="16"/>
          <w:szCs w:val="16"/>
        </w:rPr>
        <w:t xml:space="preserve"> </w:t>
      </w:r>
      <w:r w:rsidR="00587BB1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66700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I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90" cy="26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563" w:rsidRPr="00356EBC" w:rsidRDefault="00DE2563" w:rsidP="00356EBC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DE2563" w:rsidRPr="00356EBC" w:rsidSect="00313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5872"/>
    <w:multiLevelType w:val="multilevel"/>
    <w:tmpl w:val="60168C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B3D73"/>
    <w:multiLevelType w:val="multilevel"/>
    <w:tmpl w:val="5DF867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FC410F"/>
    <w:multiLevelType w:val="multilevel"/>
    <w:tmpl w:val="60168C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3D5662"/>
    <w:multiLevelType w:val="hybridMultilevel"/>
    <w:tmpl w:val="BD20061A"/>
    <w:lvl w:ilvl="0" w:tplc="874E208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0"/>
        </w:tabs>
        <w:ind w:left="-36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0"/>
        </w:tabs>
      </w:pPr>
    </w:lvl>
    <w:lvl w:ilvl="3" w:tplc="CBB8E0C8">
      <w:numFmt w:val="none"/>
      <w:lvlText w:val=""/>
      <w:lvlJc w:val="left"/>
      <w:pPr>
        <w:tabs>
          <w:tab w:val="num" w:pos="0"/>
        </w:tabs>
      </w:pPr>
    </w:lvl>
    <w:lvl w:ilvl="4" w:tplc="015A5254">
      <w:numFmt w:val="none"/>
      <w:lvlText w:val=""/>
      <w:lvlJc w:val="left"/>
      <w:pPr>
        <w:tabs>
          <w:tab w:val="num" w:pos="0"/>
        </w:tabs>
      </w:pPr>
    </w:lvl>
    <w:lvl w:ilvl="5" w:tplc="BA747576">
      <w:numFmt w:val="none"/>
      <w:lvlText w:val=""/>
      <w:lvlJc w:val="left"/>
      <w:pPr>
        <w:tabs>
          <w:tab w:val="num" w:pos="0"/>
        </w:tabs>
      </w:pPr>
    </w:lvl>
    <w:lvl w:ilvl="6" w:tplc="C20853E6">
      <w:numFmt w:val="none"/>
      <w:lvlText w:val=""/>
      <w:lvlJc w:val="left"/>
      <w:pPr>
        <w:tabs>
          <w:tab w:val="num" w:pos="0"/>
        </w:tabs>
      </w:pPr>
    </w:lvl>
    <w:lvl w:ilvl="7" w:tplc="00589F6E">
      <w:numFmt w:val="none"/>
      <w:lvlText w:val=""/>
      <w:lvlJc w:val="left"/>
      <w:pPr>
        <w:tabs>
          <w:tab w:val="num" w:pos="0"/>
        </w:tabs>
      </w:pPr>
    </w:lvl>
    <w:lvl w:ilvl="8" w:tplc="BC884334">
      <w:numFmt w:val="none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025A60"/>
    <w:multiLevelType w:val="hybridMultilevel"/>
    <w:tmpl w:val="C110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4D2C4B"/>
    <w:multiLevelType w:val="hybridMultilevel"/>
    <w:tmpl w:val="1D689FB4"/>
    <w:lvl w:ilvl="0" w:tplc="AB601CC6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706EC6"/>
    <w:multiLevelType w:val="hybridMultilevel"/>
    <w:tmpl w:val="677EE89A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6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63"/>
    <w:rsid w:val="00021BE2"/>
    <w:rsid w:val="0004393E"/>
    <w:rsid w:val="0010692D"/>
    <w:rsid w:val="001638E4"/>
    <w:rsid w:val="00247836"/>
    <w:rsid w:val="00262C92"/>
    <w:rsid w:val="002E0E93"/>
    <w:rsid w:val="00313B1F"/>
    <w:rsid w:val="003331A3"/>
    <w:rsid w:val="003429C3"/>
    <w:rsid w:val="00356EBC"/>
    <w:rsid w:val="0036137D"/>
    <w:rsid w:val="003A3A9F"/>
    <w:rsid w:val="003C3A54"/>
    <w:rsid w:val="00480212"/>
    <w:rsid w:val="00523EFF"/>
    <w:rsid w:val="00527021"/>
    <w:rsid w:val="00587BB1"/>
    <w:rsid w:val="006171BF"/>
    <w:rsid w:val="00631F09"/>
    <w:rsid w:val="006A0FA0"/>
    <w:rsid w:val="00716681"/>
    <w:rsid w:val="0071797B"/>
    <w:rsid w:val="00720E1F"/>
    <w:rsid w:val="007B18A8"/>
    <w:rsid w:val="00877AE5"/>
    <w:rsid w:val="008C4769"/>
    <w:rsid w:val="008D35F3"/>
    <w:rsid w:val="008F6728"/>
    <w:rsid w:val="00A02A5F"/>
    <w:rsid w:val="00A21378"/>
    <w:rsid w:val="00A86EBF"/>
    <w:rsid w:val="00AD590D"/>
    <w:rsid w:val="00B310B2"/>
    <w:rsid w:val="00BA4117"/>
    <w:rsid w:val="00BF532A"/>
    <w:rsid w:val="00CE2186"/>
    <w:rsid w:val="00D021E2"/>
    <w:rsid w:val="00D459E2"/>
    <w:rsid w:val="00DE2563"/>
    <w:rsid w:val="00EE35B2"/>
    <w:rsid w:val="00F15FC7"/>
    <w:rsid w:val="00F613BD"/>
    <w:rsid w:val="00F8672E"/>
    <w:rsid w:val="00FB2AE9"/>
    <w:rsid w:val="00FD62D7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A712DB-25FC-43D8-84F4-A173F991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63"/>
    <w:pPr>
      <w:ind w:left="720"/>
      <w:contextualSpacing/>
    </w:pPr>
  </w:style>
  <w:style w:type="table" w:styleId="a4">
    <w:name w:val="Table Grid"/>
    <w:basedOn w:val="a1"/>
    <w:uiPriority w:val="59"/>
    <w:rsid w:val="00DE2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4</cp:revision>
  <dcterms:created xsi:type="dcterms:W3CDTF">2022-02-14T12:59:00Z</dcterms:created>
  <dcterms:modified xsi:type="dcterms:W3CDTF">2024-03-28T13:06:00Z</dcterms:modified>
</cp:coreProperties>
</file>