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D25" w:rsidRPr="00C9193B" w:rsidRDefault="00F20D25" w:rsidP="00FB109F">
      <w:pPr>
        <w:spacing w:after="0"/>
        <w:jc w:val="center"/>
        <w:rPr>
          <w:rFonts w:ascii="Arial" w:hAnsi="Arial" w:cs="Arial"/>
          <w:b/>
          <w:caps/>
          <w:sz w:val="16"/>
          <w:szCs w:val="16"/>
        </w:rPr>
      </w:pPr>
      <w:r w:rsidRPr="00C9193B">
        <w:rPr>
          <w:rFonts w:ascii="Arial" w:hAnsi="Arial" w:cs="Arial"/>
          <w:b/>
          <w:caps/>
          <w:sz w:val="16"/>
          <w:szCs w:val="16"/>
        </w:rPr>
        <w:t>Светильники светодиодные стационарные, для наружного освещения</w:t>
      </w:r>
      <w:r w:rsidR="00A35C8D" w:rsidRPr="00C9193B">
        <w:rPr>
          <w:rFonts w:ascii="Arial" w:hAnsi="Arial" w:cs="Arial"/>
          <w:b/>
          <w:caps/>
          <w:sz w:val="16"/>
          <w:szCs w:val="16"/>
        </w:rPr>
        <w:t xml:space="preserve"> </w:t>
      </w:r>
      <w:r w:rsidR="00FE73D2" w:rsidRPr="00C9193B">
        <w:rPr>
          <w:rFonts w:ascii="Arial" w:hAnsi="Arial" w:cs="Arial"/>
          <w:b/>
          <w:caps/>
          <w:sz w:val="16"/>
          <w:szCs w:val="16"/>
        </w:rPr>
        <w:t>тм «</w:t>
      </w:r>
      <w:r w:rsidR="00FE73D2" w:rsidRPr="00C9193B">
        <w:rPr>
          <w:rFonts w:ascii="Arial" w:hAnsi="Arial" w:cs="Arial"/>
          <w:b/>
          <w:caps/>
          <w:sz w:val="16"/>
          <w:szCs w:val="16"/>
          <w:lang w:val="en-US"/>
        </w:rPr>
        <w:t>Feron</w:t>
      </w:r>
      <w:r w:rsidR="00FE73D2" w:rsidRPr="00C9193B">
        <w:rPr>
          <w:rFonts w:ascii="Arial" w:hAnsi="Arial" w:cs="Arial"/>
          <w:b/>
          <w:caps/>
          <w:sz w:val="16"/>
          <w:szCs w:val="16"/>
        </w:rPr>
        <w:t>»</w:t>
      </w:r>
      <w:r w:rsidRPr="00C9193B">
        <w:rPr>
          <w:rFonts w:ascii="Arial" w:hAnsi="Arial" w:cs="Arial"/>
          <w:b/>
          <w:caps/>
          <w:sz w:val="16"/>
          <w:szCs w:val="16"/>
        </w:rPr>
        <w:t>, серии</w:t>
      </w:r>
      <w:r w:rsidR="00C9193B" w:rsidRPr="00C9193B">
        <w:rPr>
          <w:rFonts w:ascii="Arial" w:hAnsi="Arial" w:cs="Arial"/>
          <w:b/>
          <w:caps/>
          <w:sz w:val="16"/>
          <w:szCs w:val="16"/>
        </w:rPr>
        <w:t>:</w:t>
      </w:r>
      <w:r w:rsidRPr="00C9193B">
        <w:rPr>
          <w:rFonts w:ascii="Arial" w:hAnsi="Arial" w:cs="Arial"/>
          <w:b/>
          <w:caps/>
          <w:sz w:val="16"/>
          <w:szCs w:val="16"/>
        </w:rPr>
        <w:t xml:space="preserve"> </w:t>
      </w:r>
      <w:r w:rsidRPr="00C9193B">
        <w:rPr>
          <w:rFonts w:ascii="Arial" w:hAnsi="Arial" w:cs="Arial"/>
          <w:b/>
          <w:caps/>
          <w:sz w:val="16"/>
          <w:szCs w:val="16"/>
          <w:lang w:val="en-US"/>
        </w:rPr>
        <w:t>sp</w:t>
      </w:r>
      <w:r w:rsidR="00FE73D2" w:rsidRPr="00C9193B">
        <w:rPr>
          <w:rFonts w:ascii="Arial" w:hAnsi="Arial" w:cs="Arial"/>
          <w:b/>
          <w:caps/>
          <w:sz w:val="16"/>
          <w:szCs w:val="16"/>
        </w:rPr>
        <w:t xml:space="preserve"> </w:t>
      </w:r>
    </w:p>
    <w:p w:rsidR="009B7C94" w:rsidRPr="00C9193B" w:rsidRDefault="00FE73D2" w:rsidP="00FB109F">
      <w:pPr>
        <w:spacing w:after="0"/>
        <w:jc w:val="center"/>
        <w:rPr>
          <w:rFonts w:ascii="Arial" w:hAnsi="Arial" w:cs="Arial"/>
          <w:b/>
          <w:caps/>
          <w:sz w:val="16"/>
          <w:szCs w:val="16"/>
        </w:rPr>
      </w:pPr>
      <w:r w:rsidRPr="00C9193B">
        <w:rPr>
          <w:rFonts w:ascii="Arial" w:hAnsi="Arial" w:cs="Arial"/>
          <w:b/>
          <w:caps/>
          <w:sz w:val="16"/>
          <w:szCs w:val="16"/>
        </w:rPr>
        <w:t xml:space="preserve">модели </w:t>
      </w:r>
      <w:r w:rsidR="006027E9" w:rsidRPr="00C9193B">
        <w:rPr>
          <w:rFonts w:ascii="Arial" w:hAnsi="Arial" w:cs="Arial"/>
          <w:b/>
          <w:caps/>
          <w:sz w:val="16"/>
          <w:szCs w:val="16"/>
          <w:lang w:val="en-US"/>
        </w:rPr>
        <w:t>SP</w:t>
      </w:r>
      <w:r w:rsidR="00E6366D" w:rsidRPr="00C9193B">
        <w:rPr>
          <w:rFonts w:ascii="Arial" w:hAnsi="Arial" w:cs="Arial"/>
          <w:b/>
          <w:caps/>
          <w:sz w:val="16"/>
          <w:szCs w:val="16"/>
        </w:rPr>
        <w:t>2812</w:t>
      </w:r>
      <w:r w:rsidR="00A35C8D" w:rsidRPr="00C9193B">
        <w:rPr>
          <w:rFonts w:ascii="Arial" w:hAnsi="Arial" w:cs="Arial"/>
          <w:b/>
          <w:caps/>
          <w:sz w:val="16"/>
          <w:szCs w:val="16"/>
        </w:rPr>
        <w:t xml:space="preserve">, </w:t>
      </w:r>
      <w:r w:rsidR="00A35C8D" w:rsidRPr="00C9193B">
        <w:rPr>
          <w:rFonts w:ascii="Arial" w:hAnsi="Arial" w:cs="Arial"/>
          <w:b/>
          <w:caps/>
          <w:sz w:val="16"/>
          <w:szCs w:val="16"/>
          <w:lang w:val="en-US"/>
        </w:rPr>
        <w:t>SP</w:t>
      </w:r>
      <w:r w:rsidR="00E6366D" w:rsidRPr="00C9193B">
        <w:rPr>
          <w:rFonts w:ascii="Arial" w:hAnsi="Arial" w:cs="Arial"/>
          <w:b/>
          <w:caps/>
          <w:sz w:val="16"/>
          <w:szCs w:val="16"/>
        </w:rPr>
        <w:t>2813</w:t>
      </w:r>
    </w:p>
    <w:p w:rsidR="005E5EB4" w:rsidRPr="00C9193B" w:rsidRDefault="005E5EB4" w:rsidP="00FB109F">
      <w:pPr>
        <w:spacing w:after="0"/>
        <w:jc w:val="center"/>
        <w:rPr>
          <w:rFonts w:ascii="Arial" w:hAnsi="Arial" w:cs="Arial"/>
          <w:b/>
          <w:sz w:val="16"/>
          <w:szCs w:val="16"/>
        </w:rPr>
      </w:pPr>
      <w:r w:rsidRPr="00C9193B">
        <w:rPr>
          <w:rFonts w:ascii="Arial" w:hAnsi="Arial" w:cs="Arial"/>
          <w:b/>
          <w:sz w:val="16"/>
          <w:szCs w:val="16"/>
        </w:rPr>
        <w:t>Инструкция по эксплуатации</w:t>
      </w:r>
      <w:r w:rsidR="00FE73D2" w:rsidRPr="00C9193B">
        <w:rPr>
          <w:rFonts w:ascii="Arial" w:hAnsi="Arial" w:cs="Arial"/>
          <w:b/>
          <w:sz w:val="16"/>
          <w:szCs w:val="16"/>
        </w:rPr>
        <w:t xml:space="preserve"> и технический паспорт</w:t>
      </w:r>
    </w:p>
    <w:p w:rsidR="005E5EB4" w:rsidRPr="00C9193B" w:rsidRDefault="005E5EB4" w:rsidP="00C9193B">
      <w:pPr>
        <w:pStyle w:val="a3"/>
        <w:numPr>
          <w:ilvl w:val="0"/>
          <w:numId w:val="1"/>
        </w:numPr>
        <w:spacing w:after="0"/>
        <w:ind w:left="709" w:hanging="425"/>
        <w:jc w:val="both"/>
        <w:rPr>
          <w:rFonts w:ascii="Arial" w:hAnsi="Arial" w:cs="Arial"/>
          <w:b/>
          <w:sz w:val="16"/>
          <w:szCs w:val="16"/>
        </w:rPr>
      </w:pPr>
      <w:r w:rsidRPr="00C9193B">
        <w:rPr>
          <w:rFonts w:ascii="Arial" w:hAnsi="Arial" w:cs="Arial"/>
          <w:b/>
          <w:sz w:val="16"/>
          <w:szCs w:val="16"/>
        </w:rPr>
        <w:t>Описание</w:t>
      </w:r>
    </w:p>
    <w:p w:rsidR="008D34A5" w:rsidRPr="00C9193B" w:rsidRDefault="00AD2DF8" w:rsidP="008D34A5">
      <w:pPr>
        <w:pStyle w:val="a3"/>
        <w:numPr>
          <w:ilvl w:val="0"/>
          <w:numId w:val="8"/>
        </w:numPr>
        <w:spacing w:after="0"/>
        <w:jc w:val="both"/>
        <w:rPr>
          <w:rFonts w:ascii="Arial" w:hAnsi="Arial" w:cs="Arial"/>
          <w:sz w:val="16"/>
          <w:szCs w:val="16"/>
        </w:rPr>
      </w:pPr>
      <w:r w:rsidRPr="00C9193B">
        <w:rPr>
          <w:rFonts w:ascii="Arial" w:hAnsi="Arial" w:cs="Arial"/>
          <w:sz w:val="16"/>
          <w:szCs w:val="16"/>
        </w:rPr>
        <w:t>С</w:t>
      </w:r>
      <w:r w:rsidR="008341BC" w:rsidRPr="00C9193B">
        <w:rPr>
          <w:rFonts w:ascii="Arial" w:hAnsi="Arial" w:cs="Arial"/>
          <w:sz w:val="16"/>
          <w:szCs w:val="16"/>
        </w:rPr>
        <w:t>ветодиодные с</w:t>
      </w:r>
      <w:r w:rsidR="00E46B26" w:rsidRPr="00C9193B">
        <w:rPr>
          <w:rFonts w:ascii="Arial" w:hAnsi="Arial" w:cs="Arial"/>
          <w:sz w:val="16"/>
          <w:szCs w:val="16"/>
        </w:rPr>
        <w:t xml:space="preserve">ветильники </w:t>
      </w:r>
      <w:r w:rsidR="008341BC" w:rsidRPr="00C9193B">
        <w:rPr>
          <w:rFonts w:ascii="Arial" w:hAnsi="Arial" w:cs="Arial"/>
          <w:sz w:val="16"/>
          <w:szCs w:val="16"/>
        </w:rPr>
        <w:t>тм «</w:t>
      </w:r>
      <w:r w:rsidR="008341BC" w:rsidRPr="00C9193B">
        <w:rPr>
          <w:rFonts w:ascii="Arial" w:hAnsi="Arial" w:cs="Arial"/>
          <w:sz w:val="16"/>
          <w:szCs w:val="16"/>
          <w:lang w:val="en-US"/>
        </w:rPr>
        <w:t>FERON</w:t>
      </w:r>
      <w:r w:rsidR="008341BC" w:rsidRPr="00C9193B">
        <w:rPr>
          <w:rFonts w:ascii="Arial" w:hAnsi="Arial" w:cs="Arial"/>
          <w:sz w:val="16"/>
          <w:szCs w:val="16"/>
        </w:rPr>
        <w:t xml:space="preserve">» SP2812, SP2813 </w:t>
      </w:r>
      <w:r w:rsidR="00E46B26" w:rsidRPr="00C9193B">
        <w:rPr>
          <w:rFonts w:ascii="Arial" w:hAnsi="Arial" w:cs="Arial"/>
          <w:sz w:val="16"/>
          <w:szCs w:val="16"/>
        </w:rPr>
        <w:t>п</w:t>
      </w:r>
      <w:r w:rsidR="005E5EB4" w:rsidRPr="00C9193B">
        <w:rPr>
          <w:rFonts w:ascii="Arial" w:hAnsi="Arial" w:cs="Arial"/>
          <w:sz w:val="16"/>
          <w:szCs w:val="16"/>
        </w:rPr>
        <w:t xml:space="preserve">рименяются для </w:t>
      </w:r>
      <w:r w:rsidR="00F76102" w:rsidRPr="00C9193B">
        <w:rPr>
          <w:rFonts w:ascii="Arial" w:hAnsi="Arial" w:cs="Arial"/>
          <w:sz w:val="16"/>
          <w:szCs w:val="16"/>
        </w:rPr>
        <w:t>подсветки садовых</w:t>
      </w:r>
      <w:r w:rsidR="008341BC" w:rsidRPr="00C9193B">
        <w:rPr>
          <w:rFonts w:ascii="Arial" w:hAnsi="Arial" w:cs="Arial"/>
          <w:sz w:val="16"/>
          <w:szCs w:val="16"/>
        </w:rPr>
        <w:t xml:space="preserve"> прудов, водоемов</w:t>
      </w:r>
      <w:r w:rsidR="001A505A" w:rsidRPr="00C9193B">
        <w:rPr>
          <w:rFonts w:ascii="Arial" w:hAnsi="Arial" w:cs="Arial"/>
          <w:sz w:val="16"/>
          <w:szCs w:val="16"/>
        </w:rPr>
        <w:t xml:space="preserve">, </w:t>
      </w:r>
      <w:r w:rsidR="008341BC" w:rsidRPr="00C9193B">
        <w:rPr>
          <w:rFonts w:ascii="Arial" w:hAnsi="Arial" w:cs="Arial"/>
          <w:sz w:val="16"/>
          <w:szCs w:val="16"/>
        </w:rPr>
        <w:t>фонтанов</w:t>
      </w:r>
      <w:r w:rsidR="0028254D" w:rsidRPr="00C9193B">
        <w:rPr>
          <w:rFonts w:ascii="Arial" w:hAnsi="Arial" w:cs="Arial"/>
          <w:sz w:val="16"/>
          <w:szCs w:val="16"/>
        </w:rPr>
        <w:t>,</w:t>
      </w:r>
      <w:r w:rsidR="008341BC" w:rsidRPr="00C9193B">
        <w:rPr>
          <w:rFonts w:ascii="Arial" w:hAnsi="Arial" w:cs="Arial"/>
          <w:sz w:val="16"/>
          <w:szCs w:val="16"/>
        </w:rPr>
        <w:t xml:space="preserve"> бассейнов</w:t>
      </w:r>
      <w:r w:rsidR="00D7319E" w:rsidRPr="00C9193B">
        <w:rPr>
          <w:rFonts w:ascii="Arial" w:hAnsi="Arial" w:cs="Arial"/>
          <w:sz w:val="16"/>
          <w:szCs w:val="16"/>
        </w:rPr>
        <w:t>, садовых и парковых дорожек, клумб, кустарников, ступенек</w:t>
      </w:r>
      <w:r w:rsidR="008341BC" w:rsidRPr="00C9193B">
        <w:rPr>
          <w:rFonts w:ascii="Arial" w:hAnsi="Arial" w:cs="Arial"/>
          <w:sz w:val="16"/>
          <w:szCs w:val="16"/>
        </w:rPr>
        <w:t xml:space="preserve"> и</w:t>
      </w:r>
      <w:r w:rsidR="0028254D" w:rsidRPr="00C9193B">
        <w:rPr>
          <w:rFonts w:ascii="Arial" w:hAnsi="Arial" w:cs="Arial"/>
          <w:sz w:val="16"/>
          <w:szCs w:val="16"/>
        </w:rPr>
        <w:t xml:space="preserve"> </w:t>
      </w:r>
      <w:r w:rsidR="00E46B26" w:rsidRPr="00C9193B">
        <w:rPr>
          <w:rFonts w:ascii="Arial" w:hAnsi="Arial" w:cs="Arial"/>
          <w:sz w:val="16"/>
          <w:szCs w:val="16"/>
        </w:rPr>
        <w:t>создания светодинамических эффектов</w:t>
      </w:r>
      <w:r w:rsidR="001A505A" w:rsidRPr="00C9193B">
        <w:rPr>
          <w:rFonts w:ascii="Arial" w:hAnsi="Arial" w:cs="Arial"/>
          <w:sz w:val="16"/>
          <w:szCs w:val="16"/>
        </w:rPr>
        <w:t xml:space="preserve">. </w:t>
      </w:r>
    </w:p>
    <w:p w:rsidR="008341BC" w:rsidRPr="00C9193B" w:rsidRDefault="008341BC" w:rsidP="008D34A5">
      <w:pPr>
        <w:pStyle w:val="a3"/>
        <w:numPr>
          <w:ilvl w:val="0"/>
          <w:numId w:val="8"/>
        </w:numPr>
        <w:spacing w:after="0"/>
        <w:jc w:val="both"/>
        <w:rPr>
          <w:rFonts w:ascii="Arial" w:hAnsi="Arial" w:cs="Arial"/>
          <w:sz w:val="16"/>
          <w:szCs w:val="16"/>
        </w:rPr>
      </w:pPr>
      <w:r w:rsidRPr="00C9193B">
        <w:rPr>
          <w:rFonts w:ascii="Arial" w:hAnsi="Arial" w:cs="Arial"/>
          <w:sz w:val="16"/>
          <w:szCs w:val="16"/>
        </w:rPr>
        <w:t xml:space="preserve">Светильники монтируются в заранее подготовленные полости. Для установки светильников в комплекте поставки </w:t>
      </w:r>
      <w:r w:rsidR="00F76102" w:rsidRPr="00C9193B">
        <w:rPr>
          <w:rFonts w:ascii="Arial" w:hAnsi="Arial" w:cs="Arial"/>
          <w:sz w:val="16"/>
          <w:szCs w:val="16"/>
        </w:rPr>
        <w:t>идет пластиковый</w:t>
      </w:r>
      <w:r w:rsidRPr="00C9193B">
        <w:rPr>
          <w:rFonts w:ascii="Arial" w:hAnsi="Arial" w:cs="Arial"/>
          <w:sz w:val="16"/>
          <w:szCs w:val="16"/>
        </w:rPr>
        <w:t xml:space="preserve"> монтажный стакан.</w:t>
      </w:r>
    </w:p>
    <w:p w:rsidR="0028254D" w:rsidRPr="00C9193B" w:rsidRDefault="0028254D" w:rsidP="008D34A5">
      <w:pPr>
        <w:pStyle w:val="a3"/>
        <w:numPr>
          <w:ilvl w:val="0"/>
          <w:numId w:val="8"/>
        </w:numPr>
        <w:spacing w:after="0"/>
        <w:jc w:val="both"/>
        <w:rPr>
          <w:rFonts w:ascii="Arial" w:hAnsi="Arial" w:cs="Arial"/>
          <w:sz w:val="16"/>
          <w:szCs w:val="16"/>
        </w:rPr>
      </w:pPr>
      <w:r w:rsidRPr="00C9193B">
        <w:rPr>
          <w:rFonts w:ascii="Arial" w:hAnsi="Arial" w:cs="Arial"/>
          <w:sz w:val="16"/>
          <w:szCs w:val="16"/>
        </w:rPr>
        <w:t>Светильники являются безопасными для использования под водой, так как являются низковольтными осветительными приборами.</w:t>
      </w:r>
    </w:p>
    <w:p w:rsidR="0028254D" w:rsidRPr="00C9193B" w:rsidRDefault="0028254D" w:rsidP="008D34A5">
      <w:pPr>
        <w:pStyle w:val="a3"/>
        <w:numPr>
          <w:ilvl w:val="0"/>
          <w:numId w:val="8"/>
        </w:numPr>
        <w:spacing w:after="0"/>
        <w:jc w:val="both"/>
        <w:rPr>
          <w:rFonts w:ascii="Arial" w:hAnsi="Arial" w:cs="Arial"/>
          <w:sz w:val="16"/>
          <w:szCs w:val="16"/>
        </w:rPr>
      </w:pPr>
      <w:r w:rsidRPr="00C9193B">
        <w:rPr>
          <w:rFonts w:ascii="Arial" w:hAnsi="Arial" w:cs="Arial"/>
          <w:sz w:val="16"/>
          <w:szCs w:val="16"/>
        </w:rPr>
        <w:t>Светильники предназначены для работы с безопасным разделительным трансформатором 24В. Трансформатор не входит в комплект поставки, и приобретается отдельно.</w:t>
      </w:r>
    </w:p>
    <w:p w:rsidR="0028254D" w:rsidRPr="00C9193B" w:rsidRDefault="008D34A5" w:rsidP="008D34A5">
      <w:pPr>
        <w:pStyle w:val="a3"/>
        <w:numPr>
          <w:ilvl w:val="0"/>
          <w:numId w:val="8"/>
        </w:numPr>
        <w:spacing w:after="0"/>
        <w:jc w:val="both"/>
        <w:rPr>
          <w:rFonts w:ascii="Arial" w:hAnsi="Arial" w:cs="Arial"/>
          <w:sz w:val="16"/>
          <w:szCs w:val="16"/>
        </w:rPr>
      </w:pPr>
      <w:r w:rsidRPr="00C9193B">
        <w:rPr>
          <w:rFonts w:ascii="Arial" w:hAnsi="Arial" w:cs="Arial"/>
          <w:sz w:val="16"/>
          <w:szCs w:val="16"/>
        </w:rPr>
        <w:t xml:space="preserve">Корпус светильников выполнен из </w:t>
      </w:r>
      <w:r w:rsidR="0028254D" w:rsidRPr="00C9193B">
        <w:rPr>
          <w:rFonts w:ascii="Arial" w:hAnsi="Arial" w:cs="Arial"/>
          <w:sz w:val="16"/>
          <w:szCs w:val="16"/>
        </w:rPr>
        <w:t>стойкой к воздействию окружающей среды и коррозии нержавеющей стали</w:t>
      </w:r>
      <w:r w:rsidR="005E5EB4" w:rsidRPr="00C9193B">
        <w:rPr>
          <w:rFonts w:ascii="Arial" w:hAnsi="Arial" w:cs="Arial"/>
          <w:sz w:val="16"/>
          <w:szCs w:val="16"/>
        </w:rPr>
        <w:t>.</w:t>
      </w:r>
      <w:r w:rsidR="00E46B26" w:rsidRPr="00C9193B">
        <w:rPr>
          <w:rFonts w:ascii="Arial" w:hAnsi="Arial" w:cs="Arial"/>
          <w:sz w:val="16"/>
          <w:szCs w:val="16"/>
        </w:rPr>
        <w:t xml:space="preserve"> </w:t>
      </w:r>
    </w:p>
    <w:p w:rsidR="005E5EB4" w:rsidRPr="00C9193B" w:rsidRDefault="0028254D" w:rsidP="008D34A5">
      <w:pPr>
        <w:pStyle w:val="a3"/>
        <w:numPr>
          <w:ilvl w:val="0"/>
          <w:numId w:val="8"/>
        </w:numPr>
        <w:spacing w:after="0"/>
        <w:jc w:val="both"/>
        <w:rPr>
          <w:rFonts w:ascii="Arial" w:hAnsi="Arial" w:cs="Arial"/>
          <w:sz w:val="16"/>
          <w:szCs w:val="16"/>
        </w:rPr>
      </w:pPr>
      <w:r w:rsidRPr="00C9193B">
        <w:rPr>
          <w:rFonts w:ascii="Arial" w:hAnsi="Arial" w:cs="Arial"/>
          <w:sz w:val="16"/>
          <w:szCs w:val="16"/>
        </w:rPr>
        <w:t xml:space="preserve">Светильники имеют герметичный корпус со степенью защиты </w:t>
      </w:r>
      <w:r w:rsidRPr="00C9193B">
        <w:rPr>
          <w:rFonts w:ascii="Arial" w:hAnsi="Arial" w:cs="Arial"/>
          <w:sz w:val="16"/>
          <w:szCs w:val="16"/>
          <w:lang w:val="en-US"/>
        </w:rPr>
        <w:t>IP</w:t>
      </w:r>
      <w:r w:rsidRPr="00C9193B">
        <w:rPr>
          <w:rFonts w:ascii="Arial" w:hAnsi="Arial" w:cs="Arial"/>
          <w:sz w:val="16"/>
          <w:szCs w:val="16"/>
        </w:rPr>
        <w:t>68. Это позволяет использовать их под водой на глубине до 200 см</w:t>
      </w:r>
      <w:r w:rsidR="008D34A5" w:rsidRPr="00C9193B">
        <w:rPr>
          <w:rFonts w:ascii="Arial" w:hAnsi="Arial" w:cs="Arial"/>
          <w:sz w:val="16"/>
          <w:szCs w:val="16"/>
        </w:rPr>
        <w:t>.</w:t>
      </w:r>
    </w:p>
    <w:p w:rsidR="0028254D" w:rsidRPr="00C9193B" w:rsidRDefault="0028254D" w:rsidP="008D34A5">
      <w:pPr>
        <w:pStyle w:val="a3"/>
        <w:numPr>
          <w:ilvl w:val="0"/>
          <w:numId w:val="8"/>
        </w:numPr>
        <w:spacing w:after="0"/>
        <w:jc w:val="both"/>
        <w:rPr>
          <w:rFonts w:ascii="Arial" w:hAnsi="Arial" w:cs="Arial"/>
          <w:sz w:val="16"/>
          <w:szCs w:val="16"/>
        </w:rPr>
      </w:pPr>
      <w:r w:rsidRPr="00C9193B">
        <w:rPr>
          <w:rFonts w:ascii="Arial" w:hAnsi="Arial" w:cs="Arial"/>
          <w:sz w:val="16"/>
          <w:szCs w:val="16"/>
          <w:lang w:val="en-US"/>
        </w:rPr>
        <w:t>RGB</w:t>
      </w:r>
      <w:r w:rsidRPr="00C9193B">
        <w:rPr>
          <w:rFonts w:ascii="Arial" w:hAnsi="Arial" w:cs="Arial"/>
          <w:sz w:val="16"/>
          <w:szCs w:val="16"/>
        </w:rPr>
        <w:t xml:space="preserve"> модификация светильников не требует подключения контроллера для создания светодинамических эффектов. Смена цветов происходит автоматически.</w:t>
      </w:r>
    </w:p>
    <w:p w:rsidR="0028254D" w:rsidRPr="00C9193B" w:rsidRDefault="008341BC" w:rsidP="008D34A5">
      <w:pPr>
        <w:pStyle w:val="a3"/>
        <w:numPr>
          <w:ilvl w:val="0"/>
          <w:numId w:val="8"/>
        </w:numPr>
        <w:spacing w:after="0"/>
        <w:jc w:val="both"/>
        <w:rPr>
          <w:rFonts w:ascii="Arial" w:hAnsi="Arial" w:cs="Arial"/>
          <w:sz w:val="16"/>
          <w:szCs w:val="16"/>
        </w:rPr>
      </w:pPr>
      <w:r w:rsidRPr="00C9193B">
        <w:rPr>
          <w:rFonts w:ascii="Arial" w:hAnsi="Arial" w:cs="Arial"/>
          <w:sz w:val="16"/>
          <w:szCs w:val="16"/>
        </w:rPr>
        <w:t>Светильни</w:t>
      </w:r>
      <w:r w:rsidR="00625DE2" w:rsidRPr="00C9193B">
        <w:rPr>
          <w:rFonts w:ascii="Arial" w:hAnsi="Arial" w:cs="Arial"/>
          <w:sz w:val="16"/>
          <w:szCs w:val="16"/>
        </w:rPr>
        <w:t>ки соответствуют требованиям меж</w:t>
      </w:r>
      <w:r w:rsidRPr="00C9193B">
        <w:rPr>
          <w:rFonts w:ascii="Arial" w:hAnsi="Arial" w:cs="Arial"/>
          <w:sz w:val="16"/>
          <w:szCs w:val="16"/>
        </w:rPr>
        <w:t xml:space="preserve">дународных стандартов безопасности систем освещения, в частности ГОСТ </w:t>
      </w:r>
      <w:r w:rsidRPr="00C9193B">
        <w:rPr>
          <w:rFonts w:ascii="Arial" w:hAnsi="Arial" w:cs="Arial"/>
          <w:sz w:val="16"/>
          <w:szCs w:val="16"/>
          <w:lang w:val="en-US"/>
        </w:rPr>
        <w:t>IEC</w:t>
      </w:r>
      <w:r w:rsidRPr="00C9193B">
        <w:rPr>
          <w:rFonts w:ascii="Arial" w:hAnsi="Arial" w:cs="Arial"/>
          <w:sz w:val="16"/>
          <w:szCs w:val="16"/>
        </w:rPr>
        <w:t xml:space="preserve"> 60598-2-18-2011.</w:t>
      </w:r>
    </w:p>
    <w:p w:rsidR="008179D8" w:rsidRPr="00C9193B" w:rsidRDefault="008179D8" w:rsidP="008D34A5">
      <w:pPr>
        <w:pStyle w:val="a3"/>
        <w:numPr>
          <w:ilvl w:val="0"/>
          <w:numId w:val="8"/>
        </w:numPr>
        <w:spacing w:after="0"/>
        <w:jc w:val="both"/>
        <w:rPr>
          <w:rFonts w:ascii="Arial" w:hAnsi="Arial" w:cs="Arial"/>
          <w:sz w:val="16"/>
          <w:szCs w:val="16"/>
        </w:rPr>
      </w:pPr>
      <w:r w:rsidRPr="00C9193B">
        <w:rPr>
          <w:rFonts w:ascii="Arial" w:hAnsi="Arial" w:cs="Arial"/>
          <w:sz w:val="16"/>
          <w:szCs w:val="16"/>
        </w:rPr>
        <w:t xml:space="preserve">Для питания светильников рекомендованы следующие модели разделительных трансформаторов АС </w:t>
      </w:r>
      <w:r w:rsidR="00331EC9" w:rsidRPr="00C9193B">
        <w:rPr>
          <w:rFonts w:ascii="Arial" w:hAnsi="Arial" w:cs="Arial"/>
          <w:sz w:val="16"/>
          <w:szCs w:val="16"/>
        </w:rPr>
        <w:t>12-</w:t>
      </w:r>
      <w:r w:rsidRPr="00C9193B">
        <w:rPr>
          <w:rFonts w:ascii="Arial" w:hAnsi="Arial" w:cs="Arial"/>
          <w:sz w:val="16"/>
          <w:szCs w:val="16"/>
        </w:rPr>
        <w:t>24В тм «</w:t>
      </w:r>
      <w:r w:rsidRPr="00C9193B">
        <w:rPr>
          <w:rFonts w:ascii="Arial" w:hAnsi="Arial" w:cs="Arial"/>
          <w:sz w:val="16"/>
          <w:szCs w:val="16"/>
          <w:lang w:val="en-US"/>
        </w:rPr>
        <w:t>FERON</w:t>
      </w:r>
      <w:r w:rsidRPr="00C9193B">
        <w:rPr>
          <w:rFonts w:ascii="Arial" w:hAnsi="Arial" w:cs="Arial"/>
          <w:sz w:val="16"/>
          <w:szCs w:val="16"/>
        </w:rPr>
        <w:t xml:space="preserve">»: </w:t>
      </w:r>
      <w:r w:rsidR="00331EC9" w:rsidRPr="00C9193B">
        <w:rPr>
          <w:rFonts w:ascii="Arial" w:hAnsi="Arial" w:cs="Arial"/>
          <w:sz w:val="16"/>
          <w:szCs w:val="16"/>
          <w:lang w:val="en-US"/>
        </w:rPr>
        <w:t>LB</w:t>
      </w:r>
      <w:r w:rsidR="00331EC9" w:rsidRPr="00C9193B">
        <w:rPr>
          <w:rFonts w:ascii="Arial" w:hAnsi="Arial" w:cs="Arial"/>
          <w:sz w:val="16"/>
          <w:szCs w:val="16"/>
        </w:rPr>
        <w:t xml:space="preserve">1200 (12ВА), </w:t>
      </w:r>
      <w:r w:rsidR="00331EC9" w:rsidRPr="00C9193B">
        <w:rPr>
          <w:rFonts w:ascii="Arial" w:hAnsi="Arial" w:cs="Arial"/>
          <w:sz w:val="16"/>
          <w:szCs w:val="16"/>
          <w:lang w:val="en-US"/>
        </w:rPr>
        <w:t>LB</w:t>
      </w:r>
      <w:r w:rsidR="00331EC9" w:rsidRPr="00C9193B">
        <w:rPr>
          <w:rFonts w:ascii="Arial" w:hAnsi="Arial" w:cs="Arial"/>
          <w:sz w:val="16"/>
          <w:szCs w:val="16"/>
        </w:rPr>
        <w:t xml:space="preserve">2200 (22ВА), </w:t>
      </w:r>
      <w:r w:rsidR="00331EC9" w:rsidRPr="00C9193B">
        <w:rPr>
          <w:rFonts w:ascii="Arial" w:hAnsi="Arial" w:cs="Arial"/>
          <w:sz w:val="16"/>
          <w:szCs w:val="16"/>
          <w:lang w:val="en-US"/>
        </w:rPr>
        <w:t>LB</w:t>
      </w:r>
      <w:r w:rsidR="00331EC9" w:rsidRPr="00C9193B">
        <w:rPr>
          <w:rFonts w:ascii="Arial" w:hAnsi="Arial" w:cs="Arial"/>
          <w:sz w:val="16"/>
          <w:szCs w:val="16"/>
        </w:rPr>
        <w:t xml:space="preserve">4800 (48ВА), </w:t>
      </w:r>
      <w:r w:rsidR="00331EC9" w:rsidRPr="00C9193B">
        <w:rPr>
          <w:rFonts w:ascii="Arial" w:hAnsi="Arial" w:cs="Arial"/>
          <w:sz w:val="16"/>
          <w:szCs w:val="16"/>
          <w:lang w:val="en-US"/>
        </w:rPr>
        <w:t>LB</w:t>
      </w:r>
      <w:r w:rsidR="00331EC9" w:rsidRPr="00C9193B">
        <w:rPr>
          <w:rFonts w:ascii="Arial" w:hAnsi="Arial" w:cs="Arial"/>
          <w:sz w:val="16"/>
          <w:szCs w:val="16"/>
        </w:rPr>
        <w:t xml:space="preserve">7200 (72ВА,) </w:t>
      </w:r>
      <w:r w:rsidRPr="00C9193B">
        <w:rPr>
          <w:rFonts w:ascii="Arial" w:hAnsi="Arial" w:cs="Arial"/>
          <w:sz w:val="16"/>
          <w:szCs w:val="16"/>
          <w:lang w:val="en-US"/>
        </w:rPr>
        <w:t>LB</w:t>
      </w:r>
      <w:r w:rsidRPr="00C9193B">
        <w:rPr>
          <w:rFonts w:ascii="Arial" w:hAnsi="Arial" w:cs="Arial"/>
          <w:sz w:val="16"/>
          <w:szCs w:val="16"/>
        </w:rPr>
        <w:t xml:space="preserve">2001 (20ВА), </w:t>
      </w:r>
      <w:r w:rsidRPr="00C9193B">
        <w:rPr>
          <w:rFonts w:ascii="Arial" w:hAnsi="Arial" w:cs="Arial"/>
          <w:sz w:val="16"/>
          <w:szCs w:val="16"/>
          <w:lang w:val="en-US"/>
        </w:rPr>
        <w:t>LB</w:t>
      </w:r>
      <w:r w:rsidRPr="00C9193B">
        <w:rPr>
          <w:rFonts w:ascii="Arial" w:hAnsi="Arial" w:cs="Arial"/>
          <w:sz w:val="16"/>
          <w:szCs w:val="16"/>
        </w:rPr>
        <w:t>4301 (</w:t>
      </w:r>
      <w:r w:rsidR="00F46AFB" w:rsidRPr="00C9193B">
        <w:rPr>
          <w:rFonts w:ascii="Arial" w:hAnsi="Arial" w:cs="Arial"/>
          <w:sz w:val="16"/>
          <w:szCs w:val="16"/>
        </w:rPr>
        <w:t>43ВА</w:t>
      </w:r>
      <w:r w:rsidRPr="00C9193B">
        <w:rPr>
          <w:rFonts w:ascii="Arial" w:hAnsi="Arial" w:cs="Arial"/>
          <w:sz w:val="16"/>
          <w:szCs w:val="16"/>
        </w:rPr>
        <w:t>)</w:t>
      </w:r>
      <w:r w:rsidR="00F46AFB" w:rsidRPr="00C9193B">
        <w:rPr>
          <w:rFonts w:ascii="Arial" w:hAnsi="Arial" w:cs="Arial"/>
          <w:sz w:val="16"/>
          <w:szCs w:val="16"/>
        </w:rPr>
        <w:t xml:space="preserve">, </w:t>
      </w:r>
      <w:r w:rsidR="00F46AFB" w:rsidRPr="00C9193B">
        <w:rPr>
          <w:rFonts w:ascii="Arial" w:hAnsi="Arial" w:cs="Arial"/>
          <w:sz w:val="16"/>
          <w:szCs w:val="16"/>
          <w:lang w:val="en-US"/>
        </w:rPr>
        <w:t>LB</w:t>
      </w:r>
      <w:r w:rsidR="00F46AFB" w:rsidRPr="00C9193B">
        <w:rPr>
          <w:rFonts w:ascii="Arial" w:hAnsi="Arial" w:cs="Arial"/>
          <w:sz w:val="16"/>
          <w:szCs w:val="16"/>
        </w:rPr>
        <w:t xml:space="preserve">7201 (72ВА), </w:t>
      </w:r>
      <w:r w:rsidR="00F46AFB" w:rsidRPr="00C9193B">
        <w:rPr>
          <w:rFonts w:ascii="Arial" w:hAnsi="Arial" w:cs="Arial"/>
          <w:sz w:val="16"/>
          <w:szCs w:val="16"/>
          <w:lang w:val="en-US"/>
        </w:rPr>
        <w:t>LB</w:t>
      </w:r>
      <w:r w:rsidR="00F46AFB" w:rsidRPr="00C9193B">
        <w:rPr>
          <w:rFonts w:ascii="Arial" w:hAnsi="Arial" w:cs="Arial"/>
          <w:sz w:val="16"/>
          <w:szCs w:val="16"/>
        </w:rPr>
        <w:t xml:space="preserve">9601(96ВА), </w:t>
      </w:r>
      <w:r w:rsidR="00F46AFB" w:rsidRPr="00C9193B">
        <w:rPr>
          <w:rFonts w:ascii="Arial" w:hAnsi="Arial" w:cs="Arial"/>
          <w:sz w:val="16"/>
          <w:szCs w:val="16"/>
          <w:lang w:val="en-US"/>
        </w:rPr>
        <w:t>LB</w:t>
      </w:r>
      <w:r w:rsidR="00F46AFB" w:rsidRPr="00C9193B">
        <w:rPr>
          <w:rFonts w:ascii="Arial" w:hAnsi="Arial" w:cs="Arial"/>
          <w:sz w:val="16"/>
          <w:szCs w:val="16"/>
        </w:rPr>
        <w:t>1201(120ВА).</w:t>
      </w:r>
    </w:p>
    <w:p w:rsidR="005E5EB4" w:rsidRPr="00C9193B" w:rsidRDefault="005E5EB4" w:rsidP="00C9193B">
      <w:pPr>
        <w:pStyle w:val="a3"/>
        <w:numPr>
          <w:ilvl w:val="0"/>
          <w:numId w:val="1"/>
        </w:numPr>
        <w:spacing w:after="0"/>
        <w:ind w:hanging="436"/>
        <w:jc w:val="both"/>
        <w:rPr>
          <w:rFonts w:ascii="Arial" w:hAnsi="Arial" w:cs="Arial"/>
          <w:b/>
          <w:sz w:val="16"/>
          <w:szCs w:val="16"/>
        </w:rPr>
      </w:pPr>
      <w:r w:rsidRPr="00C9193B">
        <w:rPr>
          <w:rFonts w:ascii="Arial" w:hAnsi="Arial" w:cs="Arial"/>
          <w:b/>
          <w:sz w:val="16"/>
          <w:szCs w:val="16"/>
        </w:rPr>
        <w:t>Технические характеристики</w:t>
      </w:r>
      <w:r w:rsidR="00A10106" w:rsidRPr="00C9193B">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998"/>
        <w:gridCol w:w="998"/>
        <w:gridCol w:w="1893"/>
      </w:tblGrid>
      <w:tr w:rsidR="00151E07" w:rsidRPr="00C9193B" w:rsidTr="00EB0003">
        <w:trPr>
          <w:jc w:val="center"/>
        </w:trPr>
        <w:tc>
          <w:tcPr>
            <w:tcW w:w="0" w:type="auto"/>
            <w:vAlign w:val="center"/>
          </w:tcPr>
          <w:p w:rsidR="00151E07" w:rsidRPr="00C9193B" w:rsidRDefault="00151E07" w:rsidP="00FC060B">
            <w:pPr>
              <w:rPr>
                <w:rFonts w:ascii="Arial" w:hAnsi="Arial" w:cs="Arial"/>
                <w:sz w:val="16"/>
                <w:szCs w:val="16"/>
              </w:rPr>
            </w:pPr>
            <w:r w:rsidRPr="00C9193B">
              <w:rPr>
                <w:rFonts w:ascii="Arial" w:hAnsi="Arial" w:cs="Arial"/>
                <w:sz w:val="16"/>
                <w:szCs w:val="16"/>
              </w:rPr>
              <w:t>Модель</w:t>
            </w:r>
          </w:p>
        </w:tc>
        <w:tc>
          <w:tcPr>
            <w:tcW w:w="0" w:type="auto"/>
            <w:vAlign w:val="center"/>
          </w:tcPr>
          <w:p w:rsidR="00151E07" w:rsidRPr="00C9193B" w:rsidRDefault="00151E07" w:rsidP="00151E07">
            <w:pPr>
              <w:jc w:val="center"/>
              <w:rPr>
                <w:rFonts w:ascii="Arial" w:hAnsi="Arial" w:cs="Arial"/>
                <w:sz w:val="16"/>
                <w:szCs w:val="16"/>
              </w:rPr>
            </w:pPr>
            <w:r w:rsidRPr="00C9193B">
              <w:rPr>
                <w:rFonts w:ascii="Arial" w:hAnsi="Arial" w:cs="Arial"/>
                <w:sz w:val="16"/>
                <w:szCs w:val="16"/>
                <w:lang w:val="en-US"/>
              </w:rPr>
              <w:t>SP</w:t>
            </w:r>
            <w:r w:rsidRPr="00C9193B">
              <w:rPr>
                <w:rFonts w:ascii="Arial" w:hAnsi="Arial" w:cs="Arial"/>
                <w:sz w:val="16"/>
                <w:szCs w:val="16"/>
              </w:rPr>
              <w:t>2812</w:t>
            </w:r>
          </w:p>
        </w:tc>
        <w:tc>
          <w:tcPr>
            <w:tcW w:w="0" w:type="auto"/>
            <w:gridSpan w:val="2"/>
          </w:tcPr>
          <w:p w:rsidR="00151E07" w:rsidRPr="00C9193B" w:rsidRDefault="00151E07" w:rsidP="00151E07">
            <w:pPr>
              <w:jc w:val="center"/>
              <w:rPr>
                <w:rFonts w:ascii="Arial" w:hAnsi="Arial" w:cs="Arial"/>
                <w:sz w:val="16"/>
                <w:szCs w:val="16"/>
                <w:lang w:val="en-US"/>
              </w:rPr>
            </w:pPr>
            <w:r w:rsidRPr="00C9193B">
              <w:rPr>
                <w:rFonts w:ascii="Arial" w:hAnsi="Arial" w:cs="Arial"/>
                <w:sz w:val="16"/>
                <w:szCs w:val="16"/>
                <w:lang w:val="en-US"/>
              </w:rPr>
              <w:t>SP</w:t>
            </w:r>
            <w:r w:rsidRPr="00C9193B">
              <w:rPr>
                <w:rFonts w:ascii="Arial" w:hAnsi="Arial" w:cs="Arial"/>
                <w:sz w:val="16"/>
                <w:szCs w:val="16"/>
              </w:rPr>
              <w:t>2813</w:t>
            </w:r>
          </w:p>
        </w:tc>
      </w:tr>
      <w:tr w:rsidR="00151E07" w:rsidRPr="00C9193B" w:rsidTr="00EB0003">
        <w:trPr>
          <w:jc w:val="center"/>
        </w:trPr>
        <w:tc>
          <w:tcPr>
            <w:tcW w:w="0" w:type="auto"/>
            <w:vAlign w:val="center"/>
          </w:tcPr>
          <w:p w:rsidR="00151E07" w:rsidRPr="00C9193B" w:rsidRDefault="00151E07" w:rsidP="00FC060B">
            <w:pPr>
              <w:rPr>
                <w:rFonts w:ascii="Arial" w:hAnsi="Arial" w:cs="Arial"/>
                <w:sz w:val="16"/>
                <w:szCs w:val="16"/>
              </w:rPr>
            </w:pPr>
            <w:r w:rsidRPr="00C9193B">
              <w:rPr>
                <w:rFonts w:ascii="Arial" w:hAnsi="Arial" w:cs="Arial"/>
                <w:sz w:val="16"/>
                <w:szCs w:val="16"/>
              </w:rPr>
              <w:t>Мощность</w:t>
            </w:r>
          </w:p>
        </w:tc>
        <w:tc>
          <w:tcPr>
            <w:tcW w:w="0" w:type="auto"/>
            <w:vAlign w:val="center"/>
          </w:tcPr>
          <w:p w:rsidR="00151E07" w:rsidRPr="00C9193B" w:rsidRDefault="00151E07" w:rsidP="00151E07">
            <w:pPr>
              <w:jc w:val="center"/>
              <w:rPr>
                <w:rFonts w:ascii="Arial" w:hAnsi="Arial" w:cs="Arial"/>
                <w:sz w:val="16"/>
                <w:szCs w:val="16"/>
              </w:rPr>
            </w:pPr>
            <w:r w:rsidRPr="00C9193B">
              <w:rPr>
                <w:rFonts w:ascii="Arial" w:hAnsi="Arial" w:cs="Arial"/>
                <w:sz w:val="16"/>
                <w:szCs w:val="16"/>
                <w:lang w:val="en-US"/>
              </w:rPr>
              <w:t>1</w:t>
            </w:r>
            <w:r w:rsidRPr="00C9193B">
              <w:rPr>
                <w:rFonts w:ascii="Arial" w:hAnsi="Arial" w:cs="Arial"/>
                <w:sz w:val="16"/>
                <w:szCs w:val="16"/>
              </w:rPr>
              <w:t xml:space="preserve"> Вт</w:t>
            </w:r>
          </w:p>
        </w:tc>
        <w:tc>
          <w:tcPr>
            <w:tcW w:w="0" w:type="auto"/>
            <w:gridSpan w:val="2"/>
          </w:tcPr>
          <w:p w:rsidR="00151E07" w:rsidRPr="00C9193B" w:rsidRDefault="00151E07" w:rsidP="00151E07">
            <w:pPr>
              <w:jc w:val="center"/>
              <w:rPr>
                <w:rFonts w:ascii="Arial" w:hAnsi="Arial" w:cs="Arial"/>
                <w:sz w:val="16"/>
                <w:szCs w:val="16"/>
              </w:rPr>
            </w:pPr>
            <w:r w:rsidRPr="00C9193B">
              <w:rPr>
                <w:rFonts w:ascii="Arial" w:hAnsi="Arial" w:cs="Arial"/>
                <w:sz w:val="16"/>
                <w:szCs w:val="16"/>
                <w:lang w:val="en-US"/>
              </w:rPr>
              <w:t>3</w:t>
            </w:r>
            <w:r w:rsidRPr="00C9193B">
              <w:rPr>
                <w:rFonts w:ascii="Arial" w:hAnsi="Arial" w:cs="Arial"/>
                <w:sz w:val="16"/>
                <w:szCs w:val="16"/>
              </w:rPr>
              <w:t xml:space="preserve"> Вт</w:t>
            </w:r>
          </w:p>
        </w:tc>
      </w:tr>
      <w:tr w:rsidR="008E1CDF" w:rsidRPr="00C9193B" w:rsidTr="00EB0003">
        <w:trPr>
          <w:jc w:val="center"/>
        </w:trPr>
        <w:tc>
          <w:tcPr>
            <w:tcW w:w="0" w:type="auto"/>
            <w:vAlign w:val="center"/>
          </w:tcPr>
          <w:p w:rsidR="008E1CDF" w:rsidRPr="00C9193B" w:rsidRDefault="008E1CDF" w:rsidP="00FC060B">
            <w:pPr>
              <w:rPr>
                <w:rFonts w:ascii="Arial" w:hAnsi="Arial" w:cs="Arial"/>
                <w:sz w:val="16"/>
                <w:szCs w:val="16"/>
              </w:rPr>
            </w:pPr>
            <w:r w:rsidRPr="00C9193B">
              <w:rPr>
                <w:rFonts w:ascii="Arial" w:hAnsi="Arial" w:cs="Arial"/>
                <w:sz w:val="16"/>
                <w:szCs w:val="16"/>
              </w:rPr>
              <w:t>Напряжение питания</w:t>
            </w:r>
          </w:p>
        </w:tc>
        <w:tc>
          <w:tcPr>
            <w:tcW w:w="0" w:type="auto"/>
            <w:gridSpan w:val="3"/>
            <w:vAlign w:val="center"/>
          </w:tcPr>
          <w:p w:rsidR="008E1CDF" w:rsidRPr="00C9193B" w:rsidRDefault="00F53900" w:rsidP="00151E07">
            <w:pPr>
              <w:jc w:val="center"/>
              <w:rPr>
                <w:rFonts w:ascii="Arial" w:hAnsi="Arial" w:cs="Arial"/>
                <w:sz w:val="16"/>
                <w:szCs w:val="16"/>
                <w:lang w:val="en-US"/>
              </w:rPr>
            </w:pPr>
            <w:r w:rsidRPr="00C9193B">
              <w:rPr>
                <w:rFonts w:ascii="Arial" w:hAnsi="Arial" w:cs="Arial"/>
                <w:sz w:val="16"/>
                <w:szCs w:val="16"/>
              </w:rPr>
              <w:t>12-</w:t>
            </w:r>
            <w:r w:rsidR="00151E07" w:rsidRPr="00C9193B">
              <w:rPr>
                <w:rFonts w:ascii="Arial" w:hAnsi="Arial" w:cs="Arial"/>
                <w:sz w:val="16"/>
                <w:szCs w:val="16"/>
              </w:rPr>
              <w:t>24</w:t>
            </w:r>
            <w:r w:rsidR="00151E07" w:rsidRPr="00C9193B">
              <w:rPr>
                <w:rFonts w:ascii="Arial" w:hAnsi="Arial" w:cs="Arial"/>
                <w:sz w:val="16"/>
                <w:szCs w:val="16"/>
                <w:lang w:val="en-US"/>
              </w:rPr>
              <w:t>V AC</w:t>
            </w:r>
          </w:p>
        </w:tc>
      </w:tr>
      <w:tr w:rsidR="008341BC" w:rsidRPr="00C9193B" w:rsidTr="00C61641">
        <w:trPr>
          <w:jc w:val="center"/>
        </w:trPr>
        <w:tc>
          <w:tcPr>
            <w:tcW w:w="0" w:type="auto"/>
            <w:vAlign w:val="center"/>
          </w:tcPr>
          <w:p w:rsidR="008341BC" w:rsidRPr="00C9193B" w:rsidRDefault="008341BC" w:rsidP="00E46B26">
            <w:pPr>
              <w:rPr>
                <w:rFonts w:ascii="Arial" w:hAnsi="Arial" w:cs="Arial"/>
                <w:sz w:val="16"/>
                <w:szCs w:val="16"/>
              </w:rPr>
            </w:pPr>
            <w:r w:rsidRPr="00C9193B">
              <w:rPr>
                <w:rFonts w:ascii="Arial" w:hAnsi="Arial" w:cs="Arial"/>
                <w:sz w:val="16"/>
                <w:szCs w:val="16"/>
              </w:rPr>
              <w:t>Цвет свечения</w:t>
            </w:r>
          </w:p>
        </w:tc>
        <w:tc>
          <w:tcPr>
            <w:tcW w:w="0" w:type="auto"/>
            <w:vAlign w:val="center"/>
          </w:tcPr>
          <w:p w:rsidR="008341BC" w:rsidRPr="00C9193B" w:rsidRDefault="008341BC" w:rsidP="00EB0003">
            <w:pPr>
              <w:jc w:val="center"/>
              <w:rPr>
                <w:rFonts w:ascii="Arial" w:hAnsi="Arial" w:cs="Arial"/>
                <w:sz w:val="16"/>
                <w:szCs w:val="16"/>
              </w:rPr>
            </w:pPr>
            <w:r w:rsidRPr="00C9193B">
              <w:rPr>
                <w:rFonts w:ascii="Arial" w:hAnsi="Arial" w:cs="Arial"/>
                <w:sz w:val="16"/>
                <w:szCs w:val="16"/>
                <w:lang w:val="en-US"/>
              </w:rPr>
              <w:t>2700</w:t>
            </w:r>
            <w:r w:rsidRPr="00C9193B">
              <w:rPr>
                <w:rFonts w:ascii="Arial" w:hAnsi="Arial" w:cs="Arial"/>
                <w:sz w:val="16"/>
                <w:szCs w:val="16"/>
              </w:rPr>
              <w:t>К</w:t>
            </w:r>
          </w:p>
        </w:tc>
        <w:tc>
          <w:tcPr>
            <w:tcW w:w="0" w:type="auto"/>
            <w:vAlign w:val="center"/>
          </w:tcPr>
          <w:p w:rsidR="008341BC" w:rsidRPr="00C9193B" w:rsidRDefault="008341BC" w:rsidP="008341BC">
            <w:pPr>
              <w:jc w:val="center"/>
              <w:rPr>
                <w:rFonts w:ascii="Arial" w:hAnsi="Arial" w:cs="Arial"/>
                <w:sz w:val="16"/>
                <w:szCs w:val="16"/>
              </w:rPr>
            </w:pPr>
            <w:r w:rsidRPr="00C9193B">
              <w:rPr>
                <w:rFonts w:ascii="Arial" w:hAnsi="Arial" w:cs="Arial"/>
                <w:sz w:val="16"/>
                <w:szCs w:val="16"/>
              </w:rPr>
              <w:t>2700К</w:t>
            </w:r>
          </w:p>
        </w:tc>
        <w:tc>
          <w:tcPr>
            <w:tcW w:w="0" w:type="auto"/>
            <w:vAlign w:val="center"/>
          </w:tcPr>
          <w:p w:rsidR="008341BC" w:rsidRPr="00C9193B" w:rsidRDefault="008341BC" w:rsidP="00151E07">
            <w:pPr>
              <w:jc w:val="center"/>
              <w:rPr>
                <w:rFonts w:ascii="Arial" w:hAnsi="Arial" w:cs="Arial"/>
                <w:sz w:val="16"/>
                <w:szCs w:val="16"/>
              </w:rPr>
            </w:pPr>
            <w:r w:rsidRPr="00C9193B">
              <w:rPr>
                <w:rFonts w:ascii="Arial" w:hAnsi="Arial" w:cs="Arial"/>
                <w:sz w:val="16"/>
                <w:szCs w:val="16"/>
                <w:lang w:val="en-US"/>
              </w:rPr>
              <w:t>RGB</w:t>
            </w:r>
          </w:p>
        </w:tc>
      </w:tr>
      <w:tr w:rsidR="008341BC" w:rsidRPr="00C9193B" w:rsidTr="00C61641">
        <w:trPr>
          <w:jc w:val="center"/>
        </w:trPr>
        <w:tc>
          <w:tcPr>
            <w:tcW w:w="0" w:type="auto"/>
            <w:vAlign w:val="center"/>
          </w:tcPr>
          <w:p w:rsidR="008341BC" w:rsidRPr="00C9193B" w:rsidRDefault="008341BC" w:rsidP="00E46B26">
            <w:pPr>
              <w:rPr>
                <w:rFonts w:ascii="Arial" w:hAnsi="Arial" w:cs="Arial"/>
                <w:sz w:val="16"/>
                <w:szCs w:val="16"/>
              </w:rPr>
            </w:pPr>
            <w:r w:rsidRPr="00C9193B">
              <w:rPr>
                <w:rFonts w:ascii="Arial" w:hAnsi="Arial" w:cs="Arial"/>
                <w:sz w:val="16"/>
                <w:szCs w:val="16"/>
              </w:rPr>
              <w:t>Режимы работы</w:t>
            </w:r>
          </w:p>
        </w:tc>
        <w:tc>
          <w:tcPr>
            <w:tcW w:w="0" w:type="auto"/>
            <w:vAlign w:val="center"/>
          </w:tcPr>
          <w:p w:rsidR="008341BC" w:rsidRPr="00C9193B" w:rsidRDefault="008341BC" w:rsidP="00EB0003">
            <w:pPr>
              <w:jc w:val="center"/>
              <w:rPr>
                <w:rFonts w:ascii="Arial" w:hAnsi="Arial" w:cs="Arial"/>
                <w:sz w:val="16"/>
                <w:szCs w:val="16"/>
              </w:rPr>
            </w:pPr>
            <w:r w:rsidRPr="00C9193B">
              <w:rPr>
                <w:rFonts w:ascii="Arial" w:hAnsi="Arial" w:cs="Arial"/>
                <w:sz w:val="16"/>
                <w:szCs w:val="16"/>
              </w:rPr>
              <w:t>статичный</w:t>
            </w:r>
          </w:p>
        </w:tc>
        <w:tc>
          <w:tcPr>
            <w:tcW w:w="0" w:type="auto"/>
            <w:vAlign w:val="center"/>
          </w:tcPr>
          <w:p w:rsidR="008341BC" w:rsidRPr="00C9193B" w:rsidRDefault="008341BC" w:rsidP="008341BC">
            <w:pPr>
              <w:jc w:val="center"/>
              <w:rPr>
                <w:rFonts w:ascii="Arial" w:hAnsi="Arial" w:cs="Arial"/>
                <w:sz w:val="16"/>
                <w:szCs w:val="16"/>
              </w:rPr>
            </w:pPr>
            <w:r w:rsidRPr="00C9193B">
              <w:rPr>
                <w:rFonts w:ascii="Arial" w:hAnsi="Arial" w:cs="Arial"/>
                <w:sz w:val="16"/>
                <w:szCs w:val="16"/>
              </w:rPr>
              <w:t>статичный</w:t>
            </w:r>
          </w:p>
        </w:tc>
        <w:tc>
          <w:tcPr>
            <w:tcW w:w="0" w:type="auto"/>
            <w:vAlign w:val="center"/>
          </w:tcPr>
          <w:p w:rsidR="008341BC" w:rsidRPr="00C9193B" w:rsidRDefault="008341BC" w:rsidP="008341BC">
            <w:pPr>
              <w:jc w:val="center"/>
              <w:rPr>
                <w:rFonts w:ascii="Arial" w:hAnsi="Arial" w:cs="Arial"/>
                <w:sz w:val="16"/>
                <w:szCs w:val="16"/>
              </w:rPr>
            </w:pPr>
            <w:r w:rsidRPr="00C9193B">
              <w:rPr>
                <w:rFonts w:ascii="Arial" w:hAnsi="Arial" w:cs="Arial"/>
                <w:sz w:val="16"/>
                <w:szCs w:val="16"/>
              </w:rPr>
              <w:t>плавная смена цветов</w:t>
            </w:r>
          </w:p>
        </w:tc>
      </w:tr>
      <w:tr w:rsidR="00151E07" w:rsidRPr="00C9193B" w:rsidTr="00EB0003">
        <w:trPr>
          <w:jc w:val="center"/>
        </w:trPr>
        <w:tc>
          <w:tcPr>
            <w:tcW w:w="0" w:type="auto"/>
            <w:vAlign w:val="center"/>
          </w:tcPr>
          <w:p w:rsidR="00151E07" w:rsidRPr="00C9193B" w:rsidRDefault="00151E07" w:rsidP="00E46B26">
            <w:pPr>
              <w:rPr>
                <w:rFonts w:ascii="Arial" w:hAnsi="Arial" w:cs="Arial"/>
                <w:sz w:val="16"/>
                <w:szCs w:val="16"/>
              </w:rPr>
            </w:pPr>
            <w:r w:rsidRPr="00C9193B">
              <w:rPr>
                <w:rFonts w:ascii="Arial" w:hAnsi="Arial" w:cs="Arial"/>
                <w:sz w:val="16"/>
                <w:szCs w:val="16"/>
              </w:rPr>
              <w:t>Количество светодиодов</w:t>
            </w:r>
          </w:p>
        </w:tc>
        <w:tc>
          <w:tcPr>
            <w:tcW w:w="0" w:type="auto"/>
            <w:gridSpan w:val="3"/>
            <w:vAlign w:val="center"/>
          </w:tcPr>
          <w:p w:rsidR="00151E07" w:rsidRPr="00C9193B" w:rsidRDefault="00151E07" w:rsidP="00151E07">
            <w:pPr>
              <w:jc w:val="center"/>
              <w:rPr>
                <w:rFonts w:ascii="Arial" w:hAnsi="Arial" w:cs="Arial"/>
                <w:sz w:val="16"/>
                <w:szCs w:val="16"/>
                <w:lang w:val="en-US"/>
              </w:rPr>
            </w:pPr>
            <w:r w:rsidRPr="00C9193B">
              <w:rPr>
                <w:rFonts w:ascii="Arial" w:hAnsi="Arial" w:cs="Arial"/>
                <w:sz w:val="16"/>
                <w:szCs w:val="16"/>
              </w:rPr>
              <w:t>1</w:t>
            </w:r>
            <w:r w:rsidR="00EB0003" w:rsidRPr="00C9193B">
              <w:rPr>
                <w:rFonts w:ascii="Arial" w:hAnsi="Arial" w:cs="Arial"/>
                <w:sz w:val="16"/>
                <w:szCs w:val="16"/>
              </w:rPr>
              <w:t xml:space="preserve"> </w:t>
            </w:r>
            <w:r w:rsidR="00A10106" w:rsidRPr="00C9193B">
              <w:rPr>
                <w:rFonts w:ascii="Arial" w:hAnsi="Arial" w:cs="Arial"/>
                <w:sz w:val="16"/>
                <w:szCs w:val="16"/>
                <w:lang w:val="en-US"/>
              </w:rPr>
              <w:t>LED</w:t>
            </w:r>
          </w:p>
        </w:tc>
      </w:tr>
      <w:tr w:rsidR="00F20D25" w:rsidRPr="00C9193B" w:rsidTr="00EB0003">
        <w:trPr>
          <w:jc w:val="center"/>
        </w:trPr>
        <w:tc>
          <w:tcPr>
            <w:tcW w:w="0" w:type="auto"/>
            <w:vAlign w:val="center"/>
          </w:tcPr>
          <w:p w:rsidR="00F20D25" w:rsidRPr="00C9193B" w:rsidRDefault="00F20D25" w:rsidP="00E46B26">
            <w:pPr>
              <w:rPr>
                <w:rFonts w:ascii="Arial" w:hAnsi="Arial" w:cs="Arial"/>
                <w:sz w:val="16"/>
                <w:szCs w:val="16"/>
              </w:rPr>
            </w:pPr>
            <w:r w:rsidRPr="00C9193B">
              <w:rPr>
                <w:rFonts w:ascii="Arial" w:hAnsi="Arial" w:cs="Arial"/>
                <w:sz w:val="16"/>
                <w:szCs w:val="16"/>
              </w:rPr>
              <w:t>Климатическое исполнение</w:t>
            </w:r>
          </w:p>
        </w:tc>
        <w:tc>
          <w:tcPr>
            <w:tcW w:w="0" w:type="auto"/>
            <w:gridSpan w:val="3"/>
            <w:vAlign w:val="center"/>
          </w:tcPr>
          <w:p w:rsidR="00F20D25" w:rsidRPr="00C9193B" w:rsidRDefault="00C9193B" w:rsidP="008179D8">
            <w:pPr>
              <w:jc w:val="center"/>
              <w:rPr>
                <w:rFonts w:ascii="Arial" w:hAnsi="Arial" w:cs="Arial"/>
                <w:sz w:val="16"/>
                <w:szCs w:val="16"/>
              </w:rPr>
            </w:pPr>
            <w:r>
              <w:rPr>
                <w:rFonts w:ascii="Arial" w:hAnsi="Arial" w:cs="Arial"/>
                <w:sz w:val="16"/>
                <w:szCs w:val="16"/>
              </w:rPr>
              <w:t>УХЛ</w:t>
            </w:r>
          </w:p>
        </w:tc>
      </w:tr>
      <w:tr w:rsidR="00883A0E" w:rsidRPr="00C9193B" w:rsidTr="00EB0003">
        <w:trPr>
          <w:jc w:val="center"/>
        </w:trPr>
        <w:tc>
          <w:tcPr>
            <w:tcW w:w="0" w:type="auto"/>
            <w:vAlign w:val="center"/>
          </w:tcPr>
          <w:p w:rsidR="00883A0E" w:rsidRPr="00C9193B" w:rsidRDefault="00883A0E" w:rsidP="00E46B26">
            <w:pPr>
              <w:rPr>
                <w:rFonts w:ascii="Arial" w:hAnsi="Arial" w:cs="Arial"/>
                <w:sz w:val="16"/>
                <w:szCs w:val="16"/>
              </w:rPr>
            </w:pPr>
            <w:r w:rsidRPr="00C9193B">
              <w:rPr>
                <w:rFonts w:ascii="Arial" w:hAnsi="Arial" w:cs="Arial"/>
                <w:sz w:val="16"/>
                <w:szCs w:val="16"/>
              </w:rPr>
              <w:t>Допустимая температура воды</w:t>
            </w:r>
          </w:p>
        </w:tc>
        <w:tc>
          <w:tcPr>
            <w:tcW w:w="0" w:type="auto"/>
            <w:gridSpan w:val="3"/>
            <w:vAlign w:val="center"/>
          </w:tcPr>
          <w:p w:rsidR="00883A0E" w:rsidRPr="00C9193B" w:rsidRDefault="00C9193B" w:rsidP="00EB0003">
            <w:pPr>
              <w:jc w:val="center"/>
              <w:rPr>
                <w:rFonts w:ascii="Arial" w:hAnsi="Arial" w:cs="Arial"/>
                <w:sz w:val="16"/>
                <w:szCs w:val="16"/>
              </w:rPr>
            </w:pPr>
            <w:r>
              <w:rPr>
                <w:rFonts w:ascii="Arial" w:hAnsi="Arial" w:cs="Arial"/>
                <w:sz w:val="16"/>
                <w:szCs w:val="16"/>
              </w:rPr>
              <w:t>+1</w:t>
            </w:r>
            <w:r w:rsidR="007F15F3">
              <w:rPr>
                <w:rFonts w:ascii="Arial" w:hAnsi="Arial" w:cs="Arial"/>
                <w:sz w:val="16"/>
                <w:szCs w:val="16"/>
              </w:rPr>
              <w:t>.</w:t>
            </w:r>
            <w:r w:rsidR="00A10106" w:rsidRPr="00C9193B">
              <w:rPr>
                <w:rFonts w:ascii="Arial" w:hAnsi="Arial" w:cs="Arial"/>
                <w:sz w:val="16"/>
                <w:szCs w:val="16"/>
              </w:rPr>
              <w:t>..</w:t>
            </w:r>
            <w:r>
              <w:rPr>
                <w:rFonts w:ascii="Arial" w:hAnsi="Arial" w:cs="Arial"/>
                <w:sz w:val="16"/>
                <w:szCs w:val="16"/>
              </w:rPr>
              <w:t>+3</w:t>
            </w:r>
            <w:r w:rsidR="00883A0E" w:rsidRPr="00C9193B">
              <w:rPr>
                <w:rFonts w:ascii="Arial" w:hAnsi="Arial" w:cs="Arial"/>
                <w:sz w:val="16"/>
                <w:szCs w:val="16"/>
              </w:rPr>
              <w:t>0</w:t>
            </w:r>
            <w:r w:rsidR="00A10106" w:rsidRPr="00C9193B">
              <w:rPr>
                <w:rFonts w:ascii="Arial" w:hAnsi="Arial" w:cs="Arial"/>
                <w:sz w:val="16"/>
                <w:szCs w:val="16"/>
              </w:rPr>
              <w:t>°</w:t>
            </w:r>
            <w:r w:rsidR="00A10106" w:rsidRPr="00C9193B">
              <w:rPr>
                <w:rFonts w:ascii="Arial" w:hAnsi="Arial" w:cs="Arial"/>
                <w:sz w:val="16"/>
                <w:szCs w:val="16"/>
                <w:lang w:val="en-US"/>
              </w:rPr>
              <w:t>C</w:t>
            </w:r>
          </w:p>
        </w:tc>
      </w:tr>
      <w:tr w:rsidR="007F15F3" w:rsidRPr="00C9193B" w:rsidTr="00EB0003">
        <w:trPr>
          <w:jc w:val="center"/>
        </w:trPr>
        <w:tc>
          <w:tcPr>
            <w:tcW w:w="0" w:type="auto"/>
            <w:vAlign w:val="center"/>
          </w:tcPr>
          <w:p w:rsidR="007F15F3" w:rsidRPr="007F15F3" w:rsidRDefault="007F15F3" w:rsidP="00E46B26">
            <w:pPr>
              <w:rPr>
                <w:rFonts w:ascii="Arial" w:hAnsi="Arial" w:cs="Arial"/>
                <w:sz w:val="16"/>
                <w:szCs w:val="16"/>
              </w:rPr>
            </w:pPr>
            <w:r>
              <w:rPr>
                <w:rFonts w:ascii="Arial" w:hAnsi="Arial" w:cs="Arial"/>
                <w:sz w:val="16"/>
                <w:szCs w:val="16"/>
              </w:rPr>
              <w:t>Рабочие значения температуры грунта</w:t>
            </w:r>
          </w:p>
        </w:tc>
        <w:tc>
          <w:tcPr>
            <w:tcW w:w="0" w:type="auto"/>
            <w:gridSpan w:val="3"/>
            <w:vAlign w:val="center"/>
          </w:tcPr>
          <w:p w:rsidR="007F15F3" w:rsidRDefault="007F15F3" w:rsidP="00EB0003">
            <w:pPr>
              <w:jc w:val="center"/>
              <w:rPr>
                <w:rFonts w:ascii="Arial" w:hAnsi="Arial" w:cs="Arial"/>
                <w:sz w:val="16"/>
                <w:szCs w:val="16"/>
              </w:rPr>
            </w:pPr>
            <w:r>
              <w:rPr>
                <w:rFonts w:ascii="Arial" w:hAnsi="Arial" w:cs="Arial"/>
                <w:sz w:val="16"/>
                <w:szCs w:val="16"/>
              </w:rPr>
              <w:t>-20</w:t>
            </w:r>
            <w:r w:rsidRPr="00C9193B">
              <w:rPr>
                <w:rFonts w:ascii="Arial" w:hAnsi="Arial" w:cs="Arial"/>
                <w:sz w:val="16"/>
                <w:szCs w:val="16"/>
              </w:rPr>
              <w:t>...</w:t>
            </w:r>
            <w:r>
              <w:rPr>
                <w:rFonts w:ascii="Arial" w:hAnsi="Arial" w:cs="Arial"/>
                <w:sz w:val="16"/>
                <w:szCs w:val="16"/>
              </w:rPr>
              <w:t>+25</w:t>
            </w:r>
            <w:r w:rsidRPr="00C9193B">
              <w:rPr>
                <w:rFonts w:ascii="Arial" w:hAnsi="Arial" w:cs="Arial"/>
                <w:sz w:val="16"/>
                <w:szCs w:val="16"/>
              </w:rPr>
              <w:t>°</w:t>
            </w:r>
            <w:r w:rsidRPr="00C9193B">
              <w:rPr>
                <w:rFonts w:ascii="Arial" w:hAnsi="Arial" w:cs="Arial"/>
                <w:sz w:val="16"/>
                <w:szCs w:val="16"/>
                <w:lang w:val="en-US"/>
              </w:rPr>
              <w:t>C</w:t>
            </w:r>
          </w:p>
        </w:tc>
      </w:tr>
      <w:tr w:rsidR="008E1CDF" w:rsidRPr="00C9193B" w:rsidTr="00EB0003">
        <w:trPr>
          <w:jc w:val="center"/>
        </w:trPr>
        <w:tc>
          <w:tcPr>
            <w:tcW w:w="0" w:type="auto"/>
            <w:vAlign w:val="center"/>
          </w:tcPr>
          <w:p w:rsidR="008E1CDF" w:rsidRPr="00C9193B" w:rsidRDefault="008E1CDF" w:rsidP="00FC060B">
            <w:pPr>
              <w:rPr>
                <w:rFonts w:ascii="Arial" w:hAnsi="Arial" w:cs="Arial"/>
                <w:sz w:val="16"/>
                <w:szCs w:val="16"/>
              </w:rPr>
            </w:pPr>
            <w:r w:rsidRPr="00C9193B">
              <w:rPr>
                <w:rFonts w:ascii="Arial" w:hAnsi="Arial" w:cs="Arial"/>
                <w:sz w:val="16"/>
                <w:szCs w:val="16"/>
              </w:rPr>
              <w:t>Степень защиты от пыли и влаги</w:t>
            </w:r>
          </w:p>
        </w:tc>
        <w:tc>
          <w:tcPr>
            <w:tcW w:w="0" w:type="auto"/>
            <w:gridSpan w:val="3"/>
            <w:vAlign w:val="center"/>
          </w:tcPr>
          <w:p w:rsidR="008E1CDF" w:rsidRPr="00C9193B" w:rsidRDefault="008E1CDF" w:rsidP="00151E07">
            <w:pPr>
              <w:jc w:val="center"/>
              <w:rPr>
                <w:rFonts w:ascii="Arial" w:hAnsi="Arial" w:cs="Arial"/>
                <w:sz w:val="16"/>
                <w:szCs w:val="16"/>
              </w:rPr>
            </w:pPr>
            <w:r w:rsidRPr="00C9193B">
              <w:rPr>
                <w:rFonts w:ascii="Arial" w:hAnsi="Arial" w:cs="Arial"/>
                <w:sz w:val="16"/>
                <w:szCs w:val="16"/>
                <w:lang w:val="en-US"/>
              </w:rPr>
              <w:t>IP</w:t>
            </w:r>
            <w:r w:rsidRPr="00C9193B">
              <w:rPr>
                <w:rFonts w:ascii="Arial" w:hAnsi="Arial" w:cs="Arial"/>
                <w:sz w:val="16"/>
                <w:szCs w:val="16"/>
              </w:rPr>
              <w:t>6</w:t>
            </w:r>
            <w:r w:rsidR="00151E07" w:rsidRPr="00C9193B">
              <w:rPr>
                <w:rFonts w:ascii="Arial" w:hAnsi="Arial" w:cs="Arial"/>
                <w:sz w:val="16"/>
                <w:szCs w:val="16"/>
              </w:rPr>
              <w:t>8</w:t>
            </w:r>
          </w:p>
        </w:tc>
      </w:tr>
      <w:tr w:rsidR="00AD3EED" w:rsidRPr="00C9193B" w:rsidTr="00EB0003">
        <w:trPr>
          <w:jc w:val="center"/>
        </w:trPr>
        <w:tc>
          <w:tcPr>
            <w:tcW w:w="0" w:type="auto"/>
            <w:vAlign w:val="center"/>
          </w:tcPr>
          <w:p w:rsidR="00AD3EED" w:rsidRPr="00C9193B" w:rsidRDefault="00AD3EED" w:rsidP="00FC060B">
            <w:pPr>
              <w:rPr>
                <w:rFonts w:ascii="Arial" w:hAnsi="Arial" w:cs="Arial"/>
                <w:sz w:val="16"/>
                <w:szCs w:val="16"/>
              </w:rPr>
            </w:pPr>
            <w:r w:rsidRPr="00C9193B">
              <w:rPr>
                <w:rFonts w:ascii="Arial" w:hAnsi="Arial" w:cs="Arial"/>
                <w:sz w:val="16"/>
                <w:szCs w:val="16"/>
              </w:rPr>
              <w:t>Класс защиты от поражения электрическим током</w:t>
            </w:r>
          </w:p>
        </w:tc>
        <w:tc>
          <w:tcPr>
            <w:tcW w:w="0" w:type="auto"/>
            <w:gridSpan w:val="3"/>
            <w:vAlign w:val="center"/>
          </w:tcPr>
          <w:p w:rsidR="00AD3EED" w:rsidRPr="00C9193B" w:rsidRDefault="00151E07" w:rsidP="00151E07">
            <w:pPr>
              <w:jc w:val="center"/>
              <w:rPr>
                <w:rFonts w:ascii="Arial" w:hAnsi="Arial" w:cs="Arial"/>
                <w:sz w:val="16"/>
                <w:szCs w:val="16"/>
              </w:rPr>
            </w:pPr>
            <w:proofErr w:type="spellStart"/>
            <w:r w:rsidRPr="00C9193B">
              <w:rPr>
                <w:rFonts w:ascii="Arial" w:hAnsi="Arial" w:cs="Arial"/>
                <w:sz w:val="16"/>
                <w:szCs w:val="16"/>
                <w:lang w:val="en-US"/>
              </w:rPr>
              <w:t>lll</w:t>
            </w:r>
            <w:proofErr w:type="spellEnd"/>
          </w:p>
        </w:tc>
      </w:tr>
      <w:tr w:rsidR="007B67E4" w:rsidRPr="00C9193B" w:rsidTr="00EB0003">
        <w:trPr>
          <w:jc w:val="center"/>
        </w:trPr>
        <w:tc>
          <w:tcPr>
            <w:tcW w:w="0" w:type="auto"/>
            <w:vAlign w:val="center"/>
          </w:tcPr>
          <w:p w:rsidR="007B67E4" w:rsidRPr="00C9193B" w:rsidRDefault="007B67E4" w:rsidP="00FC060B">
            <w:pPr>
              <w:rPr>
                <w:rFonts w:ascii="Arial" w:hAnsi="Arial" w:cs="Arial"/>
                <w:sz w:val="16"/>
                <w:szCs w:val="16"/>
              </w:rPr>
            </w:pPr>
            <w:r w:rsidRPr="00C9193B">
              <w:rPr>
                <w:rFonts w:ascii="Arial" w:hAnsi="Arial" w:cs="Arial"/>
                <w:sz w:val="16"/>
                <w:szCs w:val="16"/>
              </w:rPr>
              <w:t>Материал корпуса</w:t>
            </w:r>
          </w:p>
        </w:tc>
        <w:tc>
          <w:tcPr>
            <w:tcW w:w="0" w:type="auto"/>
            <w:gridSpan w:val="3"/>
            <w:vAlign w:val="center"/>
          </w:tcPr>
          <w:p w:rsidR="007B67E4" w:rsidRPr="00C9193B" w:rsidRDefault="00EB0003" w:rsidP="00151E07">
            <w:pPr>
              <w:jc w:val="center"/>
              <w:rPr>
                <w:rFonts w:ascii="Arial" w:hAnsi="Arial" w:cs="Arial"/>
                <w:sz w:val="16"/>
                <w:szCs w:val="16"/>
              </w:rPr>
            </w:pPr>
            <w:r w:rsidRPr="00C9193B">
              <w:rPr>
                <w:rFonts w:ascii="Arial" w:hAnsi="Arial" w:cs="Arial"/>
                <w:sz w:val="16"/>
                <w:szCs w:val="16"/>
              </w:rPr>
              <w:t>Нержавеющая сталь</w:t>
            </w:r>
          </w:p>
        </w:tc>
      </w:tr>
      <w:tr w:rsidR="008179D8" w:rsidRPr="00C9193B" w:rsidTr="00EB0003">
        <w:trPr>
          <w:jc w:val="center"/>
        </w:trPr>
        <w:tc>
          <w:tcPr>
            <w:tcW w:w="0" w:type="auto"/>
            <w:vAlign w:val="center"/>
          </w:tcPr>
          <w:p w:rsidR="008179D8" w:rsidRPr="00C9193B" w:rsidRDefault="008179D8" w:rsidP="00FC060B">
            <w:pPr>
              <w:rPr>
                <w:rFonts w:ascii="Arial" w:hAnsi="Arial" w:cs="Arial"/>
                <w:sz w:val="16"/>
                <w:szCs w:val="16"/>
              </w:rPr>
            </w:pPr>
            <w:r w:rsidRPr="00C9193B">
              <w:rPr>
                <w:rFonts w:ascii="Arial" w:hAnsi="Arial" w:cs="Arial"/>
                <w:sz w:val="16"/>
                <w:szCs w:val="16"/>
              </w:rPr>
              <w:t>Максимально допустимая осевая нагрузка</w:t>
            </w:r>
          </w:p>
        </w:tc>
        <w:tc>
          <w:tcPr>
            <w:tcW w:w="0" w:type="auto"/>
            <w:gridSpan w:val="3"/>
            <w:vAlign w:val="center"/>
          </w:tcPr>
          <w:p w:rsidR="008179D8" w:rsidRPr="00C9193B" w:rsidRDefault="008179D8" w:rsidP="00151E07">
            <w:pPr>
              <w:jc w:val="center"/>
              <w:rPr>
                <w:rFonts w:ascii="Arial" w:hAnsi="Arial" w:cs="Arial"/>
                <w:sz w:val="16"/>
                <w:szCs w:val="16"/>
              </w:rPr>
            </w:pPr>
            <w:r w:rsidRPr="00C9193B">
              <w:rPr>
                <w:rFonts w:ascii="Arial" w:hAnsi="Arial" w:cs="Arial"/>
                <w:sz w:val="16"/>
                <w:szCs w:val="16"/>
              </w:rPr>
              <w:t>2т</w:t>
            </w:r>
          </w:p>
        </w:tc>
      </w:tr>
      <w:tr w:rsidR="00EB0003" w:rsidRPr="00C9193B" w:rsidTr="00EB0003">
        <w:trPr>
          <w:jc w:val="center"/>
        </w:trPr>
        <w:tc>
          <w:tcPr>
            <w:tcW w:w="0" w:type="auto"/>
            <w:vAlign w:val="center"/>
          </w:tcPr>
          <w:p w:rsidR="00EB0003" w:rsidRPr="00C9193B" w:rsidRDefault="00EB0003" w:rsidP="00883A0E">
            <w:pPr>
              <w:rPr>
                <w:rFonts w:ascii="Arial" w:hAnsi="Arial" w:cs="Arial"/>
                <w:sz w:val="16"/>
                <w:szCs w:val="16"/>
              </w:rPr>
            </w:pPr>
            <w:r w:rsidRPr="00C9193B">
              <w:rPr>
                <w:rFonts w:ascii="Arial" w:hAnsi="Arial" w:cs="Arial"/>
                <w:sz w:val="16"/>
                <w:szCs w:val="16"/>
              </w:rPr>
              <w:t xml:space="preserve">Материал </w:t>
            </w:r>
            <w:r w:rsidR="00883A0E" w:rsidRPr="00C9193B">
              <w:rPr>
                <w:rFonts w:ascii="Arial" w:hAnsi="Arial" w:cs="Arial"/>
                <w:sz w:val="16"/>
                <w:szCs w:val="16"/>
              </w:rPr>
              <w:t>установочного стакана</w:t>
            </w:r>
          </w:p>
        </w:tc>
        <w:tc>
          <w:tcPr>
            <w:tcW w:w="0" w:type="auto"/>
            <w:gridSpan w:val="3"/>
            <w:vAlign w:val="center"/>
          </w:tcPr>
          <w:p w:rsidR="00EB0003" w:rsidRPr="00C9193B" w:rsidRDefault="00EB0003" w:rsidP="00151E07">
            <w:pPr>
              <w:jc w:val="center"/>
              <w:rPr>
                <w:rFonts w:ascii="Arial" w:hAnsi="Arial" w:cs="Arial"/>
                <w:sz w:val="16"/>
                <w:szCs w:val="16"/>
              </w:rPr>
            </w:pPr>
            <w:r w:rsidRPr="00C9193B">
              <w:rPr>
                <w:rFonts w:ascii="Arial" w:hAnsi="Arial" w:cs="Arial"/>
                <w:sz w:val="16"/>
                <w:szCs w:val="16"/>
              </w:rPr>
              <w:t>пластик</w:t>
            </w:r>
          </w:p>
        </w:tc>
      </w:tr>
      <w:tr w:rsidR="00151E07" w:rsidRPr="00C9193B" w:rsidTr="00EB0003">
        <w:trPr>
          <w:jc w:val="center"/>
        </w:trPr>
        <w:tc>
          <w:tcPr>
            <w:tcW w:w="0" w:type="auto"/>
            <w:vAlign w:val="center"/>
          </w:tcPr>
          <w:p w:rsidR="00151E07" w:rsidRPr="00C9193B" w:rsidRDefault="00151E07" w:rsidP="00FC060B">
            <w:pPr>
              <w:rPr>
                <w:rFonts w:ascii="Arial" w:hAnsi="Arial" w:cs="Arial"/>
                <w:sz w:val="16"/>
                <w:szCs w:val="16"/>
              </w:rPr>
            </w:pPr>
            <w:r w:rsidRPr="00C9193B">
              <w:rPr>
                <w:rFonts w:ascii="Arial" w:hAnsi="Arial" w:cs="Arial"/>
                <w:sz w:val="16"/>
                <w:szCs w:val="16"/>
              </w:rPr>
              <w:t>Длина кабеля</w:t>
            </w:r>
          </w:p>
        </w:tc>
        <w:tc>
          <w:tcPr>
            <w:tcW w:w="0" w:type="auto"/>
            <w:gridSpan w:val="3"/>
            <w:vAlign w:val="center"/>
          </w:tcPr>
          <w:p w:rsidR="00151E07" w:rsidRPr="00C9193B" w:rsidRDefault="00151E07" w:rsidP="00151E07">
            <w:pPr>
              <w:jc w:val="center"/>
              <w:rPr>
                <w:rFonts w:ascii="Arial" w:hAnsi="Arial" w:cs="Arial"/>
                <w:sz w:val="16"/>
                <w:szCs w:val="16"/>
              </w:rPr>
            </w:pPr>
            <w:r w:rsidRPr="00C9193B">
              <w:rPr>
                <w:rFonts w:ascii="Arial" w:hAnsi="Arial" w:cs="Arial"/>
                <w:sz w:val="16"/>
                <w:szCs w:val="16"/>
              </w:rPr>
              <w:t>0,3 м</w:t>
            </w:r>
          </w:p>
        </w:tc>
      </w:tr>
      <w:tr w:rsidR="00C46C48" w:rsidRPr="00C9193B" w:rsidTr="00EB0003">
        <w:trPr>
          <w:jc w:val="center"/>
        </w:trPr>
        <w:tc>
          <w:tcPr>
            <w:tcW w:w="0" w:type="auto"/>
            <w:vAlign w:val="center"/>
          </w:tcPr>
          <w:p w:rsidR="00C46C48" w:rsidRPr="00C9193B" w:rsidRDefault="00C46C48" w:rsidP="00883A0E">
            <w:pPr>
              <w:rPr>
                <w:rFonts w:ascii="Arial" w:hAnsi="Arial" w:cs="Arial"/>
                <w:sz w:val="16"/>
                <w:szCs w:val="16"/>
              </w:rPr>
            </w:pPr>
            <w:r w:rsidRPr="00C9193B">
              <w:rPr>
                <w:rFonts w:ascii="Arial" w:hAnsi="Arial" w:cs="Arial"/>
                <w:sz w:val="16"/>
                <w:szCs w:val="16"/>
              </w:rPr>
              <w:t xml:space="preserve">Цвет </w:t>
            </w:r>
            <w:r w:rsidR="00883A0E" w:rsidRPr="00C9193B">
              <w:rPr>
                <w:rFonts w:ascii="Arial" w:hAnsi="Arial" w:cs="Arial"/>
                <w:sz w:val="16"/>
                <w:szCs w:val="16"/>
              </w:rPr>
              <w:t>установочного стакана</w:t>
            </w:r>
          </w:p>
        </w:tc>
        <w:tc>
          <w:tcPr>
            <w:tcW w:w="0" w:type="auto"/>
            <w:gridSpan w:val="3"/>
            <w:vAlign w:val="center"/>
          </w:tcPr>
          <w:p w:rsidR="00C46C48" w:rsidRPr="00C9193B" w:rsidRDefault="00A35C8D" w:rsidP="00151E07">
            <w:pPr>
              <w:jc w:val="center"/>
              <w:rPr>
                <w:rFonts w:ascii="Arial" w:hAnsi="Arial" w:cs="Arial"/>
                <w:sz w:val="16"/>
                <w:szCs w:val="16"/>
              </w:rPr>
            </w:pPr>
            <w:r w:rsidRPr="00C9193B">
              <w:rPr>
                <w:rFonts w:ascii="Arial" w:hAnsi="Arial" w:cs="Arial"/>
                <w:sz w:val="16"/>
                <w:szCs w:val="16"/>
              </w:rPr>
              <w:t>Ч</w:t>
            </w:r>
            <w:r w:rsidR="00C46C48" w:rsidRPr="00C9193B">
              <w:rPr>
                <w:rFonts w:ascii="Arial" w:hAnsi="Arial" w:cs="Arial"/>
                <w:sz w:val="16"/>
                <w:szCs w:val="16"/>
              </w:rPr>
              <w:t>ерный</w:t>
            </w:r>
          </w:p>
        </w:tc>
      </w:tr>
      <w:tr w:rsidR="00EB0003" w:rsidRPr="00C9193B" w:rsidTr="00EB0003">
        <w:trPr>
          <w:jc w:val="center"/>
        </w:trPr>
        <w:tc>
          <w:tcPr>
            <w:tcW w:w="0" w:type="auto"/>
            <w:vAlign w:val="center"/>
          </w:tcPr>
          <w:p w:rsidR="00EB0003" w:rsidRPr="00C9193B" w:rsidRDefault="00EB0003" w:rsidP="00EB0003">
            <w:pPr>
              <w:rPr>
                <w:rFonts w:ascii="Arial" w:hAnsi="Arial" w:cs="Arial"/>
                <w:sz w:val="16"/>
                <w:szCs w:val="16"/>
              </w:rPr>
            </w:pPr>
            <w:r w:rsidRPr="00C9193B">
              <w:rPr>
                <w:rFonts w:ascii="Arial" w:hAnsi="Arial" w:cs="Arial"/>
                <w:sz w:val="16"/>
                <w:szCs w:val="16"/>
              </w:rPr>
              <w:t>Цвет светильника</w:t>
            </w:r>
          </w:p>
        </w:tc>
        <w:tc>
          <w:tcPr>
            <w:tcW w:w="0" w:type="auto"/>
            <w:gridSpan w:val="3"/>
            <w:vAlign w:val="center"/>
          </w:tcPr>
          <w:p w:rsidR="00EB0003" w:rsidRPr="00C9193B" w:rsidRDefault="00EB0003" w:rsidP="00151E07">
            <w:pPr>
              <w:jc w:val="center"/>
              <w:rPr>
                <w:rFonts w:ascii="Arial" w:hAnsi="Arial" w:cs="Arial"/>
                <w:sz w:val="16"/>
                <w:szCs w:val="16"/>
              </w:rPr>
            </w:pPr>
            <w:r w:rsidRPr="00C9193B">
              <w:rPr>
                <w:rFonts w:ascii="Arial" w:hAnsi="Arial" w:cs="Arial"/>
                <w:sz w:val="16"/>
                <w:szCs w:val="16"/>
              </w:rPr>
              <w:t>хром</w:t>
            </w:r>
          </w:p>
        </w:tc>
      </w:tr>
      <w:tr w:rsidR="00602FF5" w:rsidRPr="00C9193B" w:rsidTr="00412B72">
        <w:trPr>
          <w:jc w:val="center"/>
        </w:trPr>
        <w:tc>
          <w:tcPr>
            <w:tcW w:w="0" w:type="auto"/>
            <w:vAlign w:val="center"/>
          </w:tcPr>
          <w:p w:rsidR="00602FF5" w:rsidRPr="00C9193B" w:rsidRDefault="00602FF5" w:rsidP="00FC060B">
            <w:pPr>
              <w:rPr>
                <w:rFonts w:ascii="Arial" w:hAnsi="Arial" w:cs="Arial"/>
                <w:sz w:val="16"/>
                <w:szCs w:val="16"/>
              </w:rPr>
            </w:pPr>
            <w:r w:rsidRPr="00C9193B">
              <w:rPr>
                <w:rFonts w:ascii="Arial" w:hAnsi="Arial" w:cs="Arial"/>
                <w:sz w:val="16"/>
                <w:szCs w:val="16"/>
              </w:rPr>
              <w:t>Габаритные размеры, мм</w:t>
            </w:r>
          </w:p>
        </w:tc>
        <w:tc>
          <w:tcPr>
            <w:tcW w:w="0" w:type="auto"/>
            <w:gridSpan w:val="3"/>
            <w:vAlign w:val="center"/>
          </w:tcPr>
          <w:p w:rsidR="00602FF5" w:rsidRPr="00C9193B" w:rsidRDefault="00602FF5" w:rsidP="00151E07">
            <w:pPr>
              <w:jc w:val="center"/>
              <w:rPr>
                <w:rFonts w:ascii="Arial" w:hAnsi="Arial" w:cs="Arial"/>
                <w:sz w:val="16"/>
                <w:szCs w:val="16"/>
              </w:rPr>
            </w:pPr>
            <w:r w:rsidRPr="00C9193B">
              <w:rPr>
                <w:rFonts w:ascii="Arial" w:hAnsi="Arial" w:cs="Arial"/>
                <w:sz w:val="16"/>
                <w:szCs w:val="16"/>
              </w:rPr>
              <w:t>См. на упаковке</w:t>
            </w:r>
          </w:p>
        </w:tc>
      </w:tr>
      <w:tr w:rsidR="000C2C7B" w:rsidRPr="00C9193B" w:rsidTr="00EB0003">
        <w:trPr>
          <w:jc w:val="center"/>
        </w:trPr>
        <w:tc>
          <w:tcPr>
            <w:tcW w:w="0" w:type="auto"/>
            <w:vAlign w:val="center"/>
          </w:tcPr>
          <w:p w:rsidR="000C2C7B" w:rsidRPr="00C9193B" w:rsidRDefault="000C2C7B" w:rsidP="00FC060B">
            <w:pPr>
              <w:rPr>
                <w:rFonts w:ascii="Arial" w:hAnsi="Arial" w:cs="Arial"/>
                <w:sz w:val="16"/>
                <w:szCs w:val="16"/>
              </w:rPr>
            </w:pPr>
            <w:r w:rsidRPr="00C9193B">
              <w:rPr>
                <w:rFonts w:ascii="Arial" w:hAnsi="Arial" w:cs="Arial"/>
                <w:sz w:val="16"/>
                <w:szCs w:val="16"/>
              </w:rPr>
              <w:t>Срок службы</w:t>
            </w:r>
            <w:r w:rsidR="00C9193B">
              <w:rPr>
                <w:rFonts w:ascii="Arial" w:hAnsi="Arial" w:cs="Arial"/>
                <w:sz w:val="16"/>
                <w:szCs w:val="16"/>
              </w:rPr>
              <w:t xml:space="preserve"> светодиодов</w:t>
            </w:r>
          </w:p>
        </w:tc>
        <w:tc>
          <w:tcPr>
            <w:tcW w:w="0" w:type="auto"/>
            <w:gridSpan w:val="3"/>
            <w:vAlign w:val="center"/>
          </w:tcPr>
          <w:p w:rsidR="000C2C7B" w:rsidRPr="00C9193B" w:rsidRDefault="000C2C7B" w:rsidP="00151E07">
            <w:pPr>
              <w:jc w:val="center"/>
              <w:rPr>
                <w:rFonts w:ascii="Arial" w:hAnsi="Arial" w:cs="Arial"/>
                <w:sz w:val="16"/>
                <w:szCs w:val="16"/>
              </w:rPr>
            </w:pPr>
            <w:r w:rsidRPr="00C9193B">
              <w:rPr>
                <w:rFonts w:ascii="Arial" w:hAnsi="Arial" w:cs="Arial"/>
                <w:sz w:val="16"/>
                <w:szCs w:val="16"/>
              </w:rPr>
              <w:t>50000ч</w:t>
            </w:r>
          </w:p>
        </w:tc>
      </w:tr>
    </w:tbl>
    <w:p w:rsidR="00A10106" w:rsidRPr="00C9193B" w:rsidRDefault="00A10106" w:rsidP="00A10106">
      <w:pPr>
        <w:pStyle w:val="a3"/>
        <w:spacing w:after="0"/>
        <w:jc w:val="both"/>
        <w:rPr>
          <w:rFonts w:ascii="Arial" w:hAnsi="Arial" w:cs="Arial"/>
          <w:b/>
          <w:sz w:val="16"/>
          <w:szCs w:val="16"/>
        </w:rPr>
      </w:pPr>
      <w:r w:rsidRPr="00C9193B">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C9193B" w:rsidRDefault="002C45B7" w:rsidP="00FC060B">
      <w:pPr>
        <w:pStyle w:val="a3"/>
        <w:numPr>
          <w:ilvl w:val="0"/>
          <w:numId w:val="1"/>
        </w:numPr>
        <w:spacing w:after="0"/>
        <w:jc w:val="both"/>
        <w:rPr>
          <w:rFonts w:ascii="Arial" w:hAnsi="Arial" w:cs="Arial"/>
          <w:b/>
          <w:sz w:val="16"/>
          <w:szCs w:val="16"/>
        </w:rPr>
      </w:pPr>
      <w:r w:rsidRPr="00C9193B">
        <w:rPr>
          <w:rFonts w:ascii="Arial" w:hAnsi="Arial" w:cs="Arial"/>
          <w:b/>
          <w:sz w:val="16"/>
          <w:szCs w:val="16"/>
        </w:rPr>
        <w:t>Комплектация</w:t>
      </w:r>
    </w:p>
    <w:p w:rsidR="002C45B7" w:rsidRPr="00C9193B" w:rsidRDefault="002C45B7" w:rsidP="00A03E01">
      <w:pPr>
        <w:spacing w:after="0"/>
        <w:ind w:left="360"/>
        <w:jc w:val="both"/>
        <w:rPr>
          <w:rFonts w:ascii="Arial" w:hAnsi="Arial" w:cs="Arial"/>
          <w:sz w:val="16"/>
          <w:szCs w:val="16"/>
        </w:rPr>
      </w:pPr>
      <w:r w:rsidRPr="00C9193B">
        <w:rPr>
          <w:rFonts w:ascii="Arial" w:hAnsi="Arial" w:cs="Arial"/>
          <w:sz w:val="16"/>
          <w:szCs w:val="16"/>
        </w:rPr>
        <w:t>- светодиодный светильник</w:t>
      </w:r>
      <w:r w:rsidR="00DC79B0" w:rsidRPr="00C9193B">
        <w:rPr>
          <w:rFonts w:ascii="Arial" w:hAnsi="Arial" w:cs="Arial"/>
          <w:sz w:val="16"/>
          <w:szCs w:val="16"/>
        </w:rPr>
        <w:t>;</w:t>
      </w:r>
    </w:p>
    <w:p w:rsidR="00795EE9" w:rsidRPr="00C9193B" w:rsidRDefault="00795EE9" w:rsidP="00A03E01">
      <w:pPr>
        <w:spacing w:after="0"/>
        <w:ind w:left="360"/>
        <w:jc w:val="both"/>
        <w:rPr>
          <w:rFonts w:ascii="Arial" w:hAnsi="Arial" w:cs="Arial"/>
          <w:sz w:val="16"/>
          <w:szCs w:val="16"/>
        </w:rPr>
      </w:pPr>
      <w:r w:rsidRPr="00C9193B">
        <w:rPr>
          <w:rFonts w:ascii="Arial" w:hAnsi="Arial" w:cs="Arial"/>
          <w:sz w:val="16"/>
          <w:szCs w:val="16"/>
        </w:rPr>
        <w:t xml:space="preserve">- </w:t>
      </w:r>
      <w:r w:rsidR="00883A0E" w:rsidRPr="00C9193B">
        <w:rPr>
          <w:rFonts w:ascii="Arial" w:hAnsi="Arial" w:cs="Arial"/>
          <w:sz w:val="16"/>
          <w:szCs w:val="16"/>
        </w:rPr>
        <w:t>пластиковый установочный стакан;</w:t>
      </w:r>
    </w:p>
    <w:p w:rsidR="002C45B7" w:rsidRPr="00C9193B" w:rsidRDefault="002C45B7" w:rsidP="00FC060B">
      <w:pPr>
        <w:spacing w:after="0"/>
        <w:ind w:left="360"/>
        <w:jc w:val="both"/>
        <w:rPr>
          <w:rFonts w:ascii="Arial" w:hAnsi="Arial" w:cs="Arial"/>
          <w:sz w:val="16"/>
          <w:szCs w:val="16"/>
        </w:rPr>
      </w:pPr>
      <w:r w:rsidRPr="00C9193B">
        <w:rPr>
          <w:rFonts w:ascii="Arial" w:hAnsi="Arial" w:cs="Arial"/>
          <w:sz w:val="16"/>
          <w:szCs w:val="16"/>
        </w:rPr>
        <w:t xml:space="preserve">- </w:t>
      </w:r>
      <w:r w:rsidR="00FC060B" w:rsidRPr="00C9193B">
        <w:rPr>
          <w:rFonts w:ascii="Arial" w:hAnsi="Arial" w:cs="Arial"/>
          <w:sz w:val="16"/>
          <w:szCs w:val="16"/>
        </w:rPr>
        <w:t>инструкция по эксплуатации;</w:t>
      </w:r>
    </w:p>
    <w:p w:rsidR="00FC060B" w:rsidRPr="00C9193B" w:rsidRDefault="00FC060B" w:rsidP="00FC060B">
      <w:pPr>
        <w:spacing w:after="0"/>
        <w:ind w:left="360"/>
        <w:jc w:val="both"/>
        <w:rPr>
          <w:rFonts w:ascii="Arial" w:hAnsi="Arial" w:cs="Arial"/>
          <w:sz w:val="16"/>
          <w:szCs w:val="16"/>
        </w:rPr>
      </w:pPr>
      <w:r w:rsidRPr="00C9193B">
        <w:rPr>
          <w:rFonts w:ascii="Arial" w:hAnsi="Arial" w:cs="Arial"/>
          <w:sz w:val="16"/>
          <w:szCs w:val="16"/>
        </w:rPr>
        <w:t>- коробка упаковочная.</w:t>
      </w:r>
    </w:p>
    <w:p w:rsidR="00FC060B" w:rsidRPr="00C9193B" w:rsidRDefault="00FC060B" w:rsidP="00FC060B">
      <w:pPr>
        <w:pStyle w:val="a3"/>
        <w:numPr>
          <w:ilvl w:val="0"/>
          <w:numId w:val="1"/>
        </w:numPr>
        <w:spacing w:after="0"/>
        <w:jc w:val="both"/>
        <w:rPr>
          <w:rFonts w:ascii="Arial" w:hAnsi="Arial" w:cs="Arial"/>
          <w:b/>
          <w:sz w:val="16"/>
          <w:szCs w:val="16"/>
        </w:rPr>
      </w:pPr>
      <w:r w:rsidRPr="00C9193B">
        <w:rPr>
          <w:rFonts w:ascii="Arial" w:hAnsi="Arial" w:cs="Arial"/>
          <w:b/>
          <w:sz w:val="16"/>
          <w:szCs w:val="16"/>
        </w:rPr>
        <w:t>Меры предосторожности</w:t>
      </w:r>
    </w:p>
    <w:p w:rsidR="008179D8" w:rsidRPr="00C9193B" w:rsidRDefault="008179D8" w:rsidP="008179D8">
      <w:pPr>
        <w:pStyle w:val="a3"/>
        <w:numPr>
          <w:ilvl w:val="0"/>
          <w:numId w:val="13"/>
        </w:numPr>
        <w:jc w:val="both"/>
        <w:rPr>
          <w:rFonts w:ascii="Arial" w:hAnsi="Arial" w:cs="Arial"/>
          <w:sz w:val="16"/>
          <w:szCs w:val="16"/>
        </w:rPr>
      </w:pPr>
      <w:r w:rsidRPr="00C9193B">
        <w:rPr>
          <w:rFonts w:ascii="Arial" w:hAnsi="Arial" w:cs="Arial"/>
          <w:sz w:val="16"/>
          <w:szCs w:val="16"/>
        </w:rPr>
        <w:t xml:space="preserve">Все работы по монтажу и подключению светодиодной подсветки должен выполнять персонал, имеющий необходимую квалификацию и допуск на проведение данного вида работ. </w:t>
      </w:r>
    </w:p>
    <w:p w:rsidR="008179D8" w:rsidRPr="00C9193B" w:rsidRDefault="008179D8" w:rsidP="008179D8">
      <w:pPr>
        <w:pStyle w:val="a3"/>
        <w:numPr>
          <w:ilvl w:val="0"/>
          <w:numId w:val="13"/>
        </w:numPr>
        <w:jc w:val="both"/>
        <w:rPr>
          <w:rFonts w:ascii="Arial" w:hAnsi="Arial" w:cs="Arial"/>
          <w:sz w:val="16"/>
          <w:szCs w:val="16"/>
        </w:rPr>
      </w:pPr>
      <w:r w:rsidRPr="00C9193B">
        <w:rPr>
          <w:rFonts w:ascii="Arial" w:hAnsi="Arial" w:cs="Arial"/>
          <w:sz w:val="16"/>
          <w:szCs w:val="16"/>
        </w:rPr>
        <w:t>Светильники подключаются только через специальный разделительный трансформатор АС 220В/АС 24В (нет в комплекте поставки). Запрещено подключать светильники напрямую к сетевому напряжению.</w:t>
      </w:r>
    </w:p>
    <w:p w:rsidR="008179D8" w:rsidRPr="00C9193B" w:rsidRDefault="008179D8" w:rsidP="008179D8">
      <w:pPr>
        <w:pStyle w:val="a3"/>
        <w:numPr>
          <w:ilvl w:val="0"/>
          <w:numId w:val="13"/>
        </w:numPr>
        <w:jc w:val="both"/>
        <w:rPr>
          <w:rFonts w:ascii="Arial" w:hAnsi="Arial" w:cs="Arial"/>
          <w:sz w:val="16"/>
          <w:szCs w:val="16"/>
        </w:rPr>
      </w:pPr>
      <w:r w:rsidRPr="00C9193B">
        <w:rPr>
          <w:rFonts w:ascii="Arial" w:hAnsi="Arial" w:cs="Arial"/>
          <w:sz w:val="16"/>
          <w:szCs w:val="16"/>
        </w:rPr>
        <w:t>При установке трансформатора розетка питания должна находиться на расстоянии не менее 2м от края садового пруда.</w:t>
      </w:r>
    </w:p>
    <w:p w:rsidR="008179D8" w:rsidRPr="00C9193B" w:rsidRDefault="008179D8" w:rsidP="008179D8">
      <w:pPr>
        <w:pStyle w:val="a3"/>
        <w:numPr>
          <w:ilvl w:val="0"/>
          <w:numId w:val="13"/>
        </w:numPr>
        <w:jc w:val="both"/>
        <w:rPr>
          <w:rFonts w:ascii="Arial" w:hAnsi="Arial" w:cs="Arial"/>
          <w:sz w:val="16"/>
          <w:szCs w:val="16"/>
        </w:rPr>
      </w:pPr>
      <w:r w:rsidRPr="00C9193B">
        <w:rPr>
          <w:rFonts w:ascii="Arial" w:hAnsi="Arial" w:cs="Arial"/>
          <w:sz w:val="16"/>
          <w:szCs w:val="16"/>
        </w:rPr>
        <w:t xml:space="preserve">Разделительный трансформатор </w:t>
      </w:r>
      <w:r w:rsidR="008B2291" w:rsidRPr="00C9193B">
        <w:rPr>
          <w:rFonts w:ascii="Arial" w:hAnsi="Arial" w:cs="Arial"/>
          <w:sz w:val="16"/>
          <w:szCs w:val="16"/>
        </w:rPr>
        <w:t>устанавливается в</w:t>
      </w:r>
      <w:r w:rsidRPr="00C9193B">
        <w:rPr>
          <w:rFonts w:ascii="Arial" w:hAnsi="Arial" w:cs="Arial"/>
          <w:sz w:val="16"/>
          <w:szCs w:val="16"/>
        </w:rPr>
        <w:t xml:space="preserve"> сухом, незатопляемом месте.</w:t>
      </w:r>
    </w:p>
    <w:p w:rsidR="008179D8" w:rsidRPr="00C9193B" w:rsidRDefault="008179D8" w:rsidP="008179D8">
      <w:pPr>
        <w:pStyle w:val="a3"/>
        <w:numPr>
          <w:ilvl w:val="0"/>
          <w:numId w:val="13"/>
        </w:numPr>
        <w:jc w:val="both"/>
        <w:rPr>
          <w:rFonts w:ascii="Arial" w:hAnsi="Arial" w:cs="Arial"/>
          <w:sz w:val="16"/>
          <w:szCs w:val="16"/>
        </w:rPr>
      </w:pPr>
      <w:r w:rsidRPr="00C9193B">
        <w:rPr>
          <w:rFonts w:ascii="Arial" w:hAnsi="Arial" w:cs="Arial"/>
          <w:sz w:val="16"/>
          <w:szCs w:val="16"/>
        </w:rPr>
        <w:t>Запрещена эксплуатация светильника с поврежденным питающим кабелем, поврежденным корпусом, запрещено вскрывать светильник или эксплуатировать светильник с нарушенной герметизацией корпуса.</w:t>
      </w:r>
    </w:p>
    <w:p w:rsidR="008179D8" w:rsidRPr="00C9193B" w:rsidRDefault="008179D8" w:rsidP="00625DE2">
      <w:pPr>
        <w:pStyle w:val="a3"/>
        <w:numPr>
          <w:ilvl w:val="0"/>
          <w:numId w:val="13"/>
        </w:numPr>
        <w:ind w:left="714" w:hanging="357"/>
        <w:jc w:val="both"/>
        <w:rPr>
          <w:rFonts w:ascii="Arial" w:hAnsi="Arial" w:cs="Arial"/>
          <w:sz w:val="16"/>
          <w:szCs w:val="16"/>
        </w:rPr>
      </w:pPr>
      <w:r w:rsidRPr="00C9193B">
        <w:rPr>
          <w:rFonts w:ascii="Arial" w:hAnsi="Arial" w:cs="Arial"/>
          <w:sz w:val="16"/>
          <w:szCs w:val="16"/>
        </w:rPr>
        <w:t>Светильник нельзя использовать в замерзшей покрытой льдом воде.</w:t>
      </w:r>
    </w:p>
    <w:p w:rsidR="00EF6BDC" w:rsidRPr="00C9193B" w:rsidRDefault="00806ABF" w:rsidP="008179D8">
      <w:pPr>
        <w:pStyle w:val="a3"/>
        <w:numPr>
          <w:ilvl w:val="0"/>
          <w:numId w:val="13"/>
        </w:numPr>
        <w:jc w:val="both"/>
        <w:rPr>
          <w:rFonts w:ascii="Arial" w:hAnsi="Arial" w:cs="Arial"/>
          <w:sz w:val="16"/>
          <w:szCs w:val="16"/>
        </w:rPr>
      </w:pPr>
      <w:r w:rsidRPr="00C9193B">
        <w:rPr>
          <w:rFonts w:ascii="Arial" w:hAnsi="Arial" w:cs="Arial"/>
          <w:sz w:val="16"/>
          <w:szCs w:val="16"/>
        </w:rPr>
        <w:t>При использовании под водой, э</w:t>
      </w:r>
      <w:r w:rsidR="008179D8" w:rsidRPr="00C9193B">
        <w:rPr>
          <w:rFonts w:ascii="Arial" w:hAnsi="Arial" w:cs="Arial"/>
          <w:sz w:val="16"/>
          <w:szCs w:val="16"/>
        </w:rPr>
        <w:t xml:space="preserve">ксплуатацию светильников необходимо выполнять согласно требованиям стандарта ГОСТ Р 50571.7.702 2013.  Источник питания должен быть снабжен защитой от утечки на землю, с током </w:t>
      </w:r>
      <w:r w:rsidR="00D02783" w:rsidRPr="00C9193B">
        <w:rPr>
          <w:rFonts w:ascii="Arial" w:hAnsi="Arial" w:cs="Arial"/>
          <w:sz w:val="16"/>
          <w:szCs w:val="16"/>
        </w:rPr>
        <w:t>срабатывания,</w:t>
      </w:r>
      <w:r w:rsidR="008179D8" w:rsidRPr="00C9193B">
        <w:rPr>
          <w:rFonts w:ascii="Arial" w:hAnsi="Arial" w:cs="Arial"/>
          <w:sz w:val="16"/>
          <w:szCs w:val="16"/>
        </w:rPr>
        <w:t xml:space="preserve"> не превышающим 30 мА. Питающее напряжение для этих светильников должно подаваться через независимый изолирующий трансформатор с разделенными обмотками. Обратитесь к квалифицированному электрику.</w:t>
      </w:r>
    </w:p>
    <w:p w:rsidR="000A219B" w:rsidRPr="00C9193B" w:rsidRDefault="00FC060B" w:rsidP="000A219B">
      <w:pPr>
        <w:pStyle w:val="a3"/>
        <w:numPr>
          <w:ilvl w:val="0"/>
          <w:numId w:val="1"/>
        </w:numPr>
        <w:spacing w:after="0"/>
        <w:jc w:val="both"/>
        <w:rPr>
          <w:rFonts w:ascii="Arial" w:hAnsi="Arial" w:cs="Arial"/>
          <w:b/>
          <w:sz w:val="16"/>
          <w:szCs w:val="16"/>
        </w:rPr>
      </w:pPr>
      <w:r w:rsidRPr="00C9193B">
        <w:rPr>
          <w:rFonts w:ascii="Arial" w:hAnsi="Arial" w:cs="Arial"/>
          <w:b/>
          <w:sz w:val="16"/>
          <w:szCs w:val="16"/>
        </w:rPr>
        <w:t>Монтаж и подключение</w:t>
      </w:r>
    </w:p>
    <w:p w:rsidR="000511A9" w:rsidRPr="00C9193B" w:rsidRDefault="000511A9" w:rsidP="000511A9">
      <w:pPr>
        <w:pStyle w:val="a3"/>
        <w:numPr>
          <w:ilvl w:val="0"/>
          <w:numId w:val="4"/>
        </w:numPr>
        <w:spacing w:after="0"/>
        <w:ind w:left="714" w:hanging="357"/>
        <w:jc w:val="both"/>
        <w:rPr>
          <w:rFonts w:ascii="Arial" w:hAnsi="Arial" w:cs="Arial"/>
          <w:sz w:val="16"/>
          <w:szCs w:val="16"/>
        </w:rPr>
      </w:pPr>
      <w:r w:rsidRPr="00C9193B">
        <w:rPr>
          <w:rFonts w:ascii="Arial" w:hAnsi="Arial" w:cs="Arial"/>
          <w:sz w:val="16"/>
          <w:szCs w:val="16"/>
        </w:rPr>
        <w:t>Все работы по подключению светильника выполняются только при отключенном электропитании.</w:t>
      </w:r>
    </w:p>
    <w:p w:rsidR="000511A9" w:rsidRPr="00C9193B" w:rsidRDefault="000511A9" w:rsidP="000511A9">
      <w:pPr>
        <w:pStyle w:val="a3"/>
        <w:numPr>
          <w:ilvl w:val="0"/>
          <w:numId w:val="4"/>
        </w:numPr>
        <w:spacing w:after="0"/>
        <w:ind w:left="714" w:hanging="357"/>
        <w:jc w:val="both"/>
        <w:rPr>
          <w:rFonts w:ascii="Arial" w:hAnsi="Arial" w:cs="Arial"/>
          <w:sz w:val="16"/>
          <w:szCs w:val="16"/>
        </w:rPr>
      </w:pPr>
      <w:r w:rsidRPr="00C9193B">
        <w:rPr>
          <w:rFonts w:ascii="Arial" w:hAnsi="Arial" w:cs="Arial"/>
          <w:sz w:val="16"/>
          <w:szCs w:val="16"/>
        </w:rPr>
        <w:t xml:space="preserve">Установите разделительный </w:t>
      </w:r>
      <w:r w:rsidR="008B2291" w:rsidRPr="00C9193B">
        <w:rPr>
          <w:rFonts w:ascii="Arial" w:hAnsi="Arial" w:cs="Arial"/>
          <w:sz w:val="16"/>
          <w:szCs w:val="16"/>
        </w:rPr>
        <w:t>трансформатор в</w:t>
      </w:r>
      <w:r w:rsidRPr="00C9193B">
        <w:rPr>
          <w:rFonts w:ascii="Arial" w:hAnsi="Arial" w:cs="Arial"/>
          <w:sz w:val="16"/>
          <w:szCs w:val="16"/>
        </w:rPr>
        <w:t xml:space="preserve"> сухом незатопляемом месте.</w:t>
      </w:r>
    </w:p>
    <w:p w:rsidR="00EF6BDC" w:rsidRPr="00C9193B" w:rsidRDefault="001A505A" w:rsidP="00625DE2">
      <w:pPr>
        <w:pStyle w:val="a3"/>
        <w:numPr>
          <w:ilvl w:val="0"/>
          <w:numId w:val="4"/>
        </w:numPr>
        <w:spacing w:after="0"/>
        <w:ind w:left="714" w:hanging="357"/>
        <w:jc w:val="both"/>
        <w:rPr>
          <w:rFonts w:ascii="Arial" w:hAnsi="Arial" w:cs="Arial"/>
          <w:sz w:val="16"/>
          <w:szCs w:val="16"/>
        </w:rPr>
      </w:pPr>
      <w:r w:rsidRPr="00C9193B">
        <w:rPr>
          <w:rFonts w:ascii="Arial" w:hAnsi="Arial" w:cs="Arial"/>
          <w:sz w:val="16"/>
          <w:szCs w:val="16"/>
        </w:rPr>
        <w:t xml:space="preserve">Осуществите подвод проводов питающей сети </w:t>
      </w:r>
      <w:r w:rsidR="00667F53" w:rsidRPr="00C9193B">
        <w:rPr>
          <w:rFonts w:ascii="Arial" w:hAnsi="Arial" w:cs="Arial"/>
          <w:sz w:val="16"/>
          <w:szCs w:val="16"/>
        </w:rPr>
        <w:t>вдоль области планируемой установки светильников. При необходимости защитите кабель от</w:t>
      </w:r>
      <w:r w:rsidR="000901BC" w:rsidRPr="00C9193B">
        <w:rPr>
          <w:rFonts w:ascii="Arial" w:hAnsi="Arial" w:cs="Arial"/>
          <w:sz w:val="16"/>
          <w:szCs w:val="16"/>
        </w:rPr>
        <w:t xml:space="preserve"> </w:t>
      </w:r>
      <w:r w:rsidR="00667F53" w:rsidRPr="00C9193B">
        <w:rPr>
          <w:rFonts w:ascii="Arial" w:hAnsi="Arial" w:cs="Arial"/>
          <w:sz w:val="16"/>
          <w:szCs w:val="16"/>
        </w:rPr>
        <w:t xml:space="preserve">механических повреждений, </w:t>
      </w:r>
      <w:r w:rsidR="00C9193B" w:rsidRPr="00C9193B">
        <w:rPr>
          <w:rFonts w:ascii="Arial" w:hAnsi="Arial" w:cs="Arial"/>
          <w:sz w:val="16"/>
          <w:szCs w:val="16"/>
        </w:rPr>
        <w:t>например,</w:t>
      </w:r>
      <w:r w:rsidR="00667F53" w:rsidRPr="00C9193B">
        <w:rPr>
          <w:rFonts w:ascii="Arial" w:hAnsi="Arial" w:cs="Arial"/>
          <w:sz w:val="16"/>
          <w:szCs w:val="16"/>
        </w:rPr>
        <w:t xml:space="preserve"> </w:t>
      </w:r>
      <w:proofErr w:type="spellStart"/>
      <w:r w:rsidR="00667F53" w:rsidRPr="00C9193B">
        <w:rPr>
          <w:rFonts w:ascii="Arial" w:hAnsi="Arial" w:cs="Arial"/>
          <w:sz w:val="16"/>
          <w:szCs w:val="16"/>
        </w:rPr>
        <w:t>гофрой</w:t>
      </w:r>
      <w:proofErr w:type="spellEnd"/>
      <w:r w:rsidR="00667F53" w:rsidRPr="00C9193B">
        <w:rPr>
          <w:rFonts w:ascii="Arial" w:hAnsi="Arial" w:cs="Arial"/>
          <w:sz w:val="16"/>
          <w:szCs w:val="16"/>
        </w:rPr>
        <w:t>.</w:t>
      </w:r>
    </w:p>
    <w:p w:rsidR="00E3363A" w:rsidRPr="00C9193B" w:rsidRDefault="000901BC" w:rsidP="00625DE2">
      <w:pPr>
        <w:pStyle w:val="a3"/>
        <w:numPr>
          <w:ilvl w:val="0"/>
          <w:numId w:val="4"/>
        </w:numPr>
        <w:spacing w:after="0"/>
        <w:ind w:left="714" w:hanging="357"/>
        <w:jc w:val="both"/>
        <w:rPr>
          <w:rFonts w:ascii="Arial" w:hAnsi="Arial" w:cs="Arial"/>
          <w:sz w:val="16"/>
          <w:szCs w:val="16"/>
        </w:rPr>
      </w:pPr>
      <w:r w:rsidRPr="00C9193B">
        <w:rPr>
          <w:rFonts w:ascii="Arial" w:hAnsi="Arial" w:cs="Arial"/>
          <w:sz w:val="16"/>
          <w:szCs w:val="16"/>
        </w:rPr>
        <w:t xml:space="preserve">Места соединений </w:t>
      </w:r>
      <w:r w:rsidR="008B2291" w:rsidRPr="00C9193B">
        <w:rPr>
          <w:rFonts w:ascii="Arial" w:hAnsi="Arial" w:cs="Arial"/>
          <w:sz w:val="16"/>
          <w:szCs w:val="16"/>
        </w:rPr>
        <w:t>проводов дополнительно</w:t>
      </w:r>
      <w:r w:rsidRPr="00C9193B">
        <w:rPr>
          <w:rFonts w:ascii="Arial" w:hAnsi="Arial" w:cs="Arial"/>
          <w:sz w:val="16"/>
          <w:szCs w:val="16"/>
        </w:rPr>
        <w:t xml:space="preserve"> </w:t>
      </w:r>
      <w:r w:rsidR="00CC5368" w:rsidRPr="00C9193B">
        <w:rPr>
          <w:rFonts w:ascii="Arial" w:hAnsi="Arial" w:cs="Arial"/>
          <w:sz w:val="16"/>
          <w:szCs w:val="16"/>
        </w:rPr>
        <w:t xml:space="preserve">изолируйте при помощи герметика, либо осуществлять их в специальной распаянной коробке со степенью защиты не менее </w:t>
      </w:r>
      <w:r w:rsidR="00CC5368" w:rsidRPr="00C9193B">
        <w:rPr>
          <w:rFonts w:ascii="Arial" w:hAnsi="Arial" w:cs="Arial"/>
          <w:sz w:val="16"/>
          <w:szCs w:val="16"/>
          <w:lang w:val="en-US"/>
        </w:rPr>
        <w:t>IP</w:t>
      </w:r>
      <w:r w:rsidR="00CC5368" w:rsidRPr="00C9193B">
        <w:rPr>
          <w:rFonts w:ascii="Arial" w:hAnsi="Arial" w:cs="Arial"/>
          <w:sz w:val="16"/>
          <w:szCs w:val="16"/>
        </w:rPr>
        <w:t>68 (</w:t>
      </w:r>
      <w:r w:rsidR="00806ABF" w:rsidRPr="00C9193B">
        <w:rPr>
          <w:rFonts w:ascii="Arial" w:hAnsi="Arial" w:cs="Arial"/>
          <w:sz w:val="16"/>
          <w:szCs w:val="16"/>
          <w:lang w:val="en-US"/>
        </w:rPr>
        <w:t>LD</w:t>
      </w:r>
      <w:r w:rsidR="00806ABF" w:rsidRPr="00C9193B">
        <w:rPr>
          <w:rFonts w:ascii="Arial" w:hAnsi="Arial" w:cs="Arial"/>
          <w:sz w:val="16"/>
          <w:szCs w:val="16"/>
        </w:rPr>
        <w:t xml:space="preserve">504, </w:t>
      </w:r>
      <w:r w:rsidR="00806ABF" w:rsidRPr="00C9193B">
        <w:rPr>
          <w:rFonts w:ascii="Arial" w:hAnsi="Arial" w:cs="Arial"/>
          <w:sz w:val="16"/>
          <w:szCs w:val="16"/>
          <w:lang w:val="en-US"/>
        </w:rPr>
        <w:t>LD</w:t>
      </w:r>
      <w:r w:rsidR="00806ABF" w:rsidRPr="00C9193B">
        <w:rPr>
          <w:rFonts w:ascii="Arial" w:hAnsi="Arial" w:cs="Arial"/>
          <w:sz w:val="16"/>
          <w:szCs w:val="16"/>
        </w:rPr>
        <w:t xml:space="preserve">506, </w:t>
      </w:r>
      <w:r w:rsidR="00806ABF" w:rsidRPr="00C9193B">
        <w:rPr>
          <w:rFonts w:ascii="Arial" w:hAnsi="Arial" w:cs="Arial"/>
          <w:sz w:val="16"/>
          <w:szCs w:val="16"/>
          <w:lang w:val="en-US"/>
        </w:rPr>
        <w:t>LD</w:t>
      </w:r>
      <w:r w:rsidR="00806ABF" w:rsidRPr="00C9193B">
        <w:rPr>
          <w:rFonts w:ascii="Arial" w:hAnsi="Arial" w:cs="Arial"/>
          <w:sz w:val="16"/>
          <w:szCs w:val="16"/>
        </w:rPr>
        <w:t>512 – тм «</w:t>
      </w:r>
      <w:r w:rsidR="00806ABF" w:rsidRPr="00C9193B">
        <w:rPr>
          <w:rFonts w:ascii="Arial" w:hAnsi="Arial" w:cs="Arial"/>
          <w:sz w:val="16"/>
          <w:szCs w:val="16"/>
          <w:lang w:val="en-US"/>
        </w:rPr>
        <w:t>FERON</w:t>
      </w:r>
      <w:r w:rsidR="00806ABF" w:rsidRPr="00C9193B">
        <w:rPr>
          <w:rFonts w:ascii="Arial" w:hAnsi="Arial" w:cs="Arial"/>
          <w:sz w:val="16"/>
          <w:szCs w:val="16"/>
        </w:rPr>
        <w:t>»</w:t>
      </w:r>
      <w:r w:rsidR="00CC5368" w:rsidRPr="00C9193B">
        <w:rPr>
          <w:rFonts w:ascii="Arial" w:hAnsi="Arial" w:cs="Arial"/>
          <w:sz w:val="16"/>
          <w:szCs w:val="16"/>
        </w:rPr>
        <w:t>)</w:t>
      </w:r>
      <w:r w:rsidR="00806ABF" w:rsidRPr="00C9193B">
        <w:rPr>
          <w:rFonts w:ascii="Arial" w:hAnsi="Arial" w:cs="Arial"/>
          <w:sz w:val="16"/>
          <w:szCs w:val="16"/>
        </w:rPr>
        <w:t>.</w:t>
      </w:r>
    </w:p>
    <w:p w:rsidR="00E3363A" w:rsidRPr="00C9193B" w:rsidRDefault="00E46B26" w:rsidP="00625DE2">
      <w:pPr>
        <w:pStyle w:val="a3"/>
        <w:numPr>
          <w:ilvl w:val="0"/>
          <w:numId w:val="4"/>
        </w:numPr>
        <w:spacing w:after="0"/>
        <w:ind w:left="714" w:hanging="357"/>
        <w:jc w:val="both"/>
        <w:rPr>
          <w:rFonts w:ascii="Arial" w:hAnsi="Arial" w:cs="Arial"/>
          <w:sz w:val="16"/>
          <w:szCs w:val="16"/>
        </w:rPr>
      </w:pPr>
      <w:r w:rsidRPr="00C9193B">
        <w:rPr>
          <w:rFonts w:ascii="Arial" w:hAnsi="Arial" w:cs="Arial"/>
          <w:sz w:val="16"/>
          <w:szCs w:val="16"/>
        </w:rPr>
        <w:t>Установите свет</w:t>
      </w:r>
      <w:r w:rsidR="00DC79B0" w:rsidRPr="00C9193B">
        <w:rPr>
          <w:rFonts w:ascii="Arial" w:hAnsi="Arial" w:cs="Arial"/>
          <w:sz w:val="16"/>
          <w:szCs w:val="16"/>
        </w:rPr>
        <w:t>ильник в заранее подготовленные полости</w:t>
      </w:r>
    </w:p>
    <w:p w:rsidR="000A219B" w:rsidRPr="00C9193B" w:rsidRDefault="000A219B" w:rsidP="00625DE2">
      <w:pPr>
        <w:pStyle w:val="a3"/>
        <w:numPr>
          <w:ilvl w:val="0"/>
          <w:numId w:val="4"/>
        </w:numPr>
        <w:spacing w:after="0"/>
        <w:ind w:left="714" w:hanging="357"/>
        <w:jc w:val="both"/>
        <w:rPr>
          <w:rFonts w:ascii="Arial" w:hAnsi="Arial" w:cs="Arial"/>
          <w:sz w:val="16"/>
          <w:szCs w:val="16"/>
        </w:rPr>
      </w:pPr>
      <w:r w:rsidRPr="00C9193B">
        <w:rPr>
          <w:rFonts w:ascii="Arial" w:hAnsi="Arial" w:cs="Arial"/>
          <w:sz w:val="16"/>
          <w:szCs w:val="16"/>
        </w:rPr>
        <w:t>Включите питание.</w:t>
      </w:r>
    </w:p>
    <w:p w:rsidR="00667F53" w:rsidRPr="00C9193B" w:rsidRDefault="00667F53" w:rsidP="000A219B">
      <w:pPr>
        <w:numPr>
          <w:ilvl w:val="0"/>
          <w:numId w:val="5"/>
        </w:numPr>
        <w:spacing w:after="0" w:line="240" w:lineRule="auto"/>
        <w:rPr>
          <w:rFonts w:ascii="Arial" w:hAnsi="Arial" w:cs="Arial"/>
          <w:b/>
          <w:sz w:val="16"/>
          <w:szCs w:val="16"/>
        </w:rPr>
      </w:pPr>
      <w:r w:rsidRPr="00C9193B">
        <w:rPr>
          <w:rFonts w:ascii="Arial" w:hAnsi="Arial" w:cs="Arial"/>
          <w:b/>
          <w:sz w:val="16"/>
          <w:szCs w:val="16"/>
        </w:rPr>
        <w:t>Техническое обслуживание и ремонт</w:t>
      </w:r>
    </w:p>
    <w:p w:rsidR="00667F53" w:rsidRPr="00C9193B" w:rsidRDefault="00667F53" w:rsidP="00625DE2">
      <w:pPr>
        <w:pStyle w:val="a3"/>
        <w:numPr>
          <w:ilvl w:val="0"/>
          <w:numId w:val="11"/>
        </w:numPr>
        <w:ind w:left="714" w:hanging="357"/>
        <w:jc w:val="both"/>
        <w:rPr>
          <w:rFonts w:ascii="Arial" w:hAnsi="Arial" w:cs="Arial"/>
          <w:sz w:val="16"/>
          <w:szCs w:val="16"/>
        </w:rPr>
      </w:pPr>
      <w:r w:rsidRPr="00C9193B">
        <w:rPr>
          <w:rFonts w:ascii="Arial" w:hAnsi="Arial" w:cs="Arial"/>
          <w:sz w:val="16"/>
          <w:szCs w:val="16"/>
        </w:rPr>
        <w:t>Светильник не требует специального технического обслуживания.</w:t>
      </w:r>
    </w:p>
    <w:p w:rsidR="00667F53" w:rsidRPr="00C9193B" w:rsidRDefault="00667F53" w:rsidP="00625DE2">
      <w:pPr>
        <w:pStyle w:val="a3"/>
        <w:numPr>
          <w:ilvl w:val="0"/>
          <w:numId w:val="11"/>
        </w:numPr>
        <w:ind w:left="714" w:hanging="357"/>
        <w:jc w:val="both"/>
        <w:rPr>
          <w:rFonts w:ascii="Arial" w:hAnsi="Arial" w:cs="Arial"/>
          <w:sz w:val="16"/>
          <w:szCs w:val="16"/>
        </w:rPr>
      </w:pPr>
      <w:r w:rsidRPr="00C9193B">
        <w:rPr>
          <w:rFonts w:ascii="Arial" w:hAnsi="Arial" w:cs="Arial"/>
          <w:sz w:val="16"/>
          <w:szCs w:val="16"/>
        </w:rPr>
        <w:lastRenderedPageBreak/>
        <w:t>Протирку от пыли оптического блока светильника осуществлять мягкой тканью по мере загрязнения.</w:t>
      </w:r>
    </w:p>
    <w:p w:rsidR="00667F53" w:rsidRPr="00C9193B" w:rsidRDefault="00667F53" w:rsidP="00331EC9">
      <w:pPr>
        <w:pStyle w:val="a3"/>
        <w:numPr>
          <w:ilvl w:val="0"/>
          <w:numId w:val="11"/>
        </w:numPr>
        <w:spacing w:after="0"/>
        <w:ind w:left="714" w:hanging="357"/>
        <w:jc w:val="both"/>
        <w:rPr>
          <w:rFonts w:ascii="Arial" w:hAnsi="Arial" w:cs="Arial"/>
          <w:sz w:val="16"/>
          <w:szCs w:val="16"/>
        </w:rPr>
      </w:pPr>
      <w:r w:rsidRPr="00C9193B">
        <w:rPr>
          <w:rFonts w:ascii="Arial" w:hAnsi="Arial" w:cs="Arial"/>
          <w:sz w:val="16"/>
          <w:szCs w:val="16"/>
        </w:rPr>
        <w:t>Обслуживание светильника проводить только при отключенном электропитании.</w:t>
      </w:r>
    </w:p>
    <w:p w:rsidR="00667F53" w:rsidRPr="00C9193B" w:rsidRDefault="00667F53" w:rsidP="00331EC9">
      <w:pPr>
        <w:numPr>
          <w:ilvl w:val="0"/>
          <w:numId w:val="5"/>
        </w:numPr>
        <w:spacing w:after="0" w:line="240" w:lineRule="auto"/>
        <w:rPr>
          <w:rFonts w:ascii="Arial" w:hAnsi="Arial" w:cs="Arial"/>
          <w:b/>
          <w:sz w:val="16"/>
          <w:szCs w:val="16"/>
        </w:rPr>
      </w:pPr>
      <w:r w:rsidRPr="00C9193B">
        <w:rPr>
          <w:rFonts w:ascii="Arial" w:hAnsi="Arial" w:cs="Arial"/>
          <w:b/>
          <w:sz w:val="16"/>
          <w:szCs w:val="16"/>
        </w:rPr>
        <w:t>Возможные неисправности и меры их устранения</w:t>
      </w:r>
    </w:p>
    <w:tbl>
      <w:tblPr>
        <w:tblStyle w:val="a4"/>
        <w:tblW w:w="0" w:type="auto"/>
        <w:tblInd w:w="392" w:type="dxa"/>
        <w:tblLook w:val="04A0" w:firstRow="1" w:lastRow="0" w:firstColumn="1" w:lastColumn="0" w:noHBand="0" w:noVBand="1"/>
      </w:tblPr>
      <w:tblGrid>
        <w:gridCol w:w="2110"/>
        <w:gridCol w:w="3584"/>
        <w:gridCol w:w="4596"/>
      </w:tblGrid>
      <w:tr w:rsidR="00667F53" w:rsidRPr="00C9193B" w:rsidTr="00F20D25">
        <w:tc>
          <w:tcPr>
            <w:tcW w:w="2110" w:type="dxa"/>
            <w:vAlign w:val="center"/>
          </w:tcPr>
          <w:p w:rsidR="00667F53" w:rsidRPr="00C9193B" w:rsidRDefault="00667F53" w:rsidP="008B2291">
            <w:pPr>
              <w:pStyle w:val="a3"/>
              <w:ind w:left="0"/>
              <w:rPr>
                <w:rFonts w:ascii="Arial" w:hAnsi="Arial" w:cs="Arial"/>
                <w:b/>
                <w:sz w:val="16"/>
                <w:szCs w:val="16"/>
              </w:rPr>
            </w:pPr>
            <w:r w:rsidRPr="00C9193B">
              <w:rPr>
                <w:rFonts w:ascii="Arial" w:hAnsi="Arial" w:cs="Arial"/>
                <w:b/>
                <w:sz w:val="16"/>
                <w:szCs w:val="16"/>
              </w:rPr>
              <w:t>неисправность</w:t>
            </w:r>
          </w:p>
        </w:tc>
        <w:tc>
          <w:tcPr>
            <w:tcW w:w="0" w:type="auto"/>
            <w:vAlign w:val="center"/>
          </w:tcPr>
          <w:p w:rsidR="00667F53" w:rsidRPr="00C9193B" w:rsidRDefault="00667F53" w:rsidP="008B2291">
            <w:pPr>
              <w:pStyle w:val="a3"/>
              <w:ind w:left="0"/>
              <w:rPr>
                <w:rFonts w:ascii="Arial" w:hAnsi="Arial" w:cs="Arial"/>
                <w:b/>
                <w:sz w:val="16"/>
                <w:szCs w:val="16"/>
              </w:rPr>
            </w:pPr>
            <w:r w:rsidRPr="00C9193B">
              <w:rPr>
                <w:rFonts w:ascii="Arial" w:hAnsi="Arial" w:cs="Arial"/>
                <w:b/>
                <w:sz w:val="16"/>
                <w:szCs w:val="16"/>
              </w:rPr>
              <w:t>Возможная причина</w:t>
            </w:r>
          </w:p>
        </w:tc>
        <w:tc>
          <w:tcPr>
            <w:tcW w:w="0" w:type="auto"/>
            <w:vAlign w:val="center"/>
          </w:tcPr>
          <w:p w:rsidR="00667F53" w:rsidRPr="00C9193B" w:rsidRDefault="00667F53" w:rsidP="008B2291">
            <w:pPr>
              <w:pStyle w:val="a3"/>
              <w:ind w:left="0"/>
              <w:rPr>
                <w:rFonts w:ascii="Arial" w:hAnsi="Arial" w:cs="Arial"/>
                <w:b/>
                <w:sz w:val="16"/>
                <w:szCs w:val="16"/>
              </w:rPr>
            </w:pPr>
            <w:r w:rsidRPr="00C9193B">
              <w:rPr>
                <w:rFonts w:ascii="Arial" w:hAnsi="Arial" w:cs="Arial"/>
                <w:b/>
                <w:sz w:val="16"/>
                <w:szCs w:val="16"/>
              </w:rPr>
              <w:t>Меры устранения</w:t>
            </w:r>
          </w:p>
        </w:tc>
      </w:tr>
      <w:tr w:rsidR="00667F53" w:rsidRPr="00C9193B" w:rsidTr="00F20D25">
        <w:trPr>
          <w:trHeight w:val="193"/>
        </w:trPr>
        <w:tc>
          <w:tcPr>
            <w:tcW w:w="2110" w:type="dxa"/>
            <w:vMerge w:val="restart"/>
            <w:vAlign w:val="center"/>
          </w:tcPr>
          <w:p w:rsidR="00667F53" w:rsidRPr="00C9193B" w:rsidRDefault="00667F53" w:rsidP="008B2291">
            <w:pPr>
              <w:pStyle w:val="a3"/>
              <w:ind w:left="0"/>
              <w:rPr>
                <w:rFonts w:ascii="Arial" w:hAnsi="Arial" w:cs="Arial"/>
                <w:sz w:val="16"/>
                <w:szCs w:val="16"/>
              </w:rPr>
            </w:pPr>
            <w:r w:rsidRPr="00C9193B">
              <w:rPr>
                <w:rFonts w:ascii="Arial" w:hAnsi="Arial" w:cs="Arial"/>
                <w:sz w:val="16"/>
                <w:szCs w:val="16"/>
              </w:rPr>
              <w:t xml:space="preserve">Светильник не </w:t>
            </w:r>
            <w:r w:rsidR="008B2291" w:rsidRPr="00C9193B">
              <w:rPr>
                <w:rFonts w:ascii="Arial" w:hAnsi="Arial" w:cs="Arial"/>
                <w:sz w:val="16"/>
                <w:szCs w:val="16"/>
              </w:rPr>
              <w:t>работает</w:t>
            </w:r>
          </w:p>
        </w:tc>
        <w:tc>
          <w:tcPr>
            <w:tcW w:w="0" w:type="auto"/>
            <w:vAlign w:val="center"/>
          </w:tcPr>
          <w:p w:rsidR="00667F53" w:rsidRPr="00C9193B" w:rsidRDefault="00667F53" w:rsidP="008B2291">
            <w:pPr>
              <w:pStyle w:val="a3"/>
              <w:ind w:left="0"/>
              <w:rPr>
                <w:rFonts w:ascii="Arial" w:hAnsi="Arial" w:cs="Arial"/>
                <w:sz w:val="16"/>
                <w:szCs w:val="16"/>
              </w:rPr>
            </w:pPr>
            <w:r w:rsidRPr="00C9193B">
              <w:rPr>
                <w:rFonts w:ascii="Arial" w:hAnsi="Arial" w:cs="Arial"/>
                <w:sz w:val="16"/>
                <w:szCs w:val="16"/>
              </w:rPr>
              <w:t>Отсутствие напряжения в сети</w:t>
            </w:r>
          </w:p>
        </w:tc>
        <w:tc>
          <w:tcPr>
            <w:tcW w:w="0" w:type="auto"/>
            <w:vAlign w:val="center"/>
          </w:tcPr>
          <w:p w:rsidR="00667F53" w:rsidRPr="00C9193B" w:rsidRDefault="00667F53" w:rsidP="008B2291">
            <w:pPr>
              <w:pStyle w:val="a3"/>
              <w:ind w:left="0"/>
              <w:rPr>
                <w:rFonts w:ascii="Arial" w:hAnsi="Arial" w:cs="Arial"/>
                <w:sz w:val="16"/>
                <w:szCs w:val="16"/>
              </w:rPr>
            </w:pPr>
            <w:r w:rsidRPr="00C9193B">
              <w:rPr>
                <w:rFonts w:ascii="Arial" w:hAnsi="Arial" w:cs="Arial"/>
                <w:sz w:val="16"/>
                <w:szCs w:val="16"/>
              </w:rPr>
              <w:t>Восстановите напряжение в сети</w:t>
            </w:r>
          </w:p>
        </w:tc>
      </w:tr>
      <w:tr w:rsidR="00667F53" w:rsidRPr="00C9193B" w:rsidTr="00F20D25">
        <w:tc>
          <w:tcPr>
            <w:tcW w:w="2110" w:type="dxa"/>
            <w:vMerge/>
            <w:tcBorders>
              <w:bottom w:val="single" w:sz="4" w:space="0" w:color="000000" w:themeColor="text1"/>
            </w:tcBorders>
            <w:vAlign w:val="center"/>
          </w:tcPr>
          <w:p w:rsidR="00667F53" w:rsidRPr="00C9193B" w:rsidRDefault="00667F53" w:rsidP="00667F53">
            <w:pPr>
              <w:pStyle w:val="a3"/>
              <w:ind w:left="0"/>
              <w:jc w:val="center"/>
              <w:rPr>
                <w:rFonts w:ascii="Arial" w:hAnsi="Arial" w:cs="Arial"/>
                <w:sz w:val="16"/>
                <w:szCs w:val="16"/>
              </w:rPr>
            </w:pPr>
          </w:p>
        </w:tc>
        <w:tc>
          <w:tcPr>
            <w:tcW w:w="0" w:type="auto"/>
            <w:vAlign w:val="center"/>
          </w:tcPr>
          <w:p w:rsidR="00667F53" w:rsidRPr="00C9193B" w:rsidRDefault="00667F53" w:rsidP="008B2291">
            <w:pPr>
              <w:pStyle w:val="a3"/>
              <w:ind w:left="0"/>
              <w:rPr>
                <w:rFonts w:ascii="Arial" w:hAnsi="Arial" w:cs="Arial"/>
                <w:sz w:val="16"/>
                <w:szCs w:val="16"/>
              </w:rPr>
            </w:pPr>
            <w:r w:rsidRPr="00C9193B">
              <w:rPr>
                <w:rFonts w:ascii="Arial" w:hAnsi="Arial" w:cs="Arial"/>
                <w:sz w:val="16"/>
                <w:szCs w:val="16"/>
              </w:rPr>
              <w:t>Неправильное подключение светильника к сети</w:t>
            </w:r>
            <w:r w:rsidR="00D02783" w:rsidRPr="00C9193B">
              <w:rPr>
                <w:rFonts w:ascii="Arial" w:hAnsi="Arial" w:cs="Arial"/>
                <w:sz w:val="16"/>
                <w:szCs w:val="16"/>
              </w:rPr>
              <w:t xml:space="preserve"> или плохой контакт</w:t>
            </w:r>
          </w:p>
        </w:tc>
        <w:tc>
          <w:tcPr>
            <w:tcW w:w="0" w:type="auto"/>
            <w:vAlign w:val="center"/>
          </w:tcPr>
          <w:p w:rsidR="00667F53" w:rsidRPr="00C9193B" w:rsidRDefault="00667F53" w:rsidP="008B2291">
            <w:pPr>
              <w:pStyle w:val="a3"/>
              <w:ind w:left="0"/>
              <w:rPr>
                <w:rFonts w:ascii="Arial" w:hAnsi="Arial" w:cs="Arial"/>
                <w:sz w:val="16"/>
                <w:szCs w:val="16"/>
              </w:rPr>
            </w:pPr>
            <w:r w:rsidRPr="00C9193B">
              <w:rPr>
                <w:rFonts w:ascii="Arial" w:hAnsi="Arial" w:cs="Arial"/>
                <w:sz w:val="16"/>
                <w:szCs w:val="16"/>
              </w:rPr>
              <w:t>Проверьте схему подключения светильника, при необходимости устраните неисправность</w:t>
            </w:r>
          </w:p>
        </w:tc>
      </w:tr>
    </w:tbl>
    <w:p w:rsidR="00667F53" w:rsidRPr="00C9193B" w:rsidRDefault="00667F53" w:rsidP="00F20D25">
      <w:pPr>
        <w:spacing w:after="0"/>
        <w:ind w:left="284"/>
        <w:jc w:val="both"/>
        <w:rPr>
          <w:rFonts w:ascii="Arial" w:hAnsi="Arial" w:cs="Arial"/>
          <w:sz w:val="16"/>
          <w:szCs w:val="16"/>
        </w:rPr>
      </w:pPr>
      <w:r w:rsidRPr="00C9193B">
        <w:rPr>
          <w:rFonts w:ascii="Arial" w:hAnsi="Arial" w:cs="Arial"/>
          <w:sz w:val="16"/>
          <w:szCs w:val="16"/>
        </w:rPr>
        <w:t xml:space="preserve">Если после произведенных действий светильник не загорается, то дальнейший ремонт не </w:t>
      </w:r>
      <w:r w:rsidR="008B2291" w:rsidRPr="00C9193B">
        <w:rPr>
          <w:rFonts w:ascii="Arial" w:hAnsi="Arial" w:cs="Arial"/>
          <w:sz w:val="16"/>
          <w:szCs w:val="16"/>
        </w:rPr>
        <w:t>целесообразен (</w:t>
      </w:r>
      <w:r w:rsidRPr="00C9193B">
        <w:rPr>
          <w:rFonts w:ascii="Arial" w:hAnsi="Arial" w:cs="Arial"/>
          <w:sz w:val="16"/>
          <w:szCs w:val="16"/>
        </w:rPr>
        <w:t xml:space="preserve">неисправимый дефект). Обратитесь в место продажи </w:t>
      </w:r>
      <w:r w:rsidR="008B2291" w:rsidRPr="00C9193B">
        <w:rPr>
          <w:rFonts w:ascii="Arial" w:hAnsi="Arial" w:cs="Arial"/>
          <w:sz w:val="16"/>
          <w:szCs w:val="16"/>
        </w:rPr>
        <w:t>светильника.</w:t>
      </w:r>
    </w:p>
    <w:p w:rsidR="000A219B" w:rsidRPr="00C9193B" w:rsidRDefault="000A219B" w:rsidP="000A219B">
      <w:pPr>
        <w:numPr>
          <w:ilvl w:val="0"/>
          <w:numId w:val="5"/>
        </w:numPr>
        <w:spacing w:after="0" w:line="240" w:lineRule="auto"/>
        <w:rPr>
          <w:rFonts w:ascii="Arial" w:hAnsi="Arial" w:cs="Arial"/>
          <w:b/>
          <w:sz w:val="16"/>
          <w:szCs w:val="16"/>
        </w:rPr>
      </w:pPr>
      <w:r w:rsidRPr="00C9193B">
        <w:rPr>
          <w:rFonts w:ascii="Arial" w:hAnsi="Arial" w:cs="Arial"/>
          <w:b/>
          <w:sz w:val="16"/>
          <w:szCs w:val="16"/>
        </w:rPr>
        <w:t>Хранение</w:t>
      </w:r>
    </w:p>
    <w:p w:rsidR="000A219B" w:rsidRPr="00C9193B" w:rsidRDefault="000A219B" w:rsidP="000A219B">
      <w:pPr>
        <w:spacing w:after="0"/>
        <w:ind w:left="357"/>
        <w:jc w:val="both"/>
        <w:rPr>
          <w:rFonts w:ascii="Arial" w:hAnsi="Arial" w:cs="Arial"/>
          <w:sz w:val="16"/>
          <w:szCs w:val="16"/>
        </w:rPr>
      </w:pPr>
      <w:r w:rsidRPr="00C9193B">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C9193B" w:rsidRDefault="000A219B" w:rsidP="000A219B">
      <w:pPr>
        <w:numPr>
          <w:ilvl w:val="0"/>
          <w:numId w:val="5"/>
        </w:numPr>
        <w:spacing w:after="0" w:line="240" w:lineRule="auto"/>
        <w:rPr>
          <w:rFonts w:ascii="Arial" w:hAnsi="Arial" w:cs="Arial"/>
          <w:b/>
          <w:sz w:val="16"/>
          <w:szCs w:val="16"/>
        </w:rPr>
      </w:pPr>
      <w:r w:rsidRPr="00C9193B">
        <w:rPr>
          <w:rFonts w:ascii="Arial" w:hAnsi="Arial" w:cs="Arial"/>
          <w:b/>
          <w:sz w:val="16"/>
          <w:szCs w:val="16"/>
        </w:rPr>
        <w:t>Транспортировка</w:t>
      </w:r>
    </w:p>
    <w:p w:rsidR="000A219B" w:rsidRPr="00C9193B" w:rsidRDefault="000A219B" w:rsidP="000A219B">
      <w:pPr>
        <w:spacing w:after="0"/>
        <w:ind w:left="357"/>
        <w:jc w:val="both"/>
        <w:rPr>
          <w:rFonts w:ascii="Arial" w:hAnsi="Arial" w:cs="Arial"/>
          <w:sz w:val="16"/>
          <w:szCs w:val="16"/>
        </w:rPr>
      </w:pPr>
      <w:r w:rsidRPr="00C9193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C9193B" w:rsidRDefault="00F20D25" w:rsidP="000A219B">
      <w:pPr>
        <w:numPr>
          <w:ilvl w:val="0"/>
          <w:numId w:val="5"/>
        </w:numPr>
        <w:spacing w:after="0" w:line="240" w:lineRule="auto"/>
        <w:rPr>
          <w:rFonts w:ascii="Arial" w:hAnsi="Arial" w:cs="Arial"/>
          <w:b/>
          <w:sz w:val="16"/>
          <w:szCs w:val="16"/>
        </w:rPr>
      </w:pPr>
      <w:r w:rsidRPr="00C9193B">
        <w:rPr>
          <w:rFonts w:ascii="Arial" w:hAnsi="Arial" w:cs="Arial"/>
          <w:b/>
          <w:sz w:val="16"/>
          <w:szCs w:val="16"/>
        </w:rPr>
        <w:t>Утилизация</w:t>
      </w:r>
    </w:p>
    <w:p w:rsidR="000A219B" w:rsidRPr="00C9193B" w:rsidRDefault="008B2291" w:rsidP="000A219B">
      <w:pPr>
        <w:spacing w:after="0"/>
        <w:ind w:left="357"/>
        <w:jc w:val="both"/>
        <w:rPr>
          <w:rFonts w:ascii="Arial" w:hAnsi="Arial" w:cs="Arial"/>
          <w:sz w:val="16"/>
          <w:szCs w:val="16"/>
        </w:rPr>
      </w:pPr>
      <w:r w:rsidRPr="00C9193B">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F20D25" w:rsidRPr="00C9193B" w:rsidRDefault="00F20D25" w:rsidP="00F20D25">
      <w:pPr>
        <w:pStyle w:val="a3"/>
        <w:numPr>
          <w:ilvl w:val="0"/>
          <w:numId w:val="5"/>
        </w:numPr>
        <w:spacing w:after="0" w:line="240" w:lineRule="auto"/>
        <w:jc w:val="both"/>
        <w:rPr>
          <w:rFonts w:ascii="Arial" w:hAnsi="Arial" w:cs="Arial"/>
          <w:b/>
          <w:sz w:val="16"/>
          <w:szCs w:val="16"/>
        </w:rPr>
      </w:pPr>
      <w:r w:rsidRPr="00C9193B">
        <w:rPr>
          <w:rFonts w:ascii="Arial" w:hAnsi="Arial" w:cs="Arial"/>
          <w:b/>
          <w:sz w:val="16"/>
          <w:szCs w:val="16"/>
        </w:rPr>
        <w:t>Сертификация</w:t>
      </w:r>
    </w:p>
    <w:p w:rsidR="00F20D25" w:rsidRPr="00C9193B" w:rsidRDefault="00C9193B" w:rsidP="00F20D25">
      <w:pPr>
        <w:spacing w:after="0" w:line="240" w:lineRule="auto"/>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B2291" w:rsidRPr="00C9193B" w:rsidRDefault="008B2291" w:rsidP="000A219B">
      <w:pPr>
        <w:pStyle w:val="a3"/>
        <w:numPr>
          <w:ilvl w:val="0"/>
          <w:numId w:val="5"/>
        </w:numPr>
        <w:spacing w:after="0" w:line="240" w:lineRule="auto"/>
        <w:rPr>
          <w:rFonts w:ascii="Arial" w:hAnsi="Arial" w:cs="Arial"/>
          <w:b/>
          <w:sz w:val="16"/>
          <w:szCs w:val="16"/>
        </w:rPr>
      </w:pPr>
      <w:r w:rsidRPr="00C9193B">
        <w:rPr>
          <w:rFonts w:ascii="Arial" w:hAnsi="Arial" w:cs="Arial"/>
          <w:b/>
          <w:sz w:val="16"/>
          <w:szCs w:val="16"/>
        </w:rPr>
        <w:t>Информация об изготовителе и дата производства</w:t>
      </w:r>
    </w:p>
    <w:p w:rsidR="00E22D9B" w:rsidRPr="00E22D9B" w:rsidRDefault="00615B97" w:rsidP="00E22D9B">
      <w:pPr>
        <w:spacing w:after="0"/>
        <w:ind w:left="360"/>
        <w:jc w:val="both"/>
        <w:rPr>
          <w:rFonts w:ascii="Arial" w:hAnsi="Arial" w:cs="Arial"/>
          <w:sz w:val="16"/>
          <w:szCs w:val="16"/>
        </w:rPr>
      </w:pPr>
      <w:bookmarkStart w:id="0" w:name="_GoBack"/>
      <w:bookmarkEnd w:id="0"/>
      <w:r w:rsidRPr="00615B97">
        <w:rPr>
          <w:rFonts w:ascii="Arial" w:hAnsi="Arial" w:cs="Arial"/>
          <w:sz w:val="16"/>
          <w:szCs w:val="16"/>
        </w:rPr>
        <w:t>Сделано в Китае. Изготовитель: «NINGBO YUSING LIGHTING CO., LTD» Китай, No.1199, MINGGUANG RD.JIANGSHAN TOWN, NINGBO, CHINA/</w:t>
      </w:r>
      <w:proofErr w:type="spellStart"/>
      <w:r w:rsidRPr="00615B97">
        <w:rPr>
          <w:rFonts w:ascii="Arial" w:hAnsi="Arial" w:cs="Arial"/>
          <w:sz w:val="16"/>
          <w:szCs w:val="16"/>
        </w:rPr>
        <w:t>Нинбо</w:t>
      </w:r>
      <w:proofErr w:type="spellEnd"/>
      <w:r w:rsidRPr="00615B97">
        <w:rPr>
          <w:rFonts w:ascii="Arial" w:hAnsi="Arial" w:cs="Arial"/>
          <w:sz w:val="16"/>
          <w:szCs w:val="16"/>
        </w:rPr>
        <w:t xml:space="preserve"> </w:t>
      </w:r>
      <w:proofErr w:type="spellStart"/>
      <w:r w:rsidRPr="00615B97">
        <w:rPr>
          <w:rFonts w:ascii="Arial" w:hAnsi="Arial" w:cs="Arial"/>
          <w:sz w:val="16"/>
          <w:szCs w:val="16"/>
        </w:rPr>
        <w:t>Юсинг</w:t>
      </w:r>
      <w:proofErr w:type="spellEnd"/>
      <w:r w:rsidRPr="00615B97">
        <w:rPr>
          <w:rFonts w:ascii="Arial" w:hAnsi="Arial" w:cs="Arial"/>
          <w:sz w:val="16"/>
          <w:szCs w:val="16"/>
        </w:rPr>
        <w:t xml:space="preserve"> </w:t>
      </w:r>
      <w:proofErr w:type="spellStart"/>
      <w:r w:rsidRPr="00615B97">
        <w:rPr>
          <w:rFonts w:ascii="Arial" w:hAnsi="Arial" w:cs="Arial"/>
          <w:sz w:val="16"/>
          <w:szCs w:val="16"/>
        </w:rPr>
        <w:t>Лайтинг</w:t>
      </w:r>
      <w:proofErr w:type="spellEnd"/>
      <w:r w:rsidRPr="00615B97">
        <w:rPr>
          <w:rFonts w:ascii="Arial" w:hAnsi="Arial" w:cs="Arial"/>
          <w:sz w:val="16"/>
          <w:szCs w:val="16"/>
        </w:rPr>
        <w:t xml:space="preserve">, Ко., № 1199, </w:t>
      </w:r>
      <w:proofErr w:type="spellStart"/>
      <w:r w:rsidRPr="00615B97">
        <w:rPr>
          <w:rFonts w:ascii="Arial" w:hAnsi="Arial" w:cs="Arial"/>
          <w:sz w:val="16"/>
          <w:szCs w:val="16"/>
        </w:rPr>
        <w:t>Минггуан</w:t>
      </w:r>
      <w:proofErr w:type="spellEnd"/>
      <w:r w:rsidRPr="00615B97">
        <w:rPr>
          <w:rFonts w:ascii="Arial" w:hAnsi="Arial" w:cs="Arial"/>
          <w:sz w:val="16"/>
          <w:szCs w:val="16"/>
        </w:rPr>
        <w:t xml:space="preserve"> </w:t>
      </w:r>
      <w:proofErr w:type="spellStart"/>
      <w:r w:rsidRPr="00615B97">
        <w:rPr>
          <w:rFonts w:ascii="Arial" w:hAnsi="Arial" w:cs="Arial"/>
          <w:sz w:val="16"/>
          <w:szCs w:val="16"/>
        </w:rPr>
        <w:t>Роуд</w:t>
      </w:r>
      <w:proofErr w:type="spellEnd"/>
      <w:r w:rsidRPr="00615B97">
        <w:rPr>
          <w:rFonts w:ascii="Arial" w:hAnsi="Arial" w:cs="Arial"/>
          <w:sz w:val="16"/>
          <w:szCs w:val="16"/>
        </w:rPr>
        <w:t xml:space="preserve">, </w:t>
      </w:r>
      <w:proofErr w:type="spellStart"/>
      <w:r w:rsidRPr="00615B97">
        <w:rPr>
          <w:rFonts w:ascii="Arial" w:hAnsi="Arial" w:cs="Arial"/>
          <w:sz w:val="16"/>
          <w:szCs w:val="16"/>
        </w:rPr>
        <w:t>Цзяншань</w:t>
      </w:r>
      <w:proofErr w:type="spellEnd"/>
      <w:r w:rsidRPr="00615B97">
        <w:rPr>
          <w:rFonts w:ascii="Arial" w:hAnsi="Arial" w:cs="Arial"/>
          <w:sz w:val="16"/>
          <w:szCs w:val="16"/>
        </w:rPr>
        <w:t xml:space="preserve"> </w:t>
      </w:r>
      <w:proofErr w:type="spellStart"/>
      <w:r w:rsidRPr="00615B97">
        <w:rPr>
          <w:rFonts w:ascii="Arial" w:hAnsi="Arial" w:cs="Arial"/>
          <w:sz w:val="16"/>
          <w:szCs w:val="16"/>
        </w:rPr>
        <w:t>Таун</w:t>
      </w:r>
      <w:proofErr w:type="spellEnd"/>
      <w:r w:rsidRPr="00615B97">
        <w:rPr>
          <w:rFonts w:ascii="Arial" w:hAnsi="Arial" w:cs="Arial"/>
          <w:sz w:val="16"/>
          <w:szCs w:val="16"/>
        </w:rPr>
        <w:t xml:space="preserve">, </w:t>
      </w:r>
      <w:proofErr w:type="spellStart"/>
      <w:r w:rsidRPr="00615B97">
        <w:rPr>
          <w:rFonts w:ascii="Arial" w:hAnsi="Arial" w:cs="Arial"/>
          <w:sz w:val="16"/>
          <w:szCs w:val="16"/>
        </w:rPr>
        <w:t>Нинбо</w:t>
      </w:r>
      <w:proofErr w:type="spellEnd"/>
      <w:r w:rsidRPr="00615B97">
        <w:rPr>
          <w:rFonts w:ascii="Arial" w:hAnsi="Arial" w:cs="Arial"/>
          <w:sz w:val="16"/>
          <w:szCs w:val="16"/>
        </w:rPr>
        <w:t>, Китай. Филиалы завода-изготовителя: «</w:t>
      </w:r>
      <w:proofErr w:type="spellStart"/>
      <w:r w:rsidRPr="00615B97">
        <w:rPr>
          <w:rFonts w:ascii="Arial" w:hAnsi="Arial" w:cs="Arial"/>
          <w:sz w:val="16"/>
          <w:szCs w:val="16"/>
        </w:rPr>
        <w:t>Ningbo</w:t>
      </w:r>
      <w:proofErr w:type="spellEnd"/>
      <w:r w:rsidRPr="00615B97">
        <w:rPr>
          <w:rFonts w:ascii="Arial" w:hAnsi="Arial" w:cs="Arial"/>
          <w:sz w:val="16"/>
          <w:szCs w:val="16"/>
        </w:rPr>
        <w:t xml:space="preserve"> </w:t>
      </w:r>
      <w:proofErr w:type="spellStart"/>
      <w:r w:rsidRPr="00615B97">
        <w:rPr>
          <w:rFonts w:ascii="Arial" w:hAnsi="Arial" w:cs="Arial"/>
          <w:sz w:val="16"/>
          <w:szCs w:val="16"/>
        </w:rPr>
        <w:t>Yusing</w:t>
      </w:r>
      <w:proofErr w:type="spellEnd"/>
      <w:r w:rsidRPr="00615B97">
        <w:rPr>
          <w:rFonts w:ascii="Arial" w:hAnsi="Arial" w:cs="Arial"/>
          <w:sz w:val="16"/>
          <w:szCs w:val="16"/>
        </w:rPr>
        <w:t xml:space="preserve"> </w:t>
      </w:r>
      <w:proofErr w:type="spellStart"/>
      <w:r w:rsidRPr="00615B97">
        <w:rPr>
          <w:rFonts w:ascii="Arial" w:hAnsi="Arial" w:cs="Arial"/>
          <w:sz w:val="16"/>
          <w:szCs w:val="16"/>
        </w:rPr>
        <w:t>Electronics</w:t>
      </w:r>
      <w:proofErr w:type="spellEnd"/>
      <w:r w:rsidRPr="00615B97">
        <w:rPr>
          <w:rFonts w:ascii="Arial" w:hAnsi="Arial" w:cs="Arial"/>
          <w:sz w:val="16"/>
          <w:szCs w:val="16"/>
        </w:rPr>
        <w:t xml:space="preserve"> </w:t>
      </w:r>
      <w:proofErr w:type="spellStart"/>
      <w:r w:rsidRPr="00615B97">
        <w:rPr>
          <w:rFonts w:ascii="Arial" w:hAnsi="Arial" w:cs="Arial"/>
          <w:sz w:val="16"/>
          <w:szCs w:val="16"/>
        </w:rPr>
        <w:t>Co</w:t>
      </w:r>
      <w:proofErr w:type="spellEnd"/>
      <w:r w:rsidRPr="00615B97">
        <w:rPr>
          <w:rFonts w:ascii="Arial" w:hAnsi="Arial" w:cs="Arial"/>
          <w:sz w:val="16"/>
          <w:szCs w:val="16"/>
        </w:rPr>
        <w:t xml:space="preserve">., LTD» </w:t>
      </w:r>
      <w:proofErr w:type="spellStart"/>
      <w:r w:rsidRPr="00615B97">
        <w:rPr>
          <w:rFonts w:ascii="Arial" w:hAnsi="Arial" w:cs="Arial"/>
          <w:sz w:val="16"/>
          <w:szCs w:val="16"/>
        </w:rPr>
        <w:t>Civil</w:t>
      </w:r>
      <w:proofErr w:type="spellEnd"/>
      <w:r w:rsidRPr="00615B97">
        <w:rPr>
          <w:rFonts w:ascii="Arial" w:hAnsi="Arial" w:cs="Arial"/>
          <w:sz w:val="16"/>
          <w:szCs w:val="16"/>
        </w:rPr>
        <w:t xml:space="preserve"> </w:t>
      </w:r>
      <w:proofErr w:type="spellStart"/>
      <w:r w:rsidRPr="00615B97">
        <w:rPr>
          <w:rFonts w:ascii="Arial" w:hAnsi="Arial" w:cs="Arial"/>
          <w:sz w:val="16"/>
          <w:szCs w:val="16"/>
        </w:rPr>
        <w:t>Industrial</w:t>
      </w:r>
      <w:proofErr w:type="spellEnd"/>
      <w:r w:rsidRPr="00615B97">
        <w:rPr>
          <w:rFonts w:ascii="Arial" w:hAnsi="Arial" w:cs="Arial"/>
          <w:sz w:val="16"/>
          <w:szCs w:val="16"/>
        </w:rPr>
        <w:t xml:space="preserve"> </w:t>
      </w:r>
      <w:proofErr w:type="spellStart"/>
      <w:r w:rsidRPr="00615B97">
        <w:rPr>
          <w:rFonts w:ascii="Arial" w:hAnsi="Arial" w:cs="Arial"/>
          <w:sz w:val="16"/>
          <w:szCs w:val="16"/>
        </w:rPr>
        <w:t>Zone</w:t>
      </w:r>
      <w:proofErr w:type="spellEnd"/>
      <w:r w:rsidRPr="00615B97">
        <w:rPr>
          <w:rFonts w:ascii="Arial" w:hAnsi="Arial" w:cs="Arial"/>
          <w:sz w:val="16"/>
          <w:szCs w:val="16"/>
        </w:rPr>
        <w:t xml:space="preserve">, </w:t>
      </w:r>
      <w:proofErr w:type="spellStart"/>
      <w:r w:rsidRPr="00615B97">
        <w:rPr>
          <w:rFonts w:ascii="Arial" w:hAnsi="Arial" w:cs="Arial"/>
          <w:sz w:val="16"/>
          <w:szCs w:val="16"/>
        </w:rPr>
        <w:t>Pugen</w:t>
      </w:r>
      <w:proofErr w:type="spellEnd"/>
      <w:r w:rsidRPr="00615B97">
        <w:rPr>
          <w:rFonts w:ascii="Arial" w:hAnsi="Arial" w:cs="Arial"/>
          <w:sz w:val="16"/>
          <w:szCs w:val="16"/>
        </w:rPr>
        <w:t xml:space="preserve"> </w:t>
      </w:r>
      <w:proofErr w:type="spellStart"/>
      <w:r w:rsidRPr="00615B97">
        <w:rPr>
          <w:rFonts w:ascii="Arial" w:hAnsi="Arial" w:cs="Arial"/>
          <w:sz w:val="16"/>
          <w:szCs w:val="16"/>
        </w:rPr>
        <w:t>Village</w:t>
      </w:r>
      <w:proofErr w:type="spellEnd"/>
      <w:r w:rsidRPr="00615B97">
        <w:rPr>
          <w:rFonts w:ascii="Arial" w:hAnsi="Arial" w:cs="Arial"/>
          <w:sz w:val="16"/>
          <w:szCs w:val="16"/>
        </w:rPr>
        <w:t xml:space="preserve">, </w:t>
      </w:r>
      <w:proofErr w:type="spellStart"/>
      <w:r w:rsidRPr="00615B97">
        <w:rPr>
          <w:rFonts w:ascii="Arial" w:hAnsi="Arial" w:cs="Arial"/>
          <w:sz w:val="16"/>
          <w:szCs w:val="16"/>
        </w:rPr>
        <w:t>Qiu’ai</w:t>
      </w:r>
      <w:proofErr w:type="spellEnd"/>
      <w:r w:rsidRPr="00615B97">
        <w:rPr>
          <w:rFonts w:ascii="Arial" w:hAnsi="Arial" w:cs="Arial"/>
          <w:sz w:val="16"/>
          <w:szCs w:val="16"/>
        </w:rPr>
        <w:t xml:space="preserve">, </w:t>
      </w:r>
      <w:proofErr w:type="spellStart"/>
      <w:r w:rsidRPr="00615B97">
        <w:rPr>
          <w:rFonts w:ascii="Arial" w:hAnsi="Arial" w:cs="Arial"/>
          <w:sz w:val="16"/>
          <w:szCs w:val="16"/>
        </w:rPr>
        <w:t>Ningbo</w:t>
      </w:r>
      <w:proofErr w:type="spellEnd"/>
      <w:r w:rsidRPr="00615B97">
        <w:rPr>
          <w:rFonts w:ascii="Arial" w:hAnsi="Arial" w:cs="Arial"/>
          <w:sz w:val="16"/>
          <w:szCs w:val="16"/>
        </w:rPr>
        <w:t xml:space="preserve">, </w:t>
      </w:r>
      <w:proofErr w:type="spellStart"/>
      <w:r w:rsidRPr="00615B97">
        <w:rPr>
          <w:rFonts w:ascii="Arial" w:hAnsi="Arial" w:cs="Arial"/>
          <w:sz w:val="16"/>
          <w:szCs w:val="16"/>
        </w:rPr>
        <w:t>China</w:t>
      </w:r>
      <w:proofErr w:type="spellEnd"/>
      <w:r w:rsidRPr="00615B97">
        <w:rPr>
          <w:rFonts w:ascii="Arial" w:hAnsi="Arial" w:cs="Arial"/>
          <w:sz w:val="16"/>
          <w:szCs w:val="16"/>
        </w:rPr>
        <w:t xml:space="preserve"> / ООО "</w:t>
      </w:r>
      <w:proofErr w:type="spellStart"/>
      <w:r w:rsidRPr="00615B97">
        <w:rPr>
          <w:rFonts w:ascii="Arial" w:hAnsi="Arial" w:cs="Arial"/>
          <w:sz w:val="16"/>
          <w:szCs w:val="16"/>
        </w:rPr>
        <w:t>Нингбо</w:t>
      </w:r>
      <w:proofErr w:type="spellEnd"/>
      <w:r w:rsidRPr="00615B97">
        <w:rPr>
          <w:rFonts w:ascii="Arial" w:hAnsi="Arial" w:cs="Arial"/>
          <w:sz w:val="16"/>
          <w:szCs w:val="16"/>
        </w:rPr>
        <w:t xml:space="preserve"> </w:t>
      </w:r>
      <w:proofErr w:type="spellStart"/>
      <w:r w:rsidRPr="00615B97">
        <w:rPr>
          <w:rFonts w:ascii="Arial" w:hAnsi="Arial" w:cs="Arial"/>
          <w:sz w:val="16"/>
          <w:szCs w:val="16"/>
        </w:rPr>
        <w:t>Юсинг</w:t>
      </w:r>
      <w:proofErr w:type="spellEnd"/>
      <w:r w:rsidRPr="00615B97">
        <w:rPr>
          <w:rFonts w:ascii="Arial" w:hAnsi="Arial" w:cs="Arial"/>
          <w:sz w:val="16"/>
          <w:szCs w:val="16"/>
        </w:rPr>
        <w:t xml:space="preserve"> </w:t>
      </w:r>
      <w:proofErr w:type="spellStart"/>
      <w:r w:rsidRPr="00615B97">
        <w:rPr>
          <w:rFonts w:ascii="Arial" w:hAnsi="Arial" w:cs="Arial"/>
          <w:sz w:val="16"/>
          <w:szCs w:val="16"/>
        </w:rPr>
        <w:t>Электроникс</w:t>
      </w:r>
      <w:proofErr w:type="spellEnd"/>
      <w:r w:rsidRPr="00615B97">
        <w:rPr>
          <w:rFonts w:ascii="Arial" w:hAnsi="Arial" w:cs="Arial"/>
          <w:sz w:val="16"/>
          <w:szCs w:val="16"/>
        </w:rPr>
        <w:t xml:space="preserve"> Компания", зона </w:t>
      </w:r>
      <w:proofErr w:type="spellStart"/>
      <w:r w:rsidRPr="00615B97">
        <w:rPr>
          <w:rFonts w:ascii="Arial" w:hAnsi="Arial" w:cs="Arial"/>
          <w:sz w:val="16"/>
          <w:szCs w:val="16"/>
        </w:rPr>
        <w:t>Цивил</w:t>
      </w:r>
      <w:proofErr w:type="spellEnd"/>
      <w:r w:rsidRPr="00615B97">
        <w:rPr>
          <w:rFonts w:ascii="Arial" w:hAnsi="Arial" w:cs="Arial"/>
          <w:sz w:val="16"/>
          <w:szCs w:val="16"/>
        </w:rPr>
        <w:t xml:space="preserve"> Индастриал, населенный пункт </w:t>
      </w:r>
      <w:proofErr w:type="spellStart"/>
      <w:r w:rsidRPr="00615B97">
        <w:rPr>
          <w:rFonts w:ascii="Arial" w:hAnsi="Arial" w:cs="Arial"/>
          <w:sz w:val="16"/>
          <w:szCs w:val="16"/>
        </w:rPr>
        <w:t>Пуген</w:t>
      </w:r>
      <w:proofErr w:type="spellEnd"/>
      <w:r w:rsidRPr="00615B97">
        <w:rPr>
          <w:rFonts w:ascii="Arial" w:hAnsi="Arial" w:cs="Arial"/>
          <w:sz w:val="16"/>
          <w:szCs w:val="16"/>
        </w:rPr>
        <w:t xml:space="preserve">, </w:t>
      </w:r>
      <w:proofErr w:type="spellStart"/>
      <w:r w:rsidRPr="00615B97">
        <w:rPr>
          <w:rFonts w:ascii="Arial" w:hAnsi="Arial" w:cs="Arial"/>
          <w:sz w:val="16"/>
          <w:szCs w:val="16"/>
        </w:rPr>
        <w:t>Цюай</w:t>
      </w:r>
      <w:proofErr w:type="spellEnd"/>
      <w:r w:rsidRPr="00615B97">
        <w:rPr>
          <w:rFonts w:ascii="Arial" w:hAnsi="Arial" w:cs="Arial"/>
          <w:sz w:val="16"/>
          <w:szCs w:val="16"/>
        </w:rPr>
        <w:t xml:space="preserve">, г. </w:t>
      </w:r>
      <w:proofErr w:type="spellStart"/>
      <w:r w:rsidRPr="00615B97">
        <w:rPr>
          <w:rFonts w:ascii="Arial" w:hAnsi="Arial" w:cs="Arial"/>
          <w:sz w:val="16"/>
          <w:szCs w:val="16"/>
        </w:rPr>
        <w:t>Нингбо</w:t>
      </w:r>
      <w:proofErr w:type="spellEnd"/>
      <w:r w:rsidRPr="00615B97">
        <w:rPr>
          <w:rFonts w:ascii="Arial" w:hAnsi="Arial" w:cs="Arial"/>
          <w:sz w:val="16"/>
          <w:szCs w:val="16"/>
        </w:rPr>
        <w:t>, Китай; «</w:t>
      </w:r>
      <w:proofErr w:type="spellStart"/>
      <w:r w:rsidRPr="00615B97">
        <w:rPr>
          <w:rFonts w:ascii="Arial" w:hAnsi="Arial" w:cs="Arial"/>
          <w:sz w:val="16"/>
          <w:szCs w:val="16"/>
        </w:rPr>
        <w:t>Zheijiang</w:t>
      </w:r>
      <w:proofErr w:type="spellEnd"/>
      <w:r w:rsidRPr="00615B97">
        <w:rPr>
          <w:rFonts w:ascii="Arial" w:hAnsi="Arial" w:cs="Arial"/>
          <w:sz w:val="16"/>
          <w:szCs w:val="16"/>
        </w:rPr>
        <w:t xml:space="preserve"> MEKA </w:t>
      </w:r>
      <w:proofErr w:type="spellStart"/>
      <w:r w:rsidRPr="00615B97">
        <w:rPr>
          <w:rFonts w:ascii="Arial" w:hAnsi="Arial" w:cs="Arial"/>
          <w:sz w:val="16"/>
          <w:szCs w:val="16"/>
        </w:rPr>
        <w:t>Electric</w:t>
      </w:r>
      <w:proofErr w:type="spellEnd"/>
      <w:r w:rsidRPr="00615B97">
        <w:rPr>
          <w:rFonts w:ascii="Arial" w:hAnsi="Arial" w:cs="Arial"/>
          <w:sz w:val="16"/>
          <w:szCs w:val="16"/>
        </w:rPr>
        <w:t xml:space="preserve"> </w:t>
      </w:r>
      <w:proofErr w:type="spellStart"/>
      <w:r w:rsidRPr="00615B97">
        <w:rPr>
          <w:rFonts w:ascii="Arial" w:hAnsi="Arial" w:cs="Arial"/>
          <w:sz w:val="16"/>
          <w:szCs w:val="16"/>
        </w:rPr>
        <w:t>Co</w:t>
      </w:r>
      <w:proofErr w:type="spellEnd"/>
      <w:r w:rsidRPr="00615B97">
        <w:rPr>
          <w:rFonts w:ascii="Arial" w:hAnsi="Arial" w:cs="Arial"/>
          <w:sz w:val="16"/>
          <w:szCs w:val="16"/>
        </w:rPr>
        <w:t xml:space="preserve">., </w:t>
      </w:r>
      <w:proofErr w:type="spellStart"/>
      <w:r w:rsidRPr="00615B97">
        <w:rPr>
          <w:rFonts w:ascii="Arial" w:hAnsi="Arial" w:cs="Arial"/>
          <w:sz w:val="16"/>
          <w:szCs w:val="16"/>
        </w:rPr>
        <w:t>Ltd</w:t>
      </w:r>
      <w:proofErr w:type="spellEnd"/>
      <w:r w:rsidRPr="00615B97">
        <w:rPr>
          <w:rFonts w:ascii="Arial" w:hAnsi="Arial" w:cs="Arial"/>
          <w:sz w:val="16"/>
          <w:szCs w:val="16"/>
        </w:rPr>
        <w:t xml:space="preserve">» No.8 </w:t>
      </w:r>
      <w:proofErr w:type="spellStart"/>
      <w:r w:rsidRPr="00615B97">
        <w:rPr>
          <w:rFonts w:ascii="Arial" w:hAnsi="Arial" w:cs="Arial"/>
          <w:sz w:val="16"/>
          <w:szCs w:val="16"/>
        </w:rPr>
        <w:t>Canghai</w:t>
      </w:r>
      <w:proofErr w:type="spellEnd"/>
      <w:r w:rsidRPr="00615B97">
        <w:rPr>
          <w:rFonts w:ascii="Arial" w:hAnsi="Arial" w:cs="Arial"/>
          <w:sz w:val="16"/>
          <w:szCs w:val="16"/>
        </w:rPr>
        <w:t xml:space="preserve"> </w:t>
      </w:r>
      <w:proofErr w:type="spellStart"/>
      <w:r w:rsidRPr="00615B97">
        <w:rPr>
          <w:rFonts w:ascii="Arial" w:hAnsi="Arial" w:cs="Arial"/>
          <w:sz w:val="16"/>
          <w:szCs w:val="16"/>
        </w:rPr>
        <w:t>Road</w:t>
      </w:r>
      <w:proofErr w:type="spellEnd"/>
      <w:r w:rsidRPr="00615B97">
        <w:rPr>
          <w:rFonts w:ascii="Arial" w:hAnsi="Arial" w:cs="Arial"/>
          <w:sz w:val="16"/>
          <w:szCs w:val="16"/>
        </w:rPr>
        <w:t xml:space="preserve">, </w:t>
      </w:r>
      <w:proofErr w:type="spellStart"/>
      <w:r w:rsidRPr="00615B97">
        <w:rPr>
          <w:rFonts w:ascii="Arial" w:hAnsi="Arial" w:cs="Arial"/>
          <w:sz w:val="16"/>
          <w:szCs w:val="16"/>
        </w:rPr>
        <w:t>Lihai</w:t>
      </w:r>
      <w:proofErr w:type="spellEnd"/>
      <w:r w:rsidRPr="00615B97">
        <w:rPr>
          <w:rFonts w:ascii="Arial" w:hAnsi="Arial" w:cs="Arial"/>
          <w:sz w:val="16"/>
          <w:szCs w:val="16"/>
        </w:rPr>
        <w:t xml:space="preserve"> </w:t>
      </w:r>
      <w:proofErr w:type="spellStart"/>
      <w:r w:rsidRPr="00615B97">
        <w:rPr>
          <w:rFonts w:ascii="Arial" w:hAnsi="Arial" w:cs="Arial"/>
          <w:sz w:val="16"/>
          <w:szCs w:val="16"/>
        </w:rPr>
        <w:t>Town</w:t>
      </w:r>
      <w:proofErr w:type="spellEnd"/>
      <w:r w:rsidRPr="00615B97">
        <w:rPr>
          <w:rFonts w:ascii="Arial" w:hAnsi="Arial" w:cs="Arial"/>
          <w:sz w:val="16"/>
          <w:szCs w:val="16"/>
        </w:rPr>
        <w:t xml:space="preserve">, </w:t>
      </w:r>
      <w:proofErr w:type="spellStart"/>
      <w:r w:rsidRPr="00615B97">
        <w:rPr>
          <w:rFonts w:ascii="Arial" w:hAnsi="Arial" w:cs="Arial"/>
          <w:sz w:val="16"/>
          <w:szCs w:val="16"/>
        </w:rPr>
        <w:t>Binhai</w:t>
      </w:r>
      <w:proofErr w:type="spellEnd"/>
      <w:r w:rsidRPr="00615B97">
        <w:rPr>
          <w:rFonts w:ascii="Arial" w:hAnsi="Arial" w:cs="Arial"/>
          <w:sz w:val="16"/>
          <w:szCs w:val="16"/>
        </w:rPr>
        <w:t xml:space="preserve"> </w:t>
      </w:r>
      <w:proofErr w:type="spellStart"/>
      <w:r w:rsidRPr="00615B97">
        <w:rPr>
          <w:rFonts w:ascii="Arial" w:hAnsi="Arial" w:cs="Arial"/>
          <w:sz w:val="16"/>
          <w:szCs w:val="16"/>
        </w:rPr>
        <w:t>New</w:t>
      </w:r>
      <w:proofErr w:type="spellEnd"/>
      <w:r w:rsidRPr="00615B97">
        <w:rPr>
          <w:rFonts w:ascii="Arial" w:hAnsi="Arial" w:cs="Arial"/>
          <w:sz w:val="16"/>
          <w:szCs w:val="16"/>
        </w:rPr>
        <w:t xml:space="preserve"> </w:t>
      </w:r>
      <w:proofErr w:type="spellStart"/>
      <w:r w:rsidRPr="00615B97">
        <w:rPr>
          <w:rFonts w:ascii="Arial" w:hAnsi="Arial" w:cs="Arial"/>
          <w:sz w:val="16"/>
          <w:szCs w:val="16"/>
        </w:rPr>
        <w:t>City</w:t>
      </w:r>
      <w:proofErr w:type="spellEnd"/>
      <w:r w:rsidRPr="00615B97">
        <w:rPr>
          <w:rFonts w:ascii="Arial" w:hAnsi="Arial" w:cs="Arial"/>
          <w:sz w:val="16"/>
          <w:szCs w:val="16"/>
        </w:rPr>
        <w:t xml:space="preserve">, </w:t>
      </w:r>
      <w:proofErr w:type="spellStart"/>
      <w:r w:rsidRPr="00615B97">
        <w:rPr>
          <w:rFonts w:ascii="Arial" w:hAnsi="Arial" w:cs="Arial"/>
          <w:sz w:val="16"/>
          <w:szCs w:val="16"/>
        </w:rPr>
        <w:t>Shaoxing</w:t>
      </w:r>
      <w:proofErr w:type="spellEnd"/>
      <w:r w:rsidRPr="00615B97">
        <w:rPr>
          <w:rFonts w:ascii="Arial" w:hAnsi="Arial" w:cs="Arial"/>
          <w:sz w:val="16"/>
          <w:szCs w:val="16"/>
        </w:rPr>
        <w:t xml:space="preserve">, </w:t>
      </w:r>
      <w:proofErr w:type="spellStart"/>
      <w:r w:rsidRPr="00615B97">
        <w:rPr>
          <w:rFonts w:ascii="Arial" w:hAnsi="Arial" w:cs="Arial"/>
          <w:sz w:val="16"/>
          <w:szCs w:val="16"/>
        </w:rPr>
        <w:t>Zheijiang</w:t>
      </w:r>
      <w:proofErr w:type="spellEnd"/>
      <w:r w:rsidRPr="00615B97">
        <w:rPr>
          <w:rFonts w:ascii="Arial" w:hAnsi="Arial" w:cs="Arial"/>
          <w:sz w:val="16"/>
          <w:szCs w:val="16"/>
        </w:rPr>
        <w:t xml:space="preserve"> </w:t>
      </w:r>
      <w:proofErr w:type="spellStart"/>
      <w:r w:rsidRPr="00615B97">
        <w:rPr>
          <w:rFonts w:ascii="Arial" w:hAnsi="Arial" w:cs="Arial"/>
          <w:sz w:val="16"/>
          <w:szCs w:val="16"/>
        </w:rPr>
        <w:t>Province</w:t>
      </w:r>
      <w:proofErr w:type="spellEnd"/>
      <w:r w:rsidRPr="00615B97">
        <w:rPr>
          <w:rFonts w:ascii="Arial" w:hAnsi="Arial" w:cs="Arial"/>
          <w:sz w:val="16"/>
          <w:szCs w:val="16"/>
        </w:rPr>
        <w:t xml:space="preserve">, </w:t>
      </w:r>
      <w:proofErr w:type="spellStart"/>
      <w:r w:rsidRPr="00615B97">
        <w:rPr>
          <w:rFonts w:ascii="Arial" w:hAnsi="Arial" w:cs="Arial"/>
          <w:sz w:val="16"/>
          <w:szCs w:val="16"/>
        </w:rPr>
        <w:t>China</w:t>
      </w:r>
      <w:proofErr w:type="spellEnd"/>
      <w:r w:rsidRPr="00615B97">
        <w:rPr>
          <w:rFonts w:ascii="Arial" w:hAnsi="Arial" w:cs="Arial"/>
          <w:sz w:val="16"/>
          <w:szCs w:val="16"/>
        </w:rPr>
        <w:t>/«</w:t>
      </w:r>
      <w:proofErr w:type="spellStart"/>
      <w:r w:rsidRPr="00615B97">
        <w:rPr>
          <w:rFonts w:ascii="Arial" w:hAnsi="Arial" w:cs="Arial"/>
          <w:sz w:val="16"/>
          <w:szCs w:val="16"/>
        </w:rPr>
        <w:t>Чжецзян</w:t>
      </w:r>
      <w:proofErr w:type="spellEnd"/>
      <w:r w:rsidRPr="00615B97">
        <w:rPr>
          <w:rFonts w:ascii="Arial" w:hAnsi="Arial" w:cs="Arial"/>
          <w:sz w:val="16"/>
          <w:szCs w:val="16"/>
        </w:rPr>
        <w:t xml:space="preserve"> МЕКА Электрик Ко., Лтд» №8 </w:t>
      </w:r>
      <w:proofErr w:type="spellStart"/>
      <w:r w:rsidRPr="00615B97">
        <w:rPr>
          <w:rFonts w:ascii="Arial" w:hAnsi="Arial" w:cs="Arial"/>
          <w:sz w:val="16"/>
          <w:szCs w:val="16"/>
        </w:rPr>
        <w:t>Цанхай</w:t>
      </w:r>
      <w:proofErr w:type="spellEnd"/>
      <w:r w:rsidRPr="00615B97">
        <w:rPr>
          <w:rFonts w:ascii="Arial" w:hAnsi="Arial" w:cs="Arial"/>
          <w:sz w:val="16"/>
          <w:szCs w:val="16"/>
        </w:rPr>
        <w:t xml:space="preserve"> </w:t>
      </w:r>
      <w:proofErr w:type="spellStart"/>
      <w:r w:rsidRPr="00615B97">
        <w:rPr>
          <w:rFonts w:ascii="Arial" w:hAnsi="Arial" w:cs="Arial"/>
          <w:sz w:val="16"/>
          <w:szCs w:val="16"/>
        </w:rPr>
        <w:t>Роад</w:t>
      </w:r>
      <w:proofErr w:type="spellEnd"/>
      <w:r w:rsidRPr="00615B97">
        <w:rPr>
          <w:rFonts w:ascii="Arial" w:hAnsi="Arial" w:cs="Arial"/>
          <w:sz w:val="16"/>
          <w:szCs w:val="16"/>
        </w:rPr>
        <w:t xml:space="preserve">, </w:t>
      </w:r>
      <w:proofErr w:type="spellStart"/>
      <w:r w:rsidRPr="00615B97">
        <w:rPr>
          <w:rFonts w:ascii="Arial" w:hAnsi="Arial" w:cs="Arial"/>
          <w:sz w:val="16"/>
          <w:szCs w:val="16"/>
        </w:rPr>
        <w:t>Лихай</w:t>
      </w:r>
      <w:proofErr w:type="spellEnd"/>
      <w:r w:rsidRPr="00615B97">
        <w:rPr>
          <w:rFonts w:ascii="Arial" w:hAnsi="Arial" w:cs="Arial"/>
          <w:sz w:val="16"/>
          <w:szCs w:val="16"/>
        </w:rPr>
        <w:t xml:space="preserve"> </w:t>
      </w:r>
      <w:proofErr w:type="spellStart"/>
      <w:r w:rsidRPr="00615B97">
        <w:rPr>
          <w:rFonts w:ascii="Arial" w:hAnsi="Arial" w:cs="Arial"/>
          <w:sz w:val="16"/>
          <w:szCs w:val="16"/>
        </w:rPr>
        <w:t>Таун</w:t>
      </w:r>
      <w:proofErr w:type="spellEnd"/>
      <w:r w:rsidRPr="00615B97">
        <w:rPr>
          <w:rFonts w:ascii="Arial" w:hAnsi="Arial" w:cs="Arial"/>
          <w:sz w:val="16"/>
          <w:szCs w:val="16"/>
        </w:rPr>
        <w:t xml:space="preserve">, </w:t>
      </w:r>
      <w:proofErr w:type="spellStart"/>
      <w:r w:rsidRPr="00615B97">
        <w:rPr>
          <w:rFonts w:ascii="Arial" w:hAnsi="Arial" w:cs="Arial"/>
          <w:sz w:val="16"/>
          <w:szCs w:val="16"/>
        </w:rPr>
        <w:t>Бинхай</w:t>
      </w:r>
      <w:proofErr w:type="spellEnd"/>
      <w:r w:rsidRPr="00615B97">
        <w:rPr>
          <w:rFonts w:ascii="Arial" w:hAnsi="Arial" w:cs="Arial"/>
          <w:sz w:val="16"/>
          <w:szCs w:val="16"/>
        </w:rPr>
        <w:t xml:space="preserve"> Нью Сити, </w:t>
      </w:r>
      <w:proofErr w:type="spellStart"/>
      <w:r w:rsidRPr="00615B97">
        <w:rPr>
          <w:rFonts w:ascii="Arial" w:hAnsi="Arial" w:cs="Arial"/>
          <w:sz w:val="16"/>
          <w:szCs w:val="16"/>
        </w:rPr>
        <w:t>Шаосин</w:t>
      </w:r>
      <w:proofErr w:type="spellEnd"/>
      <w:r w:rsidRPr="00615B97">
        <w:rPr>
          <w:rFonts w:ascii="Arial" w:hAnsi="Arial" w:cs="Arial"/>
          <w:sz w:val="16"/>
          <w:szCs w:val="16"/>
        </w:rPr>
        <w:t xml:space="preserve">, провинция </w:t>
      </w:r>
      <w:proofErr w:type="spellStart"/>
      <w:r w:rsidRPr="00615B97">
        <w:rPr>
          <w:rFonts w:ascii="Arial" w:hAnsi="Arial" w:cs="Arial"/>
          <w:sz w:val="16"/>
          <w:szCs w:val="16"/>
        </w:rPr>
        <w:t>Чжецзян</w:t>
      </w:r>
      <w:proofErr w:type="spellEnd"/>
      <w:r w:rsidRPr="00615B97">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615B97">
        <w:rPr>
          <w:rFonts w:ascii="Arial" w:hAnsi="Arial" w:cs="Arial"/>
          <w:sz w:val="16"/>
          <w:szCs w:val="16"/>
        </w:rPr>
        <w:t>ул.Дорожная</w:t>
      </w:r>
      <w:proofErr w:type="spellEnd"/>
      <w:r w:rsidRPr="00615B97">
        <w:rPr>
          <w:rFonts w:ascii="Arial" w:hAnsi="Arial" w:cs="Arial"/>
          <w:sz w:val="16"/>
          <w:szCs w:val="16"/>
        </w:rPr>
        <w:t>, д. 48, тел.  7(499)394-69-26.</w:t>
      </w:r>
    </w:p>
    <w:p w:rsidR="008B2291" w:rsidRPr="00C9193B" w:rsidRDefault="00E22D9B" w:rsidP="00E22D9B">
      <w:pPr>
        <w:spacing w:after="0"/>
        <w:ind w:left="360"/>
        <w:jc w:val="both"/>
        <w:rPr>
          <w:rFonts w:ascii="Arial" w:hAnsi="Arial" w:cs="Arial"/>
          <w:sz w:val="16"/>
          <w:szCs w:val="16"/>
        </w:rPr>
      </w:pPr>
      <w:r w:rsidRPr="00E22D9B">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C9193B" w:rsidRDefault="000A219B" w:rsidP="000A219B">
      <w:pPr>
        <w:pStyle w:val="a3"/>
        <w:numPr>
          <w:ilvl w:val="0"/>
          <w:numId w:val="5"/>
        </w:numPr>
        <w:spacing w:after="0" w:line="240" w:lineRule="auto"/>
        <w:rPr>
          <w:rFonts w:ascii="Arial" w:hAnsi="Arial" w:cs="Arial"/>
          <w:b/>
          <w:sz w:val="16"/>
          <w:szCs w:val="16"/>
        </w:rPr>
      </w:pPr>
      <w:r w:rsidRPr="00C9193B">
        <w:rPr>
          <w:rFonts w:ascii="Arial" w:hAnsi="Arial" w:cs="Arial"/>
          <w:b/>
          <w:sz w:val="16"/>
          <w:szCs w:val="16"/>
        </w:rPr>
        <w:t>Гарантийные обязательства.</w:t>
      </w:r>
    </w:p>
    <w:p w:rsidR="00F20D25" w:rsidRPr="00C9193B" w:rsidRDefault="00F20D25" w:rsidP="00F20D25">
      <w:pPr>
        <w:numPr>
          <w:ilvl w:val="0"/>
          <w:numId w:val="20"/>
        </w:numPr>
        <w:spacing w:after="0" w:line="240" w:lineRule="auto"/>
        <w:jc w:val="both"/>
        <w:rPr>
          <w:rFonts w:ascii="Arial" w:hAnsi="Arial" w:cs="Arial"/>
          <w:sz w:val="16"/>
          <w:szCs w:val="16"/>
        </w:rPr>
      </w:pPr>
      <w:r w:rsidRPr="00C9193B">
        <w:rPr>
          <w:rFonts w:ascii="Arial" w:hAnsi="Arial" w:cs="Arial"/>
          <w:sz w:val="16"/>
          <w:szCs w:val="16"/>
        </w:rPr>
        <w:t>Гарантийный срок на товар составляет 2 год</w:t>
      </w:r>
      <w:r w:rsidR="00C9193B">
        <w:rPr>
          <w:rFonts w:ascii="Arial" w:hAnsi="Arial" w:cs="Arial"/>
          <w:sz w:val="16"/>
          <w:szCs w:val="16"/>
        </w:rPr>
        <w:t>а</w:t>
      </w:r>
      <w:r w:rsidRPr="00C9193B">
        <w:rPr>
          <w:rFonts w:ascii="Arial" w:hAnsi="Arial" w:cs="Arial"/>
          <w:sz w:val="16"/>
          <w:szCs w:val="16"/>
        </w:rPr>
        <w:t xml:space="preserve"> (24 месяца) со дня продажи. Гарантия предоставляется на работоспособность светодиодного модуля и электронных компонентов.</w:t>
      </w:r>
    </w:p>
    <w:p w:rsidR="00F20D25" w:rsidRPr="00C9193B" w:rsidRDefault="00F20D25" w:rsidP="00F20D25">
      <w:pPr>
        <w:numPr>
          <w:ilvl w:val="0"/>
          <w:numId w:val="20"/>
        </w:numPr>
        <w:spacing w:after="0" w:line="240" w:lineRule="auto"/>
        <w:jc w:val="both"/>
        <w:rPr>
          <w:rFonts w:ascii="Arial" w:hAnsi="Arial" w:cs="Arial"/>
          <w:sz w:val="16"/>
          <w:szCs w:val="16"/>
        </w:rPr>
      </w:pPr>
      <w:r w:rsidRPr="00C9193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20D25" w:rsidRPr="00C9193B" w:rsidRDefault="00F20D25" w:rsidP="00F20D25">
      <w:pPr>
        <w:numPr>
          <w:ilvl w:val="0"/>
          <w:numId w:val="20"/>
        </w:numPr>
        <w:spacing w:after="0" w:line="240" w:lineRule="auto"/>
        <w:jc w:val="both"/>
        <w:rPr>
          <w:rFonts w:ascii="Arial" w:hAnsi="Arial" w:cs="Arial"/>
          <w:sz w:val="16"/>
          <w:szCs w:val="16"/>
        </w:rPr>
      </w:pPr>
      <w:r w:rsidRPr="00C9193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20D25" w:rsidRPr="00C9193B" w:rsidRDefault="00F20D25" w:rsidP="00F20D25">
      <w:pPr>
        <w:numPr>
          <w:ilvl w:val="0"/>
          <w:numId w:val="20"/>
        </w:numPr>
        <w:spacing w:after="0" w:line="240" w:lineRule="auto"/>
        <w:jc w:val="both"/>
        <w:rPr>
          <w:rFonts w:ascii="Arial" w:hAnsi="Arial" w:cs="Arial"/>
          <w:sz w:val="16"/>
          <w:szCs w:val="16"/>
        </w:rPr>
      </w:pPr>
      <w:r w:rsidRPr="00C9193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9193B">
        <w:rPr>
          <w:rFonts w:ascii="Arial" w:hAnsi="Arial" w:cs="Arial"/>
          <w:sz w:val="16"/>
          <w:szCs w:val="16"/>
        </w:rPr>
        <w:t>стикерованием</w:t>
      </w:r>
      <w:proofErr w:type="spellEnd"/>
      <w:r w:rsidRPr="00C9193B">
        <w:rPr>
          <w:rFonts w:ascii="Arial" w:hAnsi="Arial" w:cs="Arial"/>
          <w:sz w:val="16"/>
          <w:szCs w:val="16"/>
        </w:rPr>
        <w:t>. </w:t>
      </w:r>
    </w:p>
    <w:p w:rsidR="00F20D25" w:rsidRPr="00C9193B" w:rsidRDefault="00F20D25" w:rsidP="00F20D25">
      <w:pPr>
        <w:pStyle w:val="a3"/>
        <w:numPr>
          <w:ilvl w:val="0"/>
          <w:numId w:val="20"/>
        </w:numPr>
        <w:spacing w:after="0" w:line="240" w:lineRule="auto"/>
        <w:jc w:val="both"/>
        <w:rPr>
          <w:rFonts w:ascii="Arial" w:hAnsi="Arial" w:cs="Arial"/>
          <w:sz w:val="16"/>
          <w:szCs w:val="16"/>
        </w:rPr>
      </w:pPr>
      <w:r w:rsidRPr="00C9193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0A219B" w:rsidRPr="00C9193B" w:rsidRDefault="00F20D25" w:rsidP="00F20D25">
      <w:pPr>
        <w:pStyle w:val="a3"/>
        <w:numPr>
          <w:ilvl w:val="0"/>
          <w:numId w:val="20"/>
        </w:numPr>
        <w:spacing w:after="0" w:line="240" w:lineRule="auto"/>
        <w:jc w:val="both"/>
        <w:rPr>
          <w:rFonts w:ascii="Arial" w:hAnsi="Arial" w:cs="Arial"/>
          <w:sz w:val="16"/>
          <w:szCs w:val="16"/>
        </w:rPr>
      </w:pPr>
      <w:r w:rsidRPr="00C9193B">
        <w:rPr>
          <w:rFonts w:ascii="Arial" w:hAnsi="Arial" w:cs="Arial"/>
          <w:sz w:val="16"/>
          <w:szCs w:val="16"/>
        </w:rPr>
        <w:t>Срок службы</w:t>
      </w:r>
      <w:r w:rsidR="00C9193B">
        <w:rPr>
          <w:rFonts w:ascii="Arial" w:hAnsi="Arial" w:cs="Arial"/>
          <w:sz w:val="16"/>
          <w:szCs w:val="16"/>
        </w:rPr>
        <w:t xml:space="preserve"> изделия</w:t>
      </w:r>
      <w:r w:rsidRPr="00C9193B">
        <w:rPr>
          <w:rFonts w:ascii="Arial" w:hAnsi="Arial" w:cs="Arial"/>
          <w:sz w:val="16"/>
          <w:szCs w:val="16"/>
        </w:rPr>
        <w:t xml:space="preserve"> 5 лет.</w:t>
      </w:r>
    </w:p>
    <w:p w:rsidR="00FE61E8" w:rsidRPr="00C9193B" w:rsidRDefault="00FE61E8" w:rsidP="00FE61E8">
      <w:pPr>
        <w:pStyle w:val="a3"/>
        <w:spacing w:after="0" w:line="240" w:lineRule="auto"/>
        <w:jc w:val="center"/>
        <w:rPr>
          <w:rFonts w:ascii="Arial" w:hAnsi="Arial" w:cs="Arial"/>
          <w:sz w:val="16"/>
          <w:szCs w:val="16"/>
        </w:rPr>
      </w:pPr>
      <w:r w:rsidRPr="00C9193B">
        <w:rPr>
          <w:rFonts w:ascii="Arial" w:hAnsi="Arial" w:cs="Arial"/>
          <w:noProof/>
          <w:sz w:val="16"/>
          <w:szCs w:val="16"/>
        </w:rPr>
        <w:drawing>
          <wp:inline distT="0" distB="0" distL="0" distR="0">
            <wp:extent cx="295275" cy="288073"/>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95275" cy="288073"/>
                    </a:xfrm>
                    <a:prstGeom prst="rect">
                      <a:avLst/>
                    </a:prstGeom>
                    <a:noFill/>
                    <a:ln w="9525">
                      <a:noFill/>
                      <a:miter lim="800000"/>
                      <a:headEnd/>
                      <a:tailEnd/>
                    </a:ln>
                  </pic:spPr>
                </pic:pic>
              </a:graphicData>
            </a:graphic>
          </wp:inline>
        </w:drawing>
      </w:r>
      <w:r w:rsidR="00DC79B0" w:rsidRPr="00C9193B">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DC79B0" w:rsidRPr="00C9193B">
        <w:rPr>
          <w:rFonts w:ascii="Arial" w:hAnsi="Arial" w:cs="Arial"/>
          <w:noProof/>
          <w:sz w:val="16"/>
          <w:szCs w:val="16"/>
        </w:rPr>
        <w:drawing>
          <wp:inline distT="0" distB="0" distL="0" distR="0">
            <wp:extent cx="266700" cy="266700"/>
            <wp:effectExtent l="19050" t="0" r="0" b="0"/>
            <wp:docPr id="1" name="Рисунок 1"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I.gif"/>
                    <pic:cNvPicPr>
                      <a:picLocks noChangeAspect="1" noChangeArrowheads="1"/>
                    </pic:cNvPicPr>
                  </pic:nvPicPr>
                  <pic:blipFill>
                    <a:blip r:embed="rId8"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sectPr w:rsidR="00FE61E8" w:rsidRPr="00C9193B" w:rsidSect="00331E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31B"/>
    <w:multiLevelType w:val="hybridMultilevel"/>
    <w:tmpl w:val="F84AFA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15E44"/>
    <w:multiLevelType w:val="hybridMultilevel"/>
    <w:tmpl w:val="D97E4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9"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DE7E0D"/>
    <w:multiLevelType w:val="hybridMultilevel"/>
    <w:tmpl w:val="16C83412"/>
    <w:lvl w:ilvl="0" w:tplc="04190001">
      <w:start w:val="1"/>
      <w:numFmt w:val="bullet"/>
      <w:lvlText w:val=""/>
      <w:lvlJc w:val="left"/>
      <w:pPr>
        <w:tabs>
          <w:tab w:val="num" w:pos="720"/>
        </w:tabs>
        <w:ind w:left="720" w:hanging="360"/>
      </w:pPr>
      <w:rPr>
        <w:rFonts w:ascii="Symbol" w:hAnsi="Symbol"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2" w15:restartNumberingAfterBreak="0">
    <w:nsid w:val="446341D6"/>
    <w:multiLevelType w:val="hybridMultilevel"/>
    <w:tmpl w:val="D270C01C"/>
    <w:lvl w:ilvl="0" w:tplc="A3CAE682">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C424EC8"/>
    <w:multiLevelType w:val="hybridMultilevel"/>
    <w:tmpl w:val="2D128574"/>
    <w:lvl w:ilvl="0" w:tplc="04190001">
      <w:start w:val="1"/>
      <w:numFmt w:val="bullet"/>
      <w:lvlText w:val=""/>
      <w:lvlJc w:val="left"/>
      <w:pPr>
        <w:tabs>
          <w:tab w:val="num" w:pos="720"/>
        </w:tabs>
        <w:ind w:left="720" w:hanging="360"/>
      </w:pPr>
      <w:rPr>
        <w:rFonts w:ascii="Symbol" w:hAnsi="Symbol"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5"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252121"/>
    <w:multiLevelType w:val="hybridMultilevel"/>
    <w:tmpl w:val="471A353A"/>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F3F59B6"/>
    <w:multiLevelType w:val="hybridMultilevel"/>
    <w:tmpl w:val="CF52FA54"/>
    <w:lvl w:ilvl="0" w:tplc="33D83602">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15"/>
  </w:num>
  <w:num w:numId="4">
    <w:abstractNumId w:val="6"/>
  </w:num>
  <w:num w:numId="5">
    <w:abstractNumId w:val="8"/>
  </w:num>
  <w:num w:numId="6">
    <w:abstractNumId w:val="1"/>
  </w:num>
  <w:num w:numId="7">
    <w:abstractNumId w:val="7"/>
  </w:num>
  <w:num w:numId="8">
    <w:abstractNumId w:val="20"/>
  </w:num>
  <w:num w:numId="9">
    <w:abstractNumId w:val="9"/>
  </w:num>
  <w:num w:numId="10">
    <w:abstractNumId w:val="5"/>
  </w:num>
  <w:num w:numId="11">
    <w:abstractNumId w:val="17"/>
  </w:num>
  <w:num w:numId="12">
    <w:abstractNumId w:val="3"/>
  </w:num>
  <w:num w:numId="13">
    <w:abstractNumId w:val="2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1"/>
  </w:num>
  <w:num w:numId="18">
    <w:abstractNumId w:val="13"/>
  </w:num>
  <w:num w:numId="19">
    <w:abstractNumId w:val="0"/>
  </w:num>
  <w:num w:numId="20">
    <w:abstractNumId w:val="14"/>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E5EB4"/>
    <w:rsid w:val="00017382"/>
    <w:rsid w:val="000511A9"/>
    <w:rsid w:val="00051F88"/>
    <w:rsid w:val="000901BC"/>
    <w:rsid w:val="0009159A"/>
    <w:rsid w:val="000A031D"/>
    <w:rsid w:val="000A219B"/>
    <w:rsid w:val="000C2C7B"/>
    <w:rsid w:val="00147936"/>
    <w:rsid w:val="00151E07"/>
    <w:rsid w:val="00183B30"/>
    <w:rsid w:val="00197047"/>
    <w:rsid w:val="001A505A"/>
    <w:rsid w:val="001B0B42"/>
    <w:rsid w:val="001C7BE2"/>
    <w:rsid w:val="00263974"/>
    <w:rsid w:val="0028254D"/>
    <w:rsid w:val="002C0117"/>
    <w:rsid w:val="002C45B7"/>
    <w:rsid w:val="00331EC9"/>
    <w:rsid w:val="0033252F"/>
    <w:rsid w:val="00361A0F"/>
    <w:rsid w:val="00395D98"/>
    <w:rsid w:val="00407C48"/>
    <w:rsid w:val="00555517"/>
    <w:rsid w:val="005558FE"/>
    <w:rsid w:val="005E5EB4"/>
    <w:rsid w:val="006027E9"/>
    <w:rsid w:val="00602FF5"/>
    <w:rsid w:val="00615B97"/>
    <w:rsid w:val="00625DE2"/>
    <w:rsid w:val="00667F53"/>
    <w:rsid w:val="006C03E9"/>
    <w:rsid w:val="00712189"/>
    <w:rsid w:val="007711F7"/>
    <w:rsid w:val="00795EE9"/>
    <w:rsid w:val="00796EF6"/>
    <w:rsid w:val="007A5106"/>
    <w:rsid w:val="007B67E4"/>
    <w:rsid w:val="007F15F3"/>
    <w:rsid w:val="007F493E"/>
    <w:rsid w:val="00806ABF"/>
    <w:rsid w:val="008179D8"/>
    <w:rsid w:val="00825B32"/>
    <w:rsid w:val="00833BF1"/>
    <w:rsid w:val="008341BC"/>
    <w:rsid w:val="00883A0E"/>
    <w:rsid w:val="00887AF0"/>
    <w:rsid w:val="008B2291"/>
    <w:rsid w:val="008D34A5"/>
    <w:rsid w:val="008E1CDF"/>
    <w:rsid w:val="0090432F"/>
    <w:rsid w:val="00905C28"/>
    <w:rsid w:val="00987F74"/>
    <w:rsid w:val="009974F9"/>
    <w:rsid w:val="009B7C94"/>
    <w:rsid w:val="009F0B0F"/>
    <w:rsid w:val="00A03E01"/>
    <w:rsid w:val="00A10106"/>
    <w:rsid w:val="00A35C8D"/>
    <w:rsid w:val="00A66CD7"/>
    <w:rsid w:val="00AD2DF8"/>
    <w:rsid w:val="00AD3EED"/>
    <w:rsid w:val="00AE2BE3"/>
    <w:rsid w:val="00B53379"/>
    <w:rsid w:val="00BB785F"/>
    <w:rsid w:val="00BF2E5C"/>
    <w:rsid w:val="00C46C48"/>
    <w:rsid w:val="00C66D0F"/>
    <w:rsid w:val="00C9193B"/>
    <w:rsid w:val="00CB2880"/>
    <w:rsid w:val="00CC5368"/>
    <w:rsid w:val="00D02783"/>
    <w:rsid w:val="00D43E5D"/>
    <w:rsid w:val="00D53797"/>
    <w:rsid w:val="00D7319E"/>
    <w:rsid w:val="00DC79B0"/>
    <w:rsid w:val="00DE0C19"/>
    <w:rsid w:val="00E22D9B"/>
    <w:rsid w:val="00E3363A"/>
    <w:rsid w:val="00E46B26"/>
    <w:rsid w:val="00E53B01"/>
    <w:rsid w:val="00E56F9C"/>
    <w:rsid w:val="00E6366D"/>
    <w:rsid w:val="00EB0003"/>
    <w:rsid w:val="00EC7F91"/>
    <w:rsid w:val="00EF6BDC"/>
    <w:rsid w:val="00F20D25"/>
    <w:rsid w:val="00F332CB"/>
    <w:rsid w:val="00F46AFB"/>
    <w:rsid w:val="00F53900"/>
    <w:rsid w:val="00F76102"/>
    <w:rsid w:val="00FB109F"/>
    <w:rsid w:val="00FC060B"/>
    <w:rsid w:val="00FE61E8"/>
    <w:rsid w:val="00FE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6BA6"/>
  <w15:docId w15:val="{C01130EA-3926-44CC-BE81-3D427EF5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8B2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1A7F7-E795-4D88-834D-6BC123EC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28</cp:revision>
  <dcterms:created xsi:type="dcterms:W3CDTF">2017-03-17T09:25:00Z</dcterms:created>
  <dcterms:modified xsi:type="dcterms:W3CDTF">2023-07-19T09:02:00Z</dcterms:modified>
</cp:coreProperties>
</file>