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62E" w:rsidRPr="002C74F1" w:rsidRDefault="00E42C42" w:rsidP="00E42C42">
      <w:pPr>
        <w:spacing w:after="0" w:line="240" w:lineRule="auto"/>
        <w:jc w:val="center"/>
        <w:rPr>
          <w:rFonts w:ascii="Arial" w:hAnsi="Arial" w:cs="Arial"/>
          <w:b/>
          <w:caps/>
          <w:sz w:val="16"/>
          <w:szCs w:val="16"/>
        </w:rPr>
      </w:pPr>
      <w:r w:rsidRPr="002C74F1">
        <w:rPr>
          <w:rFonts w:ascii="Arial" w:hAnsi="Arial" w:cs="Arial"/>
          <w:b/>
          <w:caps/>
          <w:sz w:val="16"/>
          <w:szCs w:val="16"/>
        </w:rPr>
        <w:t>Лента светодиодная</w:t>
      </w:r>
      <w:r w:rsidR="0085135E" w:rsidRPr="002C74F1">
        <w:rPr>
          <w:rFonts w:ascii="Arial" w:hAnsi="Arial" w:cs="Arial"/>
          <w:b/>
          <w:caps/>
          <w:sz w:val="16"/>
          <w:szCs w:val="16"/>
        </w:rPr>
        <w:t xml:space="preserve"> (дюралайт)</w:t>
      </w:r>
      <w:r w:rsidRPr="002C74F1">
        <w:rPr>
          <w:rFonts w:ascii="Arial" w:hAnsi="Arial" w:cs="Arial"/>
          <w:b/>
          <w:caps/>
          <w:sz w:val="16"/>
          <w:szCs w:val="16"/>
        </w:rPr>
        <w:t>, т.м. "Feron, серии: LED-R2W, LED-F3W</w:t>
      </w:r>
      <w:r w:rsidR="0053164A" w:rsidRPr="002C74F1">
        <w:rPr>
          <w:rFonts w:ascii="Arial" w:hAnsi="Arial" w:cs="Arial"/>
          <w:b/>
          <w:caps/>
          <w:sz w:val="16"/>
          <w:szCs w:val="16"/>
        </w:rPr>
        <w:t xml:space="preserve">          </w:t>
      </w:r>
    </w:p>
    <w:p w:rsidR="00F56439" w:rsidRPr="002C74F1" w:rsidRDefault="000D04F7" w:rsidP="00E42C42">
      <w:pPr>
        <w:spacing w:after="0" w:line="240" w:lineRule="auto"/>
        <w:jc w:val="center"/>
        <w:rPr>
          <w:rFonts w:ascii="Arial" w:hAnsi="Arial" w:cs="Arial"/>
          <w:b/>
          <w:sz w:val="16"/>
          <w:szCs w:val="16"/>
        </w:rPr>
      </w:pPr>
      <w:r w:rsidRPr="002C74F1">
        <w:rPr>
          <w:rFonts w:ascii="Arial" w:hAnsi="Arial" w:cs="Arial"/>
          <w:b/>
          <w:sz w:val="16"/>
          <w:szCs w:val="16"/>
        </w:rPr>
        <w:t>Инструкция по эксплуатации</w:t>
      </w:r>
      <w:r w:rsidR="00E42C42" w:rsidRPr="002C74F1">
        <w:rPr>
          <w:rFonts w:ascii="Arial" w:hAnsi="Arial" w:cs="Arial"/>
          <w:b/>
          <w:sz w:val="16"/>
          <w:szCs w:val="16"/>
        </w:rPr>
        <w:t xml:space="preserve"> и технический паспорт</w:t>
      </w:r>
    </w:p>
    <w:p w:rsidR="00F56439" w:rsidRPr="002C74F1" w:rsidRDefault="00F56439" w:rsidP="00E42C42">
      <w:pPr>
        <w:pStyle w:val="a3"/>
        <w:numPr>
          <w:ilvl w:val="0"/>
          <w:numId w:val="1"/>
        </w:numPr>
        <w:spacing w:after="0" w:line="240" w:lineRule="auto"/>
        <w:rPr>
          <w:rFonts w:ascii="Arial" w:hAnsi="Arial" w:cs="Arial"/>
          <w:b/>
          <w:sz w:val="16"/>
          <w:szCs w:val="16"/>
        </w:rPr>
      </w:pPr>
      <w:r w:rsidRPr="002C74F1">
        <w:rPr>
          <w:rFonts w:ascii="Arial" w:hAnsi="Arial" w:cs="Arial"/>
          <w:b/>
          <w:sz w:val="16"/>
          <w:szCs w:val="16"/>
        </w:rPr>
        <w:t>Описание</w:t>
      </w:r>
    </w:p>
    <w:p w:rsidR="00F56439" w:rsidRPr="002C74F1" w:rsidRDefault="0024488C" w:rsidP="00E42C42">
      <w:pPr>
        <w:pStyle w:val="a3"/>
        <w:numPr>
          <w:ilvl w:val="0"/>
          <w:numId w:val="2"/>
        </w:numPr>
        <w:spacing w:after="0" w:line="240" w:lineRule="auto"/>
        <w:ind w:left="714" w:hanging="357"/>
        <w:jc w:val="both"/>
        <w:rPr>
          <w:rFonts w:ascii="Arial" w:hAnsi="Arial" w:cs="Arial"/>
          <w:sz w:val="16"/>
          <w:szCs w:val="16"/>
        </w:rPr>
      </w:pPr>
      <w:r w:rsidRPr="002C74F1">
        <w:rPr>
          <w:rFonts w:ascii="Arial" w:hAnsi="Arial" w:cs="Arial"/>
          <w:sz w:val="16"/>
          <w:szCs w:val="16"/>
        </w:rPr>
        <w:t>Изделие</w:t>
      </w:r>
      <w:r w:rsidR="006911CF" w:rsidRPr="002C74F1">
        <w:rPr>
          <w:rFonts w:ascii="Arial" w:hAnsi="Arial" w:cs="Arial"/>
          <w:sz w:val="16"/>
          <w:szCs w:val="16"/>
        </w:rPr>
        <w:t xml:space="preserve"> представляет собой светодиодный </w:t>
      </w:r>
      <w:proofErr w:type="spellStart"/>
      <w:r w:rsidR="006911CF" w:rsidRPr="002C74F1">
        <w:rPr>
          <w:rFonts w:ascii="Arial" w:hAnsi="Arial" w:cs="Arial"/>
          <w:sz w:val="16"/>
          <w:szCs w:val="16"/>
        </w:rPr>
        <w:t>дюралайт</w:t>
      </w:r>
      <w:proofErr w:type="spellEnd"/>
      <w:r w:rsidR="006911CF" w:rsidRPr="002C74F1">
        <w:rPr>
          <w:rFonts w:ascii="Arial" w:hAnsi="Arial" w:cs="Arial"/>
          <w:sz w:val="16"/>
          <w:szCs w:val="16"/>
        </w:rPr>
        <w:t xml:space="preserve"> и</w:t>
      </w:r>
      <w:r w:rsidR="00F56439" w:rsidRPr="002C74F1">
        <w:rPr>
          <w:rFonts w:ascii="Arial" w:hAnsi="Arial" w:cs="Arial"/>
          <w:sz w:val="16"/>
          <w:szCs w:val="16"/>
        </w:rPr>
        <w:t xml:space="preserve"> используется для внутренне</w:t>
      </w:r>
      <w:r w:rsidR="003E2412" w:rsidRPr="002C74F1">
        <w:rPr>
          <w:rFonts w:ascii="Arial" w:hAnsi="Arial" w:cs="Arial"/>
          <w:sz w:val="16"/>
          <w:szCs w:val="16"/>
        </w:rPr>
        <w:t>й</w:t>
      </w:r>
      <w:r w:rsidR="00F56439" w:rsidRPr="002C74F1">
        <w:rPr>
          <w:rFonts w:ascii="Arial" w:hAnsi="Arial" w:cs="Arial"/>
          <w:sz w:val="16"/>
          <w:szCs w:val="16"/>
        </w:rPr>
        <w:t xml:space="preserve"> и наружно</w:t>
      </w:r>
      <w:r w:rsidR="003E2412" w:rsidRPr="002C74F1">
        <w:rPr>
          <w:rFonts w:ascii="Arial" w:hAnsi="Arial" w:cs="Arial"/>
          <w:sz w:val="16"/>
          <w:szCs w:val="16"/>
        </w:rPr>
        <w:t>й</w:t>
      </w:r>
      <w:r w:rsidR="00F56439" w:rsidRPr="002C74F1">
        <w:rPr>
          <w:rFonts w:ascii="Arial" w:hAnsi="Arial" w:cs="Arial"/>
          <w:sz w:val="16"/>
          <w:szCs w:val="16"/>
        </w:rPr>
        <w:t xml:space="preserve"> </w:t>
      </w:r>
      <w:r w:rsidR="003E2412" w:rsidRPr="002C74F1">
        <w:rPr>
          <w:rFonts w:ascii="Arial" w:hAnsi="Arial" w:cs="Arial"/>
          <w:sz w:val="16"/>
          <w:szCs w:val="16"/>
        </w:rPr>
        <w:t>подсветки помещений и зданий</w:t>
      </w:r>
      <w:r w:rsidR="00F56439" w:rsidRPr="002C74F1">
        <w:rPr>
          <w:rFonts w:ascii="Arial" w:hAnsi="Arial" w:cs="Arial"/>
          <w:sz w:val="16"/>
          <w:szCs w:val="16"/>
        </w:rPr>
        <w:t xml:space="preserve">, а также для </w:t>
      </w:r>
      <w:r w:rsidR="003E2412" w:rsidRPr="002C74F1">
        <w:rPr>
          <w:rFonts w:ascii="Arial" w:hAnsi="Arial" w:cs="Arial"/>
          <w:sz w:val="16"/>
          <w:szCs w:val="16"/>
        </w:rPr>
        <w:t>создания световых эффектов</w:t>
      </w:r>
      <w:r w:rsidR="00F56439" w:rsidRPr="002C74F1">
        <w:rPr>
          <w:rFonts w:ascii="Arial" w:hAnsi="Arial" w:cs="Arial"/>
          <w:sz w:val="16"/>
          <w:szCs w:val="16"/>
        </w:rPr>
        <w:t>.</w:t>
      </w:r>
    </w:p>
    <w:p w:rsidR="0024488C" w:rsidRPr="002C74F1" w:rsidRDefault="0024488C" w:rsidP="00E42C42">
      <w:pPr>
        <w:pStyle w:val="a3"/>
        <w:numPr>
          <w:ilvl w:val="0"/>
          <w:numId w:val="2"/>
        </w:numPr>
        <w:spacing w:after="0" w:line="240" w:lineRule="auto"/>
        <w:ind w:left="714" w:hanging="357"/>
        <w:jc w:val="both"/>
        <w:rPr>
          <w:rFonts w:ascii="Arial" w:hAnsi="Arial" w:cs="Arial"/>
          <w:sz w:val="16"/>
          <w:szCs w:val="16"/>
        </w:rPr>
      </w:pPr>
      <w:r w:rsidRPr="002C74F1">
        <w:rPr>
          <w:rFonts w:ascii="Arial" w:hAnsi="Arial" w:cs="Arial"/>
          <w:sz w:val="16"/>
          <w:szCs w:val="16"/>
        </w:rPr>
        <w:t>Изделие предназначено для работы от сети переменного тока с номинальным напряжением 2</w:t>
      </w:r>
      <w:r w:rsidR="0085135E" w:rsidRPr="002C74F1">
        <w:rPr>
          <w:rFonts w:ascii="Arial" w:hAnsi="Arial" w:cs="Arial"/>
          <w:sz w:val="16"/>
          <w:szCs w:val="16"/>
        </w:rPr>
        <w:t>3</w:t>
      </w:r>
      <w:r w:rsidRPr="002C74F1">
        <w:rPr>
          <w:rFonts w:ascii="Arial" w:hAnsi="Arial" w:cs="Arial"/>
          <w:sz w:val="16"/>
          <w:szCs w:val="16"/>
        </w:rPr>
        <w:t>0В</w:t>
      </w:r>
      <w:r w:rsidR="0085135E" w:rsidRPr="002C74F1">
        <w:rPr>
          <w:rFonts w:ascii="Arial" w:hAnsi="Arial" w:cs="Arial"/>
          <w:sz w:val="16"/>
          <w:szCs w:val="16"/>
        </w:rPr>
        <w:t>/50Гц</w:t>
      </w:r>
      <w:r w:rsidRPr="002C74F1">
        <w:rPr>
          <w:rFonts w:ascii="Arial" w:hAnsi="Arial" w:cs="Arial"/>
          <w:sz w:val="16"/>
          <w:szCs w:val="16"/>
        </w:rPr>
        <w:t>.</w:t>
      </w:r>
    </w:p>
    <w:p w:rsidR="00F56439" w:rsidRPr="002C74F1" w:rsidRDefault="00F56439" w:rsidP="00E42C42">
      <w:pPr>
        <w:pStyle w:val="a3"/>
        <w:numPr>
          <w:ilvl w:val="0"/>
          <w:numId w:val="1"/>
        </w:numPr>
        <w:spacing w:after="0" w:line="240" w:lineRule="auto"/>
        <w:rPr>
          <w:rFonts w:ascii="Arial" w:hAnsi="Arial" w:cs="Arial"/>
          <w:b/>
          <w:sz w:val="16"/>
          <w:szCs w:val="16"/>
        </w:rPr>
      </w:pPr>
      <w:r w:rsidRPr="002C74F1">
        <w:rPr>
          <w:rFonts w:ascii="Arial" w:hAnsi="Arial" w:cs="Arial"/>
          <w:b/>
          <w:sz w:val="16"/>
          <w:szCs w:val="16"/>
        </w:rPr>
        <w:t>Технические характеристики</w:t>
      </w:r>
    </w:p>
    <w:tbl>
      <w:tblPr>
        <w:tblStyle w:val="a4"/>
        <w:tblW w:w="0" w:type="auto"/>
        <w:tblInd w:w="534" w:type="dxa"/>
        <w:tblLook w:val="04A0" w:firstRow="1" w:lastRow="0" w:firstColumn="1" w:lastColumn="0" w:noHBand="0" w:noVBand="1"/>
      </w:tblPr>
      <w:tblGrid>
        <w:gridCol w:w="2694"/>
        <w:gridCol w:w="1428"/>
        <w:gridCol w:w="2209"/>
        <w:gridCol w:w="3591"/>
      </w:tblGrid>
      <w:tr w:rsidR="00B32CEF" w:rsidRPr="002C74F1" w:rsidTr="000D04F7">
        <w:tc>
          <w:tcPr>
            <w:tcW w:w="0" w:type="auto"/>
            <w:vAlign w:val="center"/>
          </w:tcPr>
          <w:p w:rsidR="000D04F7" w:rsidRPr="002C74F1" w:rsidRDefault="0024488C" w:rsidP="00E42C42">
            <w:pPr>
              <w:pStyle w:val="a3"/>
              <w:ind w:left="0"/>
              <w:rPr>
                <w:rFonts w:ascii="Arial" w:hAnsi="Arial" w:cs="Arial"/>
                <w:sz w:val="16"/>
                <w:szCs w:val="16"/>
              </w:rPr>
            </w:pPr>
            <w:r w:rsidRPr="002C74F1">
              <w:rPr>
                <w:rFonts w:ascii="Arial" w:hAnsi="Arial" w:cs="Arial"/>
                <w:sz w:val="16"/>
                <w:szCs w:val="16"/>
              </w:rPr>
              <w:t>Характеристики</w:t>
            </w:r>
          </w:p>
        </w:tc>
        <w:tc>
          <w:tcPr>
            <w:tcW w:w="0" w:type="auto"/>
          </w:tcPr>
          <w:p w:rsidR="000D04F7" w:rsidRPr="002C74F1" w:rsidRDefault="000D04F7" w:rsidP="00E42C42">
            <w:pPr>
              <w:pStyle w:val="a3"/>
              <w:ind w:left="0"/>
              <w:jc w:val="center"/>
              <w:rPr>
                <w:rFonts w:ascii="Arial" w:hAnsi="Arial" w:cs="Arial"/>
                <w:sz w:val="16"/>
                <w:szCs w:val="16"/>
                <w:lang w:val="en-US"/>
              </w:rPr>
            </w:pPr>
            <w:r w:rsidRPr="002C74F1">
              <w:rPr>
                <w:rFonts w:ascii="Arial" w:hAnsi="Arial" w:cs="Arial"/>
                <w:sz w:val="16"/>
                <w:szCs w:val="16"/>
              </w:rPr>
              <w:t xml:space="preserve">LED-R2W </w:t>
            </w:r>
            <w:r w:rsidRPr="002C74F1">
              <w:rPr>
                <w:rFonts w:ascii="Arial" w:hAnsi="Arial" w:cs="Arial"/>
                <w:sz w:val="16"/>
                <w:szCs w:val="16"/>
                <w:lang w:val="en-US"/>
              </w:rPr>
              <w:t>RGB</w:t>
            </w:r>
          </w:p>
        </w:tc>
        <w:tc>
          <w:tcPr>
            <w:tcW w:w="0" w:type="auto"/>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LED-R2W</w:t>
            </w:r>
          </w:p>
        </w:tc>
        <w:tc>
          <w:tcPr>
            <w:tcW w:w="0" w:type="auto"/>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lang w:val="en-US"/>
              </w:rPr>
              <w:t>L</w:t>
            </w:r>
            <w:r w:rsidRPr="002C74F1">
              <w:rPr>
                <w:rFonts w:ascii="Arial" w:hAnsi="Arial" w:cs="Arial"/>
                <w:sz w:val="16"/>
                <w:szCs w:val="16"/>
              </w:rPr>
              <w:t>ED-</w:t>
            </w:r>
            <w:r w:rsidR="00DA0146" w:rsidRPr="002C74F1">
              <w:rPr>
                <w:rFonts w:ascii="Arial" w:hAnsi="Arial" w:cs="Arial"/>
                <w:sz w:val="16"/>
                <w:szCs w:val="16"/>
                <w:lang w:val="en-US"/>
              </w:rPr>
              <w:t>F</w:t>
            </w:r>
            <w:r w:rsidRPr="002C74F1">
              <w:rPr>
                <w:rFonts w:ascii="Arial" w:hAnsi="Arial" w:cs="Arial"/>
                <w:sz w:val="16"/>
                <w:szCs w:val="16"/>
              </w:rPr>
              <w:t>3W</w:t>
            </w:r>
          </w:p>
        </w:tc>
      </w:tr>
      <w:tr w:rsidR="000D04F7" w:rsidRPr="002C74F1" w:rsidTr="0038442F">
        <w:tc>
          <w:tcPr>
            <w:tcW w:w="0" w:type="auto"/>
            <w:vAlign w:val="center"/>
          </w:tcPr>
          <w:p w:rsidR="000D04F7" w:rsidRPr="002C74F1" w:rsidRDefault="000D04F7" w:rsidP="00E42C42">
            <w:pPr>
              <w:pStyle w:val="a3"/>
              <w:ind w:left="0"/>
              <w:rPr>
                <w:rFonts w:ascii="Arial" w:hAnsi="Arial" w:cs="Arial"/>
                <w:sz w:val="16"/>
                <w:szCs w:val="16"/>
              </w:rPr>
            </w:pPr>
            <w:r w:rsidRPr="002C74F1">
              <w:rPr>
                <w:rFonts w:ascii="Arial" w:hAnsi="Arial" w:cs="Arial"/>
                <w:sz w:val="16"/>
                <w:szCs w:val="16"/>
              </w:rPr>
              <w:t>Напряжение питания</w:t>
            </w:r>
          </w:p>
        </w:tc>
        <w:tc>
          <w:tcPr>
            <w:tcW w:w="0" w:type="auto"/>
            <w:gridSpan w:val="3"/>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2</w:t>
            </w:r>
            <w:r w:rsidR="0085135E" w:rsidRPr="002C74F1">
              <w:rPr>
                <w:rFonts w:ascii="Arial" w:hAnsi="Arial" w:cs="Arial"/>
                <w:sz w:val="16"/>
                <w:szCs w:val="16"/>
              </w:rPr>
              <w:t>3</w:t>
            </w:r>
            <w:r w:rsidRPr="002C74F1">
              <w:rPr>
                <w:rFonts w:ascii="Arial" w:hAnsi="Arial" w:cs="Arial"/>
                <w:sz w:val="16"/>
                <w:szCs w:val="16"/>
              </w:rPr>
              <w:t>0В/50Гц</w:t>
            </w:r>
          </w:p>
        </w:tc>
      </w:tr>
      <w:tr w:rsidR="000D04F7" w:rsidRPr="002C74F1" w:rsidTr="00410837">
        <w:tc>
          <w:tcPr>
            <w:tcW w:w="0" w:type="auto"/>
            <w:vAlign w:val="center"/>
          </w:tcPr>
          <w:p w:rsidR="000D04F7" w:rsidRPr="002C74F1" w:rsidRDefault="000D04F7" w:rsidP="00E42C42">
            <w:pPr>
              <w:pStyle w:val="a3"/>
              <w:ind w:left="0"/>
              <w:rPr>
                <w:rFonts w:ascii="Arial" w:hAnsi="Arial" w:cs="Arial"/>
                <w:sz w:val="16"/>
                <w:szCs w:val="16"/>
              </w:rPr>
            </w:pPr>
            <w:r w:rsidRPr="002C74F1">
              <w:rPr>
                <w:rFonts w:ascii="Arial" w:hAnsi="Arial" w:cs="Arial"/>
                <w:sz w:val="16"/>
                <w:szCs w:val="16"/>
              </w:rPr>
              <w:t>Потребляемая мощность</w:t>
            </w:r>
          </w:p>
        </w:tc>
        <w:tc>
          <w:tcPr>
            <w:tcW w:w="0" w:type="auto"/>
            <w:gridSpan w:val="2"/>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lang w:val="en-US"/>
              </w:rPr>
              <w:t>1</w:t>
            </w:r>
            <w:r w:rsidRPr="002C74F1">
              <w:rPr>
                <w:rFonts w:ascii="Arial" w:hAnsi="Arial" w:cs="Arial"/>
                <w:sz w:val="16"/>
                <w:szCs w:val="16"/>
              </w:rPr>
              <w:t>,</w:t>
            </w:r>
            <w:r w:rsidRPr="002C74F1">
              <w:rPr>
                <w:rFonts w:ascii="Arial" w:hAnsi="Arial" w:cs="Arial"/>
                <w:sz w:val="16"/>
                <w:szCs w:val="16"/>
                <w:lang w:val="en-US"/>
              </w:rPr>
              <w:t>44</w:t>
            </w:r>
            <w:r w:rsidRPr="002C74F1">
              <w:rPr>
                <w:rFonts w:ascii="Arial" w:hAnsi="Arial" w:cs="Arial"/>
                <w:sz w:val="16"/>
                <w:szCs w:val="16"/>
              </w:rPr>
              <w:t>Вт/м</w:t>
            </w:r>
          </w:p>
        </w:tc>
        <w:tc>
          <w:tcPr>
            <w:tcW w:w="0" w:type="auto"/>
            <w:vAlign w:val="center"/>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lang w:val="en-US"/>
              </w:rPr>
              <w:t>2.88</w:t>
            </w:r>
            <w:r w:rsidRPr="002C74F1">
              <w:rPr>
                <w:rFonts w:ascii="Arial" w:hAnsi="Arial" w:cs="Arial"/>
                <w:sz w:val="16"/>
                <w:szCs w:val="16"/>
              </w:rPr>
              <w:t>Вт/м</w:t>
            </w:r>
          </w:p>
        </w:tc>
      </w:tr>
      <w:tr w:rsidR="00B32CEF" w:rsidRPr="002C74F1" w:rsidTr="00EB284D">
        <w:tc>
          <w:tcPr>
            <w:tcW w:w="0" w:type="auto"/>
            <w:vAlign w:val="center"/>
          </w:tcPr>
          <w:p w:rsidR="000D04F7" w:rsidRPr="002C74F1" w:rsidRDefault="000D04F7" w:rsidP="00E42C42">
            <w:pPr>
              <w:pStyle w:val="a3"/>
              <w:ind w:left="0"/>
              <w:rPr>
                <w:rFonts w:ascii="Arial" w:hAnsi="Arial" w:cs="Arial"/>
                <w:sz w:val="16"/>
                <w:szCs w:val="16"/>
              </w:rPr>
            </w:pPr>
            <w:r w:rsidRPr="002C74F1">
              <w:rPr>
                <w:rFonts w:ascii="Arial" w:hAnsi="Arial" w:cs="Arial"/>
                <w:sz w:val="16"/>
                <w:szCs w:val="16"/>
              </w:rPr>
              <w:t>Количество светодиодов, шт./м</w:t>
            </w:r>
          </w:p>
        </w:tc>
        <w:tc>
          <w:tcPr>
            <w:tcW w:w="0" w:type="auto"/>
            <w:vAlign w:val="center"/>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24</w:t>
            </w:r>
          </w:p>
        </w:tc>
        <w:tc>
          <w:tcPr>
            <w:tcW w:w="0" w:type="auto"/>
            <w:vAlign w:val="center"/>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36</w:t>
            </w:r>
          </w:p>
        </w:tc>
        <w:tc>
          <w:tcPr>
            <w:tcW w:w="0" w:type="auto"/>
            <w:vAlign w:val="center"/>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72</w:t>
            </w:r>
          </w:p>
        </w:tc>
      </w:tr>
      <w:tr w:rsidR="000D04F7" w:rsidRPr="002C74F1" w:rsidTr="00240553">
        <w:tc>
          <w:tcPr>
            <w:tcW w:w="0" w:type="auto"/>
            <w:vAlign w:val="center"/>
          </w:tcPr>
          <w:p w:rsidR="000D04F7" w:rsidRPr="002C74F1" w:rsidRDefault="000D04F7" w:rsidP="00E42C42">
            <w:pPr>
              <w:pStyle w:val="a3"/>
              <w:ind w:left="0"/>
              <w:rPr>
                <w:rFonts w:ascii="Arial" w:hAnsi="Arial" w:cs="Arial"/>
                <w:sz w:val="16"/>
                <w:szCs w:val="16"/>
              </w:rPr>
            </w:pPr>
            <w:r w:rsidRPr="002C74F1">
              <w:rPr>
                <w:rFonts w:ascii="Arial" w:hAnsi="Arial" w:cs="Arial"/>
                <w:sz w:val="16"/>
                <w:szCs w:val="16"/>
              </w:rPr>
              <w:t>Тип светодиодов</w:t>
            </w:r>
          </w:p>
        </w:tc>
        <w:tc>
          <w:tcPr>
            <w:tcW w:w="0" w:type="auto"/>
            <w:gridSpan w:val="3"/>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 xml:space="preserve">Круглые </w:t>
            </w:r>
            <w:r w:rsidR="00DB1AEB" w:rsidRPr="002C74F1">
              <w:rPr>
                <w:rFonts w:ascii="Arial" w:hAnsi="Arial" w:cs="Arial"/>
                <w:sz w:val="16"/>
                <w:szCs w:val="16"/>
              </w:rPr>
              <w:t>сверхъяркие</w:t>
            </w:r>
            <w:r w:rsidRPr="002C74F1">
              <w:rPr>
                <w:rFonts w:ascii="Arial" w:hAnsi="Arial" w:cs="Arial"/>
                <w:sz w:val="16"/>
                <w:szCs w:val="16"/>
              </w:rPr>
              <w:t xml:space="preserve"> светодиоды</w:t>
            </w:r>
          </w:p>
        </w:tc>
      </w:tr>
      <w:tr w:rsidR="000D04F7" w:rsidRPr="002C74F1" w:rsidTr="00DB27D4">
        <w:tc>
          <w:tcPr>
            <w:tcW w:w="0" w:type="auto"/>
            <w:vAlign w:val="center"/>
          </w:tcPr>
          <w:p w:rsidR="000D04F7" w:rsidRPr="002C74F1" w:rsidRDefault="000D04F7" w:rsidP="00E42C42">
            <w:pPr>
              <w:pStyle w:val="a3"/>
              <w:ind w:left="0"/>
              <w:rPr>
                <w:rFonts w:ascii="Arial" w:hAnsi="Arial" w:cs="Arial"/>
                <w:sz w:val="16"/>
                <w:szCs w:val="16"/>
              </w:rPr>
            </w:pPr>
            <w:r w:rsidRPr="002C74F1">
              <w:rPr>
                <w:rFonts w:ascii="Arial" w:hAnsi="Arial" w:cs="Arial"/>
                <w:sz w:val="16"/>
                <w:szCs w:val="16"/>
              </w:rPr>
              <w:t>Яркость (на один светодиод) для «белых» светодиодов</w:t>
            </w:r>
          </w:p>
        </w:tc>
        <w:tc>
          <w:tcPr>
            <w:tcW w:w="0" w:type="auto"/>
            <w:gridSpan w:val="3"/>
            <w:vAlign w:val="center"/>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1500-2000мКд</w:t>
            </w:r>
          </w:p>
        </w:tc>
      </w:tr>
      <w:tr w:rsidR="000D04F7" w:rsidRPr="002C74F1" w:rsidTr="00A60187">
        <w:tc>
          <w:tcPr>
            <w:tcW w:w="0" w:type="auto"/>
            <w:vAlign w:val="center"/>
          </w:tcPr>
          <w:p w:rsidR="000D04F7" w:rsidRPr="002C74F1" w:rsidRDefault="000D04F7" w:rsidP="00E42C42">
            <w:pPr>
              <w:pStyle w:val="a3"/>
              <w:ind w:left="0"/>
              <w:rPr>
                <w:rFonts w:ascii="Arial" w:hAnsi="Arial" w:cs="Arial"/>
                <w:sz w:val="16"/>
                <w:szCs w:val="16"/>
              </w:rPr>
            </w:pPr>
            <w:r w:rsidRPr="002C74F1">
              <w:rPr>
                <w:rFonts w:ascii="Arial" w:hAnsi="Arial" w:cs="Arial"/>
                <w:sz w:val="16"/>
                <w:szCs w:val="16"/>
              </w:rPr>
              <w:t xml:space="preserve">Кратность резки </w:t>
            </w:r>
          </w:p>
        </w:tc>
        <w:tc>
          <w:tcPr>
            <w:tcW w:w="0" w:type="auto"/>
            <w:gridSpan w:val="3"/>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2м</w:t>
            </w:r>
          </w:p>
        </w:tc>
      </w:tr>
      <w:tr w:rsidR="00B32CEF" w:rsidRPr="002C74F1" w:rsidTr="000D04F7">
        <w:tc>
          <w:tcPr>
            <w:tcW w:w="0" w:type="auto"/>
            <w:vAlign w:val="center"/>
          </w:tcPr>
          <w:p w:rsidR="000D04F7" w:rsidRPr="002C74F1" w:rsidRDefault="000D04F7" w:rsidP="00E42C42">
            <w:pPr>
              <w:pStyle w:val="a3"/>
              <w:ind w:left="0"/>
              <w:rPr>
                <w:rFonts w:ascii="Arial" w:hAnsi="Arial" w:cs="Arial"/>
                <w:sz w:val="16"/>
                <w:szCs w:val="16"/>
              </w:rPr>
            </w:pPr>
            <w:r w:rsidRPr="002C74F1">
              <w:rPr>
                <w:rFonts w:ascii="Arial" w:hAnsi="Arial" w:cs="Arial"/>
                <w:sz w:val="16"/>
                <w:szCs w:val="16"/>
              </w:rPr>
              <w:t>Цвет свечения (см. на упаковке)</w:t>
            </w:r>
          </w:p>
        </w:tc>
        <w:tc>
          <w:tcPr>
            <w:tcW w:w="0" w:type="auto"/>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Красный, зеленый, синий</w:t>
            </w:r>
          </w:p>
        </w:tc>
        <w:tc>
          <w:tcPr>
            <w:tcW w:w="0" w:type="auto"/>
            <w:vAlign w:val="center"/>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Белый (7000К), желтый, зеленый, красный, синий</w:t>
            </w:r>
          </w:p>
        </w:tc>
        <w:tc>
          <w:tcPr>
            <w:tcW w:w="0" w:type="auto"/>
            <w:vAlign w:val="center"/>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Белый (7000К), теплый белый (3000К), желтый, зеленый, красный, синий, лимонный</w:t>
            </w:r>
          </w:p>
        </w:tc>
      </w:tr>
      <w:tr w:rsidR="00B32CEF" w:rsidRPr="002C74F1" w:rsidTr="00F45D1F">
        <w:tc>
          <w:tcPr>
            <w:tcW w:w="0" w:type="auto"/>
            <w:vAlign w:val="center"/>
          </w:tcPr>
          <w:p w:rsidR="000D04F7" w:rsidRPr="002C74F1" w:rsidRDefault="000D04F7" w:rsidP="00E42C42">
            <w:pPr>
              <w:pStyle w:val="a3"/>
              <w:ind w:left="0"/>
              <w:rPr>
                <w:rFonts w:ascii="Arial" w:hAnsi="Arial" w:cs="Arial"/>
                <w:sz w:val="16"/>
                <w:szCs w:val="16"/>
              </w:rPr>
            </w:pPr>
            <w:r w:rsidRPr="002C74F1">
              <w:rPr>
                <w:rFonts w:ascii="Arial" w:hAnsi="Arial" w:cs="Arial"/>
                <w:sz w:val="16"/>
                <w:szCs w:val="16"/>
              </w:rPr>
              <w:t>Возможные режимы работы</w:t>
            </w:r>
          </w:p>
        </w:tc>
        <w:tc>
          <w:tcPr>
            <w:tcW w:w="0" w:type="auto"/>
            <w:vAlign w:val="center"/>
          </w:tcPr>
          <w:p w:rsidR="000D04F7" w:rsidRPr="002C74F1" w:rsidRDefault="002C74F1" w:rsidP="00E42C42">
            <w:pPr>
              <w:pStyle w:val="a3"/>
              <w:ind w:left="0"/>
              <w:jc w:val="center"/>
              <w:rPr>
                <w:rFonts w:ascii="Arial" w:hAnsi="Arial" w:cs="Arial"/>
                <w:sz w:val="16"/>
                <w:szCs w:val="16"/>
              </w:rPr>
            </w:pPr>
            <w:proofErr w:type="spellStart"/>
            <w:r w:rsidRPr="002C74F1">
              <w:rPr>
                <w:rFonts w:ascii="Arial" w:hAnsi="Arial" w:cs="Arial"/>
                <w:sz w:val="16"/>
                <w:szCs w:val="16"/>
              </w:rPr>
              <w:t>Ч</w:t>
            </w:r>
            <w:r w:rsidR="000D04F7" w:rsidRPr="002C74F1">
              <w:rPr>
                <w:rFonts w:ascii="Arial" w:hAnsi="Arial" w:cs="Arial"/>
                <w:sz w:val="16"/>
                <w:szCs w:val="16"/>
              </w:rPr>
              <w:t>ейзинг</w:t>
            </w:r>
            <w:proofErr w:type="spellEnd"/>
          </w:p>
        </w:tc>
        <w:tc>
          <w:tcPr>
            <w:tcW w:w="0" w:type="auto"/>
            <w:vAlign w:val="center"/>
          </w:tcPr>
          <w:p w:rsidR="000D04F7" w:rsidRPr="002C74F1" w:rsidRDefault="002C74F1" w:rsidP="00E42C42">
            <w:pPr>
              <w:pStyle w:val="a3"/>
              <w:ind w:left="0"/>
              <w:jc w:val="center"/>
              <w:rPr>
                <w:rFonts w:ascii="Arial" w:hAnsi="Arial" w:cs="Arial"/>
                <w:sz w:val="16"/>
                <w:szCs w:val="16"/>
              </w:rPr>
            </w:pPr>
            <w:r w:rsidRPr="002C74F1">
              <w:rPr>
                <w:rFonts w:ascii="Arial" w:hAnsi="Arial" w:cs="Arial"/>
                <w:sz w:val="16"/>
                <w:szCs w:val="16"/>
              </w:rPr>
              <w:t>Ф</w:t>
            </w:r>
            <w:r w:rsidR="000D04F7" w:rsidRPr="002C74F1">
              <w:rPr>
                <w:rFonts w:ascii="Arial" w:hAnsi="Arial" w:cs="Arial"/>
                <w:sz w:val="16"/>
                <w:szCs w:val="16"/>
              </w:rPr>
              <w:t>иксинг</w:t>
            </w:r>
          </w:p>
        </w:tc>
        <w:tc>
          <w:tcPr>
            <w:tcW w:w="0" w:type="auto"/>
            <w:vAlign w:val="center"/>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 xml:space="preserve">Фиксинг, </w:t>
            </w:r>
            <w:proofErr w:type="spellStart"/>
            <w:r w:rsidRPr="002C74F1">
              <w:rPr>
                <w:rFonts w:ascii="Arial" w:hAnsi="Arial" w:cs="Arial"/>
                <w:sz w:val="16"/>
                <w:szCs w:val="16"/>
              </w:rPr>
              <w:t>чейзинг</w:t>
            </w:r>
            <w:proofErr w:type="spellEnd"/>
            <w:r w:rsidRPr="002C74F1">
              <w:rPr>
                <w:rFonts w:ascii="Arial" w:hAnsi="Arial" w:cs="Arial"/>
                <w:sz w:val="16"/>
                <w:szCs w:val="16"/>
              </w:rPr>
              <w:t xml:space="preserve"> (при использовании контроллера)</w:t>
            </w:r>
          </w:p>
        </w:tc>
      </w:tr>
      <w:tr w:rsidR="000D04F7" w:rsidRPr="002C74F1" w:rsidTr="00DB27D4">
        <w:tc>
          <w:tcPr>
            <w:tcW w:w="0" w:type="auto"/>
            <w:vAlign w:val="center"/>
          </w:tcPr>
          <w:p w:rsidR="000D04F7" w:rsidRPr="002C74F1" w:rsidRDefault="000D04F7" w:rsidP="00E42C42">
            <w:pPr>
              <w:pStyle w:val="a3"/>
              <w:ind w:left="0"/>
              <w:rPr>
                <w:rFonts w:ascii="Arial" w:hAnsi="Arial" w:cs="Arial"/>
                <w:sz w:val="16"/>
                <w:szCs w:val="16"/>
              </w:rPr>
            </w:pPr>
            <w:r w:rsidRPr="002C74F1">
              <w:rPr>
                <w:rFonts w:ascii="Arial" w:hAnsi="Arial" w:cs="Arial"/>
                <w:sz w:val="16"/>
                <w:szCs w:val="16"/>
              </w:rPr>
              <w:t>Рабочая температура окружающей среды</w:t>
            </w:r>
          </w:p>
        </w:tc>
        <w:tc>
          <w:tcPr>
            <w:tcW w:w="0" w:type="auto"/>
            <w:gridSpan w:val="3"/>
            <w:vAlign w:val="center"/>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w:t>
            </w:r>
            <w:r w:rsidR="00C3214A" w:rsidRPr="002C74F1">
              <w:rPr>
                <w:rFonts w:ascii="Arial" w:hAnsi="Arial" w:cs="Arial"/>
                <w:sz w:val="16"/>
                <w:szCs w:val="16"/>
              </w:rPr>
              <w:t>4</w:t>
            </w:r>
            <w:r w:rsidRPr="002C74F1">
              <w:rPr>
                <w:rFonts w:ascii="Arial" w:hAnsi="Arial" w:cs="Arial"/>
                <w:sz w:val="16"/>
                <w:szCs w:val="16"/>
              </w:rPr>
              <w:t>0</w:t>
            </w:r>
            <w:r w:rsidR="00E42C42" w:rsidRPr="002C74F1">
              <w:rPr>
                <w:rFonts w:ascii="Arial" w:hAnsi="Arial" w:cs="Arial"/>
                <w:sz w:val="16"/>
                <w:szCs w:val="16"/>
              </w:rPr>
              <w:t>°...</w:t>
            </w:r>
            <w:r w:rsidRPr="002C74F1">
              <w:rPr>
                <w:rFonts w:ascii="Arial" w:hAnsi="Arial" w:cs="Arial"/>
                <w:sz w:val="16"/>
                <w:szCs w:val="16"/>
              </w:rPr>
              <w:t>+</w:t>
            </w:r>
            <w:r w:rsidR="00C3214A" w:rsidRPr="002C74F1">
              <w:rPr>
                <w:rFonts w:ascii="Arial" w:hAnsi="Arial" w:cs="Arial"/>
                <w:sz w:val="16"/>
                <w:szCs w:val="16"/>
              </w:rPr>
              <w:t>4</w:t>
            </w:r>
            <w:r w:rsidRPr="002C74F1">
              <w:rPr>
                <w:rFonts w:ascii="Arial" w:hAnsi="Arial" w:cs="Arial"/>
                <w:sz w:val="16"/>
                <w:szCs w:val="16"/>
              </w:rPr>
              <w:t>0°С</w:t>
            </w:r>
          </w:p>
        </w:tc>
      </w:tr>
      <w:tr w:rsidR="00C3214A" w:rsidRPr="002C74F1" w:rsidTr="00DB27D4">
        <w:tc>
          <w:tcPr>
            <w:tcW w:w="0" w:type="auto"/>
            <w:vAlign w:val="center"/>
          </w:tcPr>
          <w:p w:rsidR="00C3214A" w:rsidRPr="002C74F1" w:rsidRDefault="00C3214A" w:rsidP="00E42C42">
            <w:pPr>
              <w:pStyle w:val="a3"/>
              <w:ind w:left="0"/>
              <w:rPr>
                <w:rFonts w:ascii="Arial" w:hAnsi="Arial" w:cs="Arial"/>
                <w:sz w:val="16"/>
                <w:szCs w:val="16"/>
              </w:rPr>
            </w:pPr>
            <w:r w:rsidRPr="002C74F1">
              <w:rPr>
                <w:rFonts w:ascii="Arial" w:hAnsi="Arial" w:cs="Arial"/>
                <w:sz w:val="16"/>
                <w:szCs w:val="16"/>
              </w:rPr>
              <w:t>Климатическое исполнение</w:t>
            </w:r>
          </w:p>
        </w:tc>
        <w:tc>
          <w:tcPr>
            <w:tcW w:w="0" w:type="auto"/>
            <w:gridSpan w:val="3"/>
            <w:vAlign w:val="center"/>
          </w:tcPr>
          <w:p w:rsidR="00C3214A" w:rsidRPr="002C74F1" w:rsidRDefault="00C3214A" w:rsidP="00E42C42">
            <w:pPr>
              <w:pStyle w:val="a3"/>
              <w:ind w:left="0"/>
              <w:jc w:val="center"/>
              <w:rPr>
                <w:rFonts w:ascii="Arial" w:hAnsi="Arial" w:cs="Arial"/>
                <w:sz w:val="16"/>
                <w:szCs w:val="16"/>
              </w:rPr>
            </w:pPr>
            <w:r w:rsidRPr="002C74F1">
              <w:rPr>
                <w:rFonts w:ascii="Arial" w:hAnsi="Arial" w:cs="Arial"/>
                <w:sz w:val="16"/>
                <w:szCs w:val="16"/>
              </w:rPr>
              <w:t>У1</w:t>
            </w:r>
          </w:p>
        </w:tc>
      </w:tr>
      <w:tr w:rsidR="000D04F7" w:rsidRPr="002C74F1" w:rsidTr="00DB27D4">
        <w:tc>
          <w:tcPr>
            <w:tcW w:w="0" w:type="auto"/>
            <w:vAlign w:val="center"/>
          </w:tcPr>
          <w:p w:rsidR="000D04F7" w:rsidRPr="002C74F1" w:rsidRDefault="000D04F7" w:rsidP="00E42C42">
            <w:pPr>
              <w:pStyle w:val="a3"/>
              <w:ind w:left="0"/>
              <w:rPr>
                <w:rFonts w:ascii="Arial" w:hAnsi="Arial" w:cs="Arial"/>
                <w:sz w:val="16"/>
                <w:szCs w:val="16"/>
              </w:rPr>
            </w:pPr>
            <w:r w:rsidRPr="002C74F1">
              <w:rPr>
                <w:rFonts w:ascii="Arial" w:hAnsi="Arial" w:cs="Arial"/>
                <w:sz w:val="16"/>
                <w:szCs w:val="16"/>
              </w:rPr>
              <w:t>Степень защиты от пыли и влаги</w:t>
            </w:r>
          </w:p>
        </w:tc>
        <w:tc>
          <w:tcPr>
            <w:tcW w:w="0" w:type="auto"/>
            <w:gridSpan w:val="3"/>
            <w:vAlign w:val="center"/>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lang w:val="en-US"/>
              </w:rPr>
              <w:t>IP</w:t>
            </w:r>
            <w:r w:rsidRPr="002C74F1">
              <w:rPr>
                <w:rFonts w:ascii="Arial" w:hAnsi="Arial" w:cs="Arial"/>
                <w:sz w:val="16"/>
                <w:szCs w:val="16"/>
              </w:rPr>
              <w:t>65</w:t>
            </w:r>
          </w:p>
        </w:tc>
      </w:tr>
      <w:tr w:rsidR="000D04F7" w:rsidRPr="002C74F1" w:rsidTr="00E957DE">
        <w:tc>
          <w:tcPr>
            <w:tcW w:w="0" w:type="auto"/>
            <w:vAlign w:val="center"/>
          </w:tcPr>
          <w:p w:rsidR="000D04F7" w:rsidRPr="002C74F1" w:rsidRDefault="000D04F7" w:rsidP="00E42C42">
            <w:pPr>
              <w:pStyle w:val="a3"/>
              <w:ind w:left="0"/>
              <w:rPr>
                <w:rFonts w:ascii="Arial" w:hAnsi="Arial" w:cs="Arial"/>
                <w:sz w:val="16"/>
                <w:szCs w:val="16"/>
              </w:rPr>
            </w:pPr>
            <w:r w:rsidRPr="002C74F1">
              <w:rPr>
                <w:rFonts w:ascii="Arial" w:hAnsi="Arial" w:cs="Arial"/>
                <w:sz w:val="16"/>
                <w:szCs w:val="16"/>
              </w:rPr>
              <w:t xml:space="preserve">Размеры </w:t>
            </w:r>
            <w:proofErr w:type="spellStart"/>
            <w:r w:rsidRPr="002C74F1">
              <w:rPr>
                <w:rFonts w:ascii="Arial" w:hAnsi="Arial" w:cs="Arial"/>
                <w:sz w:val="16"/>
                <w:szCs w:val="16"/>
              </w:rPr>
              <w:t>дюралайта</w:t>
            </w:r>
            <w:proofErr w:type="spellEnd"/>
          </w:p>
        </w:tc>
        <w:tc>
          <w:tcPr>
            <w:tcW w:w="0" w:type="auto"/>
            <w:gridSpan w:val="2"/>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Ø 13мм</w:t>
            </w:r>
          </w:p>
        </w:tc>
        <w:tc>
          <w:tcPr>
            <w:tcW w:w="0" w:type="auto"/>
            <w:vAlign w:val="bottom"/>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11x18мм</w:t>
            </w:r>
          </w:p>
        </w:tc>
      </w:tr>
      <w:tr w:rsidR="00B32CEF" w:rsidRPr="002C74F1" w:rsidTr="000D04F7">
        <w:tc>
          <w:tcPr>
            <w:tcW w:w="0" w:type="auto"/>
            <w:vAlign w:val="center"/>
          </w:tcPr>
          <w:p w:rsidR="000D04F7" w:rsidRPr="002C74F1" w:rsidRDefault="000D04F7" w:rsidP="00E42C42">
            <w:pPr>
              <w:pStyle w:val="a3"/>
              <w:ind w:left="0"/>
              <w:rPr>
                <w:rFonts w:ascii="Arial" w:hAnsi="Arial" w:cs="Arial"/>
                <w:sz w:val="16"/>
                <w:szCs w:val="16"/>
              </w:rPr>
            </w:pPr>
            <w:r w:rsidRPr="002C74F1">
              <w:rPr>
                <w:rFonts w:ascii="Arial" w:hAnsi="Arial" w:cs="Arial"/>
                <w:sz w:val="16"/>
                <w:szCs w:val="16"/>
              </w:rPr>
              <w:t>Длина бухты</w:t>
            </w:r>
          </w:p>
        </w:tc>
        <w:tc>
          <w:tcPr>
            <w:tcW w:w="0" w:type="auto"/>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50м</w:t>
            </w:r>
          </w:p>
        </w:tc>
        <w:tc>
          <w:tcPr>
            <w:tcW w:w="0" w:type="auto"/>
            <w:vAlign w:val="center"/>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100м</w:t>
            </w:r>
          </w:p>
        </w:tc>
        <w:tc>
          <w:tcPr>
            <w:tcW w:w="0" w:type="auto"/>
            <w:vAlign w:val="center"/>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50м</w:t>
            </w:r>
          </w:p>
        </w:tc>
      </w:tr>
      <w:tr w:rsidR="000D04F7" w:rsidRPr="002C74F1" w:rsidTr="002D4F95">
        <w:tc>
          <w:tcPr>
            <w:tcW w:w="0" w:type="auto"/>
            <w:vAlign w:val="center"/>
          </w:tcPr>
          <w:p w:rsidR="000D04F7" w:rsidRPr="002C74F1" w:rsidRDefault="000D04F7" w:rsidP="00E42C42">
            <w:pPr>
              <w:pStyle w:val="a3"/>
              <w:ind w:left="0"/>
              <w:rPr>
                <w:rFonts w:ascii="Arial" w:hAnsi="Arial" w:cs="Arial"/>
                <w:sz w:val="16"/>
                <w:szCs w:val="16"/>
              </w:rPr>
            </w:pPr>
            <w:r w:rsidRPr="002C74F1">
              <w:rPr>
                <w:rFonts w:ascii="Arial" w:hAnsi="Arial" w:cs="Arial"/>
                <w:sz w:val="16"/>
                <w:szCs w:val="16"/>
              </w:rPr>
              <w:t>Срок службы</w:t>
            </w:r>
          </w:p>
        </w:tc>
        <w:tc>
          <w:tcPr>
            <w:tcW w:w="0" w:type="auto"/>
            <w:gridSpan w:val="3"/>
          </w:tcPr>
          <w:p w:rsidR="000D04F7" w:rsidRPr="002C74F1" w:rsidRDefault="000D04F7" w:rsidP="00E42C42">
            <w:pPr>
              <w:pStyle w:val="a3"/>
              <w:ind w:left="0"/>
              <w:jc w:val="center"/>
              <w:rPr>
                <w:rFonts w:ascii="Arial" w:hAnsi="Arial" w:cs="Arial"/>
                <w:sz w:val="16"/>
                <w:szCs w:val="16"/>
              </w:rPr>
            </w:pPr>
            <w:r w:rsidRPr="002C74F1">
              <w:rPr>
                <w:rFonts w:ascii="Arial" w:hAnsi="Arial" w:cs="Arial"/>
                <w:sz w:val="16"/>
                <w:szCs w:val="16"/>
              </w:rPr>
              <w:t>30000 часов</w:t>
            </w:r>
          </w:p>
        </w:tc>
      </w:tr>
    </w:tbl>
    <w:p w:rsidR="000D04F7" w:rsidRPr="002C74F1" w:rsidRDefault="000D04F7" w:rsidP="00E42C42">
      <w:pPr>
        <w:pStyle w:val="a3"/>
        <w:spacing w:after="0" w:line="240" w:lineRule="auto"/>
        <w:rPr>
          <w:rFonts w:ascii="Arial" w:hAnsi="Arial" w:cs="Arial"/>
          <w:b/>
          <w:sz w:val="16"/>
          <w:szCs w:val="16"/>
        </w:rPr>
      </w:pPr>
      <w:r w:rsidRPr="002C74F1">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F56439" w:rsidRPr="002C74F1" w:rsidRDefault="000E2F71" w:rsidP="00E42C42">
      <w:pPr>
        <w:pStyle w:val="a3"/>
        <w:numPr>
          <w:ilvl w:val="0"/>
          <w:numId w:val="1"/>
        </w:numPr>
        <w:spacing w:after="0" w:line="240" w:lineRule="auto"/>
        <w:rPr>
          <w:rFonts w:ascii="Arial" w:hAnsi="Arial" w:cs="Arial"/>
          <w:b/>
          <w:sz w:val="16"/>
          <w:szCs w:val="16"/>
        </w:rPr>
      </w:pPr>
      <w:r w:rsidRPr="002C74F1">
        <w:rPr>
          <w:rFonts w:ascii="Arial" w:hAnsi="Arial" w:cs="Arial"/>
          <w:b/>
          <w:sz w:val="16"/>
          <w:szCs w:val="16"/>
        </w:rPr>
        <w:t>Комплектация</w:t>
      </w:r>
    </w:p>
    <w:p w:rsidR="000E2F71" w:rsidRPr="002C74F1" w:rsidRDefault="00C26B89" w:rsidP="00E42C42">
      <w:pPr>
        <w:pStyle w:val="a3"/>
        <w:numPr>
          <w:ilvl w:val="0"/>
          <w:numId w:val="4"/>
        </w:numPr>
        <w:spacing w:after="0" w:line="240" w:lineRule="auto"/>
        <w:ind w:left="714" w:hanging="357"/>
        <w:rPr>
          <w:rFonts w:ascii="Arial" w:hAnsi="Arial" w:cs="Arial"/>
          <w:sz w:val="16"/>
          <w:szCs w:val="16"/>
        </w:rPr>
      </w:pPr>
      <w:r w:rsidRPr="002C74F1">
        <w:rPr>
          <w:rFonts w:ascii="Arial" w:hAnsi="Arial" w:cs="Arial"/>
          <w:sz w:val="16"/>
          <w:szCs w:val="16"/>
        </w:rPr>
        <w:t xml:space="preserve">Светодиодный </w:t>
      </w:r>
      <w:proofErr w:type="spellStart"/>
      <w:r w:rsidRPr="002C74F1">
        <w:rPr>
          <w:rFonts w:ascii="Arial" w:hAnsi="Arial" w:cs="Arial"/>
          <w:sz w:val="16"/>
          <w:szCs w:val="16"/>
        </w:rPr>
        <w:t>дюралайт</w:t>
      </w:r>
      <w:proofErr w:type="spellEnd"/>
      <w:r w:rsidRPr="002C74F1">
        <w:rPr>
          <w:rFonts w:ascii="Arial" w:hAnsi="Arial" w:cs="Arial"/>
          <w:sz w:val="16"/>
          <w:szCs w:val="16"/>
        </w:rPr>
        <w:t xml:space="preserve"> (длина </w:t>
      </w:r>
      <w:proofErr w:type="spellStart"/>
      <w:r w:rsidRPr="002C74F1">
        <w:rPr>
          <w:rFonts w:ascii="Arial" w:hAnsi="Arial" w:cs="Arial"/>
          <w:sz w:val="16"/>
          <w:szCs w:val="16"/>
        </w:rPr>
        <w:t>дюралайта</w:t>
      </w:r>
      <w:proofErr w:type="spellEnd"/>
      <w:r w:rsidRPr="002C74F1">
        <w:rPr>
          <w:rFonts w:ascii="Arial" w:hAnsi="Arial" w:cs="Arial"/>
          <w:sz w:val="16"/>
          <w:szCs w:val="16"/>
        </w:rPr>
        <w:t xml:space="preserve"> указана в таблице в параграфе 2)</w:t>
      </w:r>
      <w:r w:rsidR="000E2F71" w:rsidRPr="002C74F1">
        <w:rPr>
          <w:rFonts w:ascii="Arial" w:hAnsi="Arial" w:cs="Arial"/>
          <w:sz w:val="16"/>
          <w:szCs w:val="16"/>
        </w:rPr>
        <w:t>.</w:t>
      </w:r>
    </w:p>
    <w:p w:rsidR="00AA7250" w:rsidRPr="002C74F1" w:rsidRDefault="00AA7250" w:rsidP="00E42C42">
      <w:pPr>
        <w:pStyle w:val="a3"/>
        <w:numPr>
          <w:ilvl w:val="0"/>
          <w:numId w:val="4"/>
        </w:numPr>
        <w:spacing w:after="0" w:line="240" w:lineRule="auto"/>
        <w:ind w:left="714" w:hanging="357"/>
        <w:rPr>
          <w:rFonts w:ascii="Arial" w:hAnsi="Arial" w:cs="Arial"/>
          <w:sz w:val="16"/>
          <w:szCs w:val="16"/>
        </w:rPr>
      </w:pPr>
      <w:r w:rsidRPr="002C74F1">
        <w:rPr>
          <w:rFonts w:ascii="Arial" w:hAnsi="Arial" w:cs="Arial"/>
          <w:sz w:val="16"/>
          <w:szCs w:val="16"/>
        </w:rPr>
        <w:t>Сетевой шнур для подключения к сети 2</w:t>
      </w:r>
      <w:r w:rsidR="0085135E" w:rsidRPr="002C74F1">
        <w:rPr>
          <w:rFonts w:ascii="Arial" w:hAnsi="Arial" w:cs="Arial"/>
          <w:sz w:val="16"/>
          <w:szCs w:val="16"/>
        </w:rPr>
        <w:t>3</w:t>
      </w:r>
      <w:r w:rsidR="00C26B89" w:rsidRPr="002C74F1">
        <w:rPr>
          <w:rFonts w:ascii="Arial" w:hAnsi="Arial" w:cs="Arial"/>
          <w:sz w:val="16"/>
          <w:szCs w:val="16"/>
        </w:rPr>
        <w:t>0</w:t>
      </w:r>
      <w:r w:rsidRPr="002C74F1">
        <w:rPr>
          <w:rFonts w:ascii="Arial" w:hAnsi="Arial" w:cs="Arial"/>
          <w:sz w:val="16"/>
          <w:szCs w:val="16"/>
        </w:rPr>
        <w:t>В/50Гц.</w:t>
      </w:r>
    </w:p>
    <w:p w:rsidR="00E14677" w:rsidRPr="002C74F1" w:rsidRDefault="00CC7E29" w:rsidP="00E42C42">
      <w:pPr>
        <w:pStyle w:val="a3"/>
        <w:numPr>
          <w:ilvl w:val="0"/>
          <w:numId w:val="4"/>
        </w:numPr>
        <w:spacing w:after="0" w:line="240" w:lineRule="auto"/>
        <w:ind w:left="714" w:hanging="357"/>
        <w:rPr>
          <w:rFonts w:ascii="Arial" w:hAnsi="Arial" w:cs="Arial"/>
          <w:sz w:val="16"/>
          <w:szCs w:val="16"/>
        </w:rPr>
      </w:pPr>
      <w:r w:rsidRPr="002C74F1">
        <w:rPr>
          <w:rFonts w:ascii="Arial" w:hAnsi="Arial" w:cs="Arial"/>
          <w:sz w:val="16"/>
          <w:szCs w:val="16"/>
        </w:rPr>
        <w:t xml:space="preserve">Торцевая заглушка -2 шт.; соединители – 2 шт.; сетевой шнур – 2 шт. (только для LED-R2W), 1 шт. (только для </w:t>
      </w:r>
      <w:r w:rsidRPr="002C74F1">
        <w:rPr>
          <w:rFonts w:ascii="Arial" w:hAnsi="Arial" w:cs="Arial"/>
          <w:sz w:val="16"/>
          <w:szCs w:val="16"/>
          <w:lang w:val="en-US"/>
        </w:rPr>
        <w:t>L</w:t>
      </w:r>
      <w:r w:rsidRPr="002C74F1">
        <w:rPr>
          <w:rFonts w:ascii="Arial" w:hAnsi="Arial" w:cs="Arial"/>
          <w:sz w:val="16"/>
          <w:szCs w:val="16"/>
        </w:rPr>
        <w:t>ED-R3W</w:t>
      </w:r>
      <w:r w:rsidR="002C74F1" w:rsidRPr="002C74F1">
        <w:rPr>
          <w:rFonts w:ascii="Arial" w:hAnsi="Arial" w:cs="Arial"/>
          <w:sz w:val="16"/>
          <w:szCs w:val="16"/>
        </w:rPr>
        <w:t xml:space="preserve"> и LED-R2W </w:t>
      </w:r>
      <w:r w:rsidR="002C74F1" w:rsidRPr="002C74F1">
        <w:rPr>
          <w:rFonts w:ascii="Arial" w:hAnsi="Arial" w:cs="Arial"/>
          <w:sz w:val="16"/>
          <w:szCs w:val="16"/>
          <w:lang w:val="en-US"/>
        </w:rPr>
        <w:t>RGB</w:t>
      </w:r>
      <w:r w:rsidRPr="002C74F1">
        <w:rPr>
          <w:rFonts w:ascii="Arial" w:hAnsi="Arial" w:cs="Arial"/>
          <w:sz w:val="16"/>
          <w:szCs w:val="16"/>
        </w:rPr>
        <w:t>).</w:t>
      </w:r>
    </w:p>
    <w:p w:rsidR="000E2F71" w:rsidRPr="002C74F1" w:rsidRDefault="000E2F71" w:rsidP="00E42C42">
      <w:pPr>
        <w:pStyle w:val="a3"/>
        <w:numPr>
          <w:ilvl w:val="0"/>
          <w:numId w:val="4"/>
        </w:numPr>
        <w:spacing w:after="0" w:line="240" w:lineRule="auto"/>
        <w:ind w:left="714" w:hanging="357"/>
        <w:rPr>
          <w:rFonts w:ascii="Arial" w:hAnsi="Arial" w:cs="Arial"/>
          <w:sz w:val="16"/>
          <w:szCs w:val="16"/>
        </w:rPr>
      </w:pPr>
      <w:r w:rsidRPr="002C74F1">
        <w:rPr>
          <w:rFonts w:ascii="Arial" w:hAnsi="Arial" w:cs="Arial"/>
          <w:sz w:val="16"/>
          <w:szCs w:val="16"/>
        </w:rPr>
        <w:t>Инструкция по эксплуатации и гарантийный талон</w:t>
      </w:r>
      <w:r w:rsidR="00A058AB" w:rsidRPr="002C74F1">
        <w:rPr>
          <w:rFonts w:ascii="Arial" w:hAnsi="Arial" w:cs="Arial"/>
          <w:sz w:val="16"/>
          <w:szCs w:val="16"/>
        </w:rPr>
        <w:t>.</w:t>
      </w:r>
    </w:p>
    <w:p w:rsidR="000E2F71" w:rsidRPr="002C74F1" w:rsidRDefault="00AA7250" w:rsidP="00E42C42">
      <w:pPr>
        <w:pStyle w:val="a3"/>
        <w:numPr>
          <w:ilvl w:val="0"/>
          <w:numId w:val="4"/>
        </w:numPr>
        <w:spacing w:after="0" w:line="240" w:lineRule="auto"/>
        <w:ind w:left="714" w:hanging="357"/>
        <w:rPr>
          <w:rFonts w:ascii="Arial" w:hAnsi="Arial" w:cs="Arial"/>
          <w:sz w:val="16"/>
          <w:szCs w:val="16"/>
        </w:rPr>
      </w:pPr>
      <w:r w:rsidRPr="002C74F1">
        <w:rPr>
          <w:rFonts w:ascii="Arial" w:hAnsi="Arial" w:cs="Arial"/>
          <w:sz w:val="16"/>
          <w:szCs w:val="16"/>
        </w:rPr>
        <w:t>У</w:t>
      </w:r>
      <w:r w:rsidR="00A058AB" w:rsidRPr="002C74F1">
        <w:rPr>
          <w:rFonts w:ascii="Arial" w:hAnsi="Arial" w:cs="Arial"/>
          <w:sz w:val="16"/>
          <w:szCs w:val="16"/>
        </w:rPr>
        <w:t>паковка.</w:t>
      </w:r>
      <w:r w:rsidR="000E2F71" w:rsidRPr="002C74F1">
        <w:rPr>
          <w:rFonts w:ascii="Arial" w:hAnsi="Arial" w:cs="Arial"/>
          <w:sz w:val="16"/>
          <w:szCs w:val="16"/>
        </w:rPr>
        <w:t xml:space="preserve"> </w:t>
      </w:r>
    </w:p>
    <w:p w:rsidR="00A058AB" w:rsidRPr="002C74F1" w:rsidRDefault="00A058AB" w:rsidP="00E42C42">
      <w:pPr>
        <w:pStyle w:val="a3"/>
        <w:numPr>
          <w:ilvl w:val="0"/>
          <w:numId w:val="1"/>
        </w:numPr>
        <w:spacing w:after="0" w:line="240" w:lineRule="auto"/>
        <w:rPr>
          <w:rFonts w:ascii="Arial" w:hAnsi="Arial" w:cs="Arial"/>
          <w:b/>
          <w:sz w:val="16"/>
          <w:szCs w:val="16"/>
        </w:rPr>
      </w:pPr>
      <w:r w:rsidRPr="002C74F1">
        <w:rPr>
          <w:rFonts w:ascii="Arial" w:hAnsi="Arial" w:cs="Arial"/>
          <w:b/>
          <w:sz w:val="16"/>
          <w:szCs w:val="16"/>
        </w:rPr>
        <w:t>Монтаж и подключение</w:t>
      </w:r>
    </w:p>
    <w:p w:rsidR="00A058AB" w:rsidRPr="002C74F1" w:rsidRDefault="00A058AB" w:rsidP="00E42C42">
      <w:pPr>
        <w:pStyle w:val="a3"/>
        <w:numPr>
          <w:ilvl w:val="0"/>
          <w:numId w:val="5"/>
        </w:numPr>
        <w:spacing w:after="0" w:line="240" w:lineRule="auto"/>
        <w:ind w:left="714" w:hanging="357"/>
        <w:rPr>
          <w:rFonts w:ascii="Arial" w:hAnsi="Arial" w:cs="Arial"/>
          <w:sz w:val="16"/>
          <w:szCs w:val="16"/>
        </w:rPr>
      </w:pPr>
      <w:r w:rsidRPr="002C74F1">
        <w:rPr>
          <w:rFonts w:ascii="Arial" w:hAnsi="Arial" w:cs="Arial"/>
          <w:sz w:val="16"/>
          <w:szCs w:val="16"/>
        </w:rPr>
        <w:t xml:space="preserve">Извлеките </w:t>
      </w:r>
      <w:r w:rsidR="006911CF" w:rsidRPr="002C74F1">
        <w:rPr>
          <w:rFonts w:ascii="Arial" w:hAnsi="Arial" w:cs="Arial"/>
          <w:sz w:val="16"/>
          <w:szCs w:val="16"/>
        </w:rPr>
        <w:t>товар из упаковки, проверьте наличие всей необходимой комплектации и целостность оболочки светового шнура.</w:t>
      </w:r>
      <w:r w:rsidR="00CC7E29" w:rsidRPr="002C74F1">
        <w:rPr>
          <w:rFonts w:ascii="Arial" w:hAnsi="Arial" w:cs="Arial"/>
          <w:sz w:val="16"/>
          <w:szCs w:val="16"/>
        </w:rPr>
        <w:t xml:space="preserve"> </w:t>
      </w:r>
    </w:p>
    <w:p w:rsidR="00A058AB" w:rsidRPr="002C74F1" w:rsidRDefault="00617B78" w:rsidP="00E42C42">
      <w:pPr>
        <w:pStyle w:val="a3"/>
        <w:numPr>
          <w:ilvl w:val="0"/>
          <w:numId w:val="5"/>
        </w:numPr>
        <w:spacing w:after="0" w:line="240" w:lineRule="auto"/>
        <w:ind w:left="714" w:hanging="357"/>
        <w:rPr>
          <w:rFonts w:ascii="Arial" w:hAnsi="Arial" w:cs="Arial"/>
          <w:sz w:val="16"/>
          <w:szCs w:val="16"/>
        </w:rPr>
      </w:pPr>
      <w:r w:rsidRPr="002C74F1">
        <w:rPr>
          <w:rFonts w:ascii="Arial" w:hAnsi="Arial" w:cs="Arial"/>
          <w:sz w:val="16"/>
          <w:szCs w:val="16"/>
        </w:rPr>
        <w:t xml:space="preserve">Перед монтажом </w:t>
      </w:r>
      <w:proofErr w:type="spellStart"/>
      <w:r w:rsidRPr="002C74F1">
        <w:rPr>
          <w:rFonts w:ascii="Arial" w:hAnsi="Arial" w:cs="Arial"/>
          <w:sz w:val="16"/>
          <w:szCs w:val="16"/>
        </w:rPr>
        <w:t>дюралайта</w:t>
      </w:r>
      <w:proofErr w:type="spellEnd"/>
      <w:r w:rsidRPr="002C74F1">
        <w:rPr>
          <w:rFonts w:ascii="Arial" w:hAnsi="Arial" w:cs="Arial"/>
          <w:sz w:val="16"/>
          <w:szCs w:val="16"/>
        </w:rPr>
        <w:t xml:space="preserve"> рекомендуется прогреть шнур до комнатной температуры, монтаж проводить при положительных температурах (+10°).</w:t>
      </w:r>
    </w:p>
    <w:p w:rsidR="008F01E0" w:rsidRPr="002C74F1" w:rsidRDefault="008F01E0" w:rsidP="00E42C42">
      <w:pPr>
        <w:pStyle w:val="a3"/>
        <w:numPr>
          <w:ilvl w:val="0"/>
          <w:numId w:val="5"/>
        </w:numPr>
        <w:spacing w:after="0" w:line="240" w:lineRule="auto"/>
        <w:ind w:left="714" w:hanging="357"/>
        <w:rPr>
          <w:rFonts w:ascii="Arial" w:hAnsi="Arial" w:cs="Arial"/>
          <w:sz w:val="16"/>
          <w:szCs w:val="16"/>
        </w:rPr>
      </w:pPr>
      <w:r w:rsidRPr="002C74F1">
        <w:rPr>
          <w:rFonts w:ascii="Arial" w:hAnsi="Arial" w:cs="Arial"/>
          <w:sz w:val="16"/>
          <w:szCs w:val="16"/>
        </w:rPr>
        <w:t>Не включайте электропитание до окончания монтажа.</w:t>
      </w:r>
    </w:p>
    <w:p w:rsidR="00801A62" w:rsidRPr="002C74F1" w:rsidRDefault="00617B78" w:rsidP="00E42C42">
      <w:pPr>
        <w:pStyle w:val="a3"/>
        <w:numPr>
          <w:ilvl w:val="0"/>
          <w:numId w:val="5"/>
        </w:numPr>
        <w:spacing w:after="0" w:line="240" w:lineRule="auto"/>
        <w:ind w:left="714" w:hanging="357"/>
        <w:rPr>
          <w:rFonts w:ascii="Arial" w:hAnsi="Arial" w:cs="Arial"/>
          <w:sz w:val="16"/>
          <w:szCs w:val="16"/>
        </w:rPr>
      </w:pPr>
      <w:r w:rsidRPr="002C74F1">
        <w:rPr>
          <w:rFonts w:ascii="Arial" w:hAnsi="Arial" w:cs="Arial"/>
          <w:b/>
          <w:sz w:val="16"/>
          <w:szCs w:val="16"/>
        </w:rPr>
        <w:t xml:space="preserve">Радиус перегиба </w:t>
      </w:r>
      <w:proofErr w:type="spellStart"/>
      <w:r w:rsidRPr="002C74F1">
        <w:rPr>
          <w:rFonts w:ascii="Arial" w:hAnsi="Arial" w:cs="Arial"/>
          <w:b/>
          <w:sz w:val="16"/>
          <w:szCs w:val="16"/>
        </w:rPr>
        <w:t>дюралайта</w:t>
      </w:r>
      <w:proofErr w:type="spellEnd"/>
      <w:r w:rsidRPr="002C74F1">
        <w:rPr>
          <w:rFonts w:ascii="Arial" w:hAnsi="Arial" w:cs="Arial"/>
          <w:b/>
          <w:sz w:val="16"/>
          <w:szCs w:val="16"/>
        </w:rPr>
        <w:t xml:space="preserve"> не должен быть менее </w:t>
      </w:r>
      <w:r w:rsidR="00B11F38" w:rsidRPr="002C74F1">
        <w:rPr>
          <w:rFonts w:ascii="Arial" w:hAnsi="Arial" w:cs="Arial"/>
          <w:b/>
          <w:sz w:val="16"/>
          <w:szCs w:val="16"/>
        </w:rPr>
        <w:t>20мм</w:t>
      </w:r>
      <w:r w:rsidR="00801A62" w:rsidRPr="002C74F1">
        <w:rPr>
          <w:rFonts w:ascii="Arial" w:hAnsi="Arial" w:cs="Arial"/>
          <w:sz w:val="16"/>
          <w:szCs w:val="16"/>
        </w:rPr>
        <w:t xml:space="preserve">. Попытки согнуть </w:t>
      </w:r>
      <w:proofErr w:type="spellStart"/>
      <w:r w:rsidR="00801A62" w:rsidRPr="002C74F1">
        <w:rPr>
          <w:rFonts w:ascii="Arial" w:hAnsi="Arial" w:cs="Arial"/>
          <w:sz w:val="16"/>
          <w:szCs w:val="16"/>
        </w:rPr>
        <w:t>дюралайт</w:t>
      </w:r>
      <w:proofErr w:type="spellEnd"/>
      <w:r w:rsidR="00801A62" w:rsidRPr="002C74F1">
        <w:rPr>
          <w:rFonts w:ascii="Arial" w:hAnsi="Arial" w:cs="Arial"/>
          <w:sz w:val="16"/>
          <w:szCs w:val="16"/>
        </w:rPr>
        <w:t xml:space="preserve"> пополам или получить идеально прямой угол при использовании нагревательных приборов приводят к нарушению изоляции и повреждению токоведущих жил внутри светового шнура.</w:t>
      </w:r>
    </w:p>
    <w:p w:rsidR="00801A62" w:rsidRPr="002C74F1" w:rsidRDefault="00801A62" w:rsidP="00E42C42">
      <w:pPr>
        <w:pStyle w:val="a3"/>
        <w:numPr>
          <w:ilvl w:val="0"/>
          <w:numId w:val="5"/>
        </w:numPr>
        <w:spacing w:after="0" w:line="240" w:lineRule="auto"/>
        <w:ind w:left="714" w:hanging="357"/>
        <w:rPr>
          <w:rFonts w:ascii="Arial" w:hAnsi="Arial" w:cs="Arial"/>
          <w:sz w:val="16"/>
          <w:szCs w:val="16"/>
        </w:rPr>
      </w:pPr>
      <w:r w:rsidRPr="002C74F1">
        <w:rPr>
          <w:rFonts w:ascii="Arial" w:hAnsi="Arial" w:cs="Arial"/>
          <w:sz w:val="16"/>
          <w:szCs w:val="16"/>
        </w:rPr>
        <w:t xml:space="preserve">Плоский </w:t>
      </w:r>
      <w:proofErr w:type="spellStart"/>
      <w:r w:rsidRPr="002C74F1">
        <w:rPr>
          <w:rFonts w:ascii="Arial" w:hAnsi="Arial" w:cs="Arial"/>
          <w:sz w:val="16"/>
          <w:szCs w:val="16"/>
        </w:rPr>
        <w:t>дюралайт</w:t>
      </w:r>
      <w:proofErr w:type="spellEnd"/>
      <w:r w:rsidRPr="002C74F1">
        <w:rPr>
          <w:rFonts w:ascii="Arial" w:hAnsi="Arial" w:cs="Arial"/>
          <w:sz w:val="16"/>
          <w:szCs w:val="16"/>
        </w:rPr>
        <w:t xml:space="preserve"> предназначен для окантовки плоских поверхностей, круглый </w:t>
      </w:r>
      <w:proofErr w:type="spellStart"/>
      <w:r w:rsidRPr="002C74F1">
        <w:rPr>
          <w:rFonts w:ascii="Arial" w:hAnsi="Arial" w:cs="Arial"/>
          <w:sz w:val="16"/>
          <w:szCs w:val="16"/>
        </w:rPr>
        <w:t>дюралайт</w:t>
      </w:r>
      <w:proofErr w:type="spellEnd"/>
      <w:r w:rsidRPr="002C74F1">
        <w:rPr>
          <w:rFonts w:ascii="Arial" w:hAnsi="Arial" w:cs="Arial"/>
          <w:sz w:val="16"/>
          <w:szCs w:val="16"/>
        </w:rPr>
        <w:t xml:space="preserve"> изгибается в различных направлениях.</w:t>
      </w:r>
    </w:p>
    <w:p w:rsidR="00801A62" w:rsidRPr="002C74F1" w:rsidRDefault="00801A62" w:rsidP="00E42C42">
      <w:pPr>
        <w:pStyle w:val="a3"/>
        <w:numPr>
          <w:ilvl w:val="0"/>
          <w:numId w:val="5"/>
        </w:numPr>
        <w:spacing w:after="0" w:line="240" w:lineRule="auto"/>
        <w:ind w:left="714" w:hanging="357"/>
        <w:rPr>
          <w:rFonts w:ascii="Arial" w:hAnsi="Arial" w:cs="Arial"/>
          <w:sz w:val="16"/>
          <w:szCs w:val="16"/>
        </w:rPr>
      </w:pPr>
      <w:r w:rsidRPr="002C74F1">
        <w:rPr>
          <w:rFonts w:ascii="Arial" w:hAnsi="Arial" w:cs="Arial"/>
          <w:sz w:val="16"/>
          <w:szCs w:val="16"/>
        </w:rPr>
        <w:t xml:space="preserve">Длина контура фигуры рассчитывается с учетом длины шнура кластера </w:t>
      </w:r>
      <w:proofErr w:type="spellStart"/>
      <w:r w:rsidRPr="002C74F1">
        <w:rPr>
          <w:rFonts w:ascii="Arial" w:hAnsi="Arial" w:cs="Arial"/>
          <w:sz w:val="16"/>
          <w:szCs w:val="16"/>
        </w:rPr>
        <w:t>дюралайта</w:t>
      </w:r>
      <w:proofErr w:type="spellEnd"/>
      <w:r w:rsidRPr="002C74F1">
        <w:rPr>
          <w:rFonts w:ascii="Arial" w:hAnsi="Arial" w:cs="Arial"/>
          <w:sz w:val="16"/>
          <w:szCs w:val="16"/>
        </w:rPr>
        <w:t xml:space="preserve"> и радиуса перегиба.</w:t>
      </w:r>
    </w:p>
    <w:p w:rsidR="00617B78" w:rsidRPr="002C74F1" w:rsidRDefault="00801A62" w:rsidP="00E42C42">
      <w:pPr>
        <w:pStyle w:val="a3"/>
        <w:numPr>
          <w:ilvl w:val="0"/>
          <w:numId w:val="5"/>
        </w:numPr>
        <w:spacing w:after="0" w:line="240" w:lineRule="auto"/>
        <w:ind w:left="714" w:hanging="357"/>
        <w:rPr>
          <w:rFonts w:ascii="Arial" w:hAnsi="Arial" w:cs="Arial"/>
          <w:sz w:val="16"/>
          <w:szCs w:val="16"/>
        </w:rPr>
      </w:pPr>
      <w:proofErr w:type="spellStart"/>
      <w:r w:rsidRPr="002C74F1">
        <w:rPr>
          <w:rFonts w:ascii="Arial" w:hAnsi="Arial" w:cs="Arial"/>
          <w:sz w:val="16"/>
          <w:szCs w:val="16"/>
        </w:rPr>
        <w:t>Дюралайт</w:t>
      </w:r>
      <w:proofErr w:type="spellEnd"/>
      <w:r w:rsidRPr="002C74F1">
        <w:rPr>
          <w:rFonts w:ascii="Arial" w:hAnsi="Arial" w:cs="Arial"/>
          <w:sz w:val="16"/>
          <w:szCs w:val="16"/>
        </w:rPr>
        <w:t xml:space="preserve"> может быть разрезан только по специальным меткам </w:t>
      </w:r>
      <w:r w:rsidR="00316510" w:rsidRPr="002C74F1">
        <w:rPr>
          <w:rFonts w:ascii="Arial" w:hAnsi="Arial" w:cs="Arial"/>
          <w:sz w:val="16"/>
          <w:szCs w:val="16"/>
        </w:rPr>
        <w:t>(маркировка «ножницы»). Подключение сетевого шнура (в комплекте) происходит с противоположной стороны от места среза.</w:t>
      </w:r>
      <w:r w:rsidRPr="002C74F1">
        <w:rPr>
          <w:rFonts w:ascii="Arial" w:hAnsi="Arial" w:cs="Arial"/>
          <w:sz w:val="16"/>
          <w:szCs w:val="16"/>
        </w:rPr>
        <w:t xml:space="preserve"> </w:t>
      </w:r>
      <w:r w:rsidR="00CC7E29" w:rsidRPr="002C74F1">
        <w:rPr>
          <w:rFonts w:ascii="Arial" w:hAnsi="Arial" w:cs="Arial"/>
          <w:sz w:val="16"/>
          <w:szCs w:val="16"/>
        </w:rPr>
        <w:t xml:space="preserve">Кратность резки </w:t>
      </w:r>
      <w:proofErr w:type="spellStart"/>
      <w:r w:rsidR="00CC7E29" w:rsidRPr="002C74F1">
        <w:rPr>
          <w:rFonts w:ascii="Arial" w:hAnsi="Arial" w:cs="Arial"/>
          <w:sz w:val="16"/>
          <w:szCs w:val="16"/>
        </w:rPr>
        <w:t>дюралайта</w:t>
      </w:r>
      <w:proofErr w:type="spellEnd"/>
      <w:r w:rsidR="00CC7E29" w:rsidRPr="002C74F1">
        <w:rPr>
          <w:rFonts w:ascii="Arial" w:hAnsi="Arial" w:cs="Arial"/>
          <w:sz w:val="16"/>
          <w:szCs w:val="16"/>
        </w:rPr>
        <w:t xml:space="preserve"> составляет длину 2м.</w:t>
      </w:r>
    </w:p>
    <w:p w:rsidR="00FF7F4B" w:rsidRPr="002C74F1" w:rsidRDefault="00316510" w:rsidP="00E42C42">
      <w:pPr>
        <w:spacing w:after="0" w:line="240" w:lineRule="auto"/>
        <w:jc w:val="center"/>
        <w:rPr>
          <w:rFonts w:ascii="Arial" w:hAnsi="Arial" w:cs="Arial"/>
          <w:sz w:val="16"/>
          <w:szCs w:val="16"/>
        </w:rPr>
      </w:pPr>
      <w:r w:rsidRPr="002C74F1">
        <w:rPr>
          <w:rFonts w:ascii="Arial" w:hAnsi="Arial" w:cs="Arial"/>
          <w:b/>
          <w:noProof/>
          <w:sz w:val="16"/>
          <w:szCs w:val="16"/>
        </w:rPr>
        <w:drawing>
          <wp:inline distT="0" distB="0" distL="0" distR="0">
            <wp:extent cx="3568700" cy="804586"/>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34960" cy="819525"/>
                    </a:xfrm>
                    <a:prstGeom prst="rect">
                      <a:avLst/>
                    </a:prstGeom>
                    <a:noFill/>
                    <a:ln w="9525">
                      <a:noFill/>
                      <a:miter lim="800000"/>
                      <a:headEnd/>
                      <a:tailEnd/>
                    </a:ln>
                  </pic:spPr>
                </pic:pic>
              </a:graphicData>
            </a:graphic>
          </wp:inline>
        </w:drawing>
      </w:r>
    </w:p>
    <w:p w:rsidR="00316510" w:rsidRPr="002C74F1" w:rsidRDefault="00316510" w:rsidP="00E42C42">
      <w:pPr>
        <w:pStyle w:val="a3"/>
        <w:numPr>
          <w:ilvl w:val="0"/>
          <w:numId w:val="5"/>
        </w:numPr>
        <w:spacing w:after="0" w:line="240" w:lineRule="auto"/>
        <w:ind w:left="714" w:hanging="357"/>
        <w:rPr>
          <w:rFonts w:ascii="Arial" w:hAnsi="Arial" w:cs="Arial"/>
          <w:sz w:val="16"/>
          <w:szCs w:val="16"/>
        </w:rPr>
      </w:pPr>
      <w:r w:rsidRPr="002C74F1">
        <w:rPr>
          <w:rFonts w:ascii="Arial" w:hAnsi="Arial" w:cs="Arial"/>
          <w:sz w:val="16"/>
          <w:szCs w:val="16"/>
        </w:rPr>
        <w:t>При подключении сетевого шнура питания или контроллера, штыри вилки должны точно попасть в токоведущие жилы.</w:t>
      </w:r>
    </w:p>
    <w:p w:rsidR="00FF7F4B" w:rsidRPr="002C74F1" w:rsidRDefault="00316510" w:rsidP="00E42C42">
      <w:pPr>
        <w:pStyle w:val="a3"/>
        <w:spacing w:after="0" w:line="240" w:lineRule="auto"/>
        <w:ind w:left="714"/>
        <w:jc w:val="center"/>
        <w:rPr>
          <w:rFonts w:ascii="Arial" w:hAnsi="Arial" w:cs="Arial"/>
          <w:sz w:val="16"/>
          <w:szCs w:val="16"/>
        </w:rPr>
      </w:pPr>
      <w:r w:rsidRPr="002C74F1">
        <w:rPr>
          <w:rFonts w:ascii="Arial" w:hAnsi="Arial" w:cs="Arial"/>
          <w:b/>
          <w:noProof/>
          <w:sz w:val="16"/>
          <w:szCs w:val="16"/>
        </w:rPr>
        <w:drawing>
          <wp:inline distT="0" distB="0" distL="0" distR="0">
            <wp:extent cx="635000" cy="7002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36451" cy="701840"/>
                    </a:xfrm>
                    <a:prstGeom prst="rect">
                      <a:avLst/>
                    </a:prstGeom>
                    <a:noFill/>
                    <a:ln w="9525">
                      <a:noFill/>
                      <a:miter lim="800000"/>
                      <a:headEnd/>
                      <a:tailEnd/>
                    </a:ln>
                  </pic:spPr>
                </pic:pic>
              </a:graphicData>
            </a:graphic>
          </wp:inline>
        </w:drawing>
      </w:r>
      <w:r w:rsidRPr="002C74F1">
        <w:rPr>
          <w:rFonts w:ascii="Arial" w:hAnsi="Arial" w:cs="Arial"/>
          <w:b/>
          <w:noProof/>
          <w:sz w:val="16"/>
          <w:szCs w:val="16"/>
        </w:rPr>
        <w:drawing>
          <wp:inline distT="0" distB="0" distL="0" distR="0">
            <wp:extent cx="793750" cy="71547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806674" cy="727128"/>
                    </a:xfrm>
                    <a:prstGeom prst="rect">
                      <a:avLst/>
                    </a:prstGeom>
                    <a:noFill/>
                    <a:ln w="9525">
                      <a:noFill/>
                      <a:miter lim="800000"/>
                      <a:headEnd/>
                      <a:tailEnd/>
                    </a:ln>
                  </pic:spPr>
                </pic:pic>
              </a:graphicData>
            </a:graphic>
          </wp:inline>
        </w:drawing>
      </w:r>
    </w:p>
    <w:p w:rsidR="00E14677" w:rsidRPr="002C74F1" w:rsidRDefault="00E14677" w:rsidP="00E42C42">
      <w:pPr>
        <w:pStyle w:val="a3"/>
        <w:numPr>
          <w:ilvl w:val="0"/>
          <w:numId w:val="5"/>
        </w:numPr>
        <w:spacing w:after="0" w:line="240" w:lineRule="auto"/>
        <w:ind w:left="714" w:hanging="357"/>
        <w:rPr>
          <w:rFonts w:ascii="Arial" w:hAnsi="Arial" w:cs="Arial"/>
          <w:sz w:val="16"/>
          <w:szCs w:val="16"/>
        </w:rPr>
      </w:pPr>
      <w:r w:rsidRPr="002C74F1">
        <w:rPr>
          <w:rFonts w:ascii="Arial" w:hAnsi="Arial" w:cs="Arial"/>
          <w:sz w:val="16"/>
          <w:szCs w:val="16"/>
        </w:rPr>
        <w:t xml:space="preserve">При использовании на улице, место соединения сетевого шнура с </w:t>
      </w:r>
      <w:proofErr w:type="spellStart"/>
      <w:r w:rsidRPr="002C74F1">
        <w:rPr>
          <w:rFonts w:ascii="Arial" w:hAnsi="Arial" w:cs="Arial"/>
          <w:sz w:val="16"/>
          <w:szCs w:val="16"/>
        </w:rPr>
        <w:t>дюралайтом</w:t>
      </w:r>
      <w:proofErr w:type="spellEnd"/>
      <w:r w:rsidRPr="002C74F1">
        <w:rPr>
          <w:rFonts w:ascii="Arial" w:hAnsi="Arial" w:cs="Arial"/>
          <w:sz w:val="16"/>
          <w:szCs w:val="16"/>
        </w:rPr>
        <w:t xml:space="preserve"> необходимо надежно защитить от влаги </w:t>
      </w:r>
      <w:proofErr w:type="spellStart"/>
      <w:r w:rsidRPr="002C74F1">
        <w:rPr>
          <w:rFonts w:ascii="Arial" w:hAnsi="Arial" w:cs="Arial"/>
          <w:sz w:val="16"/>
          <w:szCs w:val="16"/>
        </w:rPr>
        <w:t>герметиком</w:t>
      </w:r>
      <w:proofErr w:type="spellEnd"/>
      <w:r w:rsidRPr="002C74F1">
        <w:rPr>
          <w:rFonts w:ascii="Arial" w:hAnsi="Arial" w:cs="Arial"/>
          <w:sz w:val="16"/>
          <w:szCs w:val="16"/>
        </w:rPr>
        <w:t>.</w:t>
      </w:r>
    </w:p>
    <w:p w:rsidR="00E76967" w:rsidRPr="002C74F1" w:rsidRDefault="00E76967" w:rsidP="00E42C42">
      <w:pPr>
        <w:pStyle w:val="a3"/>
        <w:numPr>
          <w:ilvl w:val="0"/>
          <w:numId w:val="5"/>
        </w:numPr>
        <w:spacing w:after="0" w:line="240" w:lineRule="auto"/>
        <w:ind w:left="714" w:hanging="357"/>
        <w:rPr>
          <w:rFonts w:ascii="Arial" w:hAnsi="Arial" w:cs="Arial"/>
          <w:sz w:val="16"/>
          <w:szCs w:val="16"/>
        </w:rPr>
      </w:pPr>
      <w:r w:rsidRPr="002C74F1">
        <w:rPr>
          <w:rFonts w:ascii="Arial" w:hAnsi="Arial" w:cs="Arial"/>
          <w:sz w:val="16"/>
          <w:szCs w:val="16"/>
        </w:rPr>
        <w:t xml:space="preserve">Для соединения отрезков </w:t>
      </w:r>
      <w:proofErr w:type="spellStart"/>
      <w:r w:rsidRPr="002C74F1">
        <w:rPr>
          <w:rFonts w:ascii="Arial" w:hAnsi="Arial" w:cs="Arial"/>
          <w:sz w:val="16"/>
          <w:szCs w:val="16"/>
        </w:rPr>
        <w:t>дюралайта</w:t>
      </w:r>
      <w:proofErr w:type="spellEnd"/>
      <w:r w:rsidRPr="002C74F1">
        <w:rPr>
          <w:rFonts w:ascii="Arial" w:hAnsi="Arial" w:cs="Arial"/>
          <w:sz w:val="16"/>
          <w:szCs w:val="16"/>
        </w:rPr>
        <w:t xml:space="preserve"> используются соединители </w:t>
      </w:r>
      <w:r w:rsidRPr="002C74F1">
        <w:rPr>
          <w:rFonts w:ascii="Arial" w:hAnsi="Arial" w:cs="Arial"/>
          <w:sz w:val="16"/>
          <w:szCs w:val="16"/>
          <w:lang w:val="en-US"/>
        </w:rPr>
        <w:t>LD</w:t>
      </w:r>
      <w:r w:rsidRPr="002C74F1">
        <w:rPr>
          <w:rFonts w:ascii="Arial" w:hAnsi="Arial" w:cs="Arial"/>
          <w:sz w:val="16"/>
          <w:szCs w:val="16"/>
        </w:rPr>
        <w:t>126.</w:t>
      </w:r>
    </w:p>
    <w:p w:rsidR="00E14677" w:rsidRPr="002C74F1" w:rsidRDefault="00E14677" w:rsidP="00E42C42">
      <w:pPr>
        <w:pStyle w:val="a3"/>
        <w:numPr>
          <w:ilvl w:val="0"/>
          <w:numId w:val="5"/>
        </w:numPr>
        <w:spacing w:after="0" w:line="240" w:lineRule="auto"/>
        <w:ind w:left="714" w:hanging="357"/>
        <w:rPr>
          <w:rFonts w:ascii="Arial" w:hAnsi="Arial" w:cs="Arial"/>
          <w:sz w:val="16"/>
          <w:szCs w:val="16"/>
        </w:rPr>
      </w:pPr>
      <w:r w:rsidRPr="002C74F1">
        <w:rPr>
          <w:rFonts w:ascii="Arial" w:hAnsi="Arial" w:cs="Arial"/>
          <w:sz w:val="16"/>
          <w:szCs w:val="16"/>
        </w:rPr>
        <w:t xml:space="preserve">К монтажной поверхности </w:t>
      </w:r>
      <w:proofErr w:type="spellStart"/>
      <w:r w:rsidRPr="002C74F1">
        <w:rPr>
          <w:rFonts w:ascii="Arial" w:hAnsi="Arial" w:cs="Arial"/>
          <w:sz w:val="16"/>
          <w:szCs w:val="16"/>
        </w:rPr>
        <w:t>дюралайт</w:t>
      </w:r>
      <w:proofErr w:type="spellEnd"/>
      <w:r w:rsidRPr="002C74F1">
        <w:rPr>
          <w:rFonts w:ascii="Arial" w:hAnsi="Arial" w:cs="Arial"/>
          <w:sz w:val="16"/>
          <w:szCs w:val="16"/>
        </w:rPr>
        <w:t xml:space="preserve"> крепится при помощи клипс</w:t>
      </w:r>
      <w:r w:rsidR="00E76967" w:rsidRPr="002C74F1">
        <w:rPr>
          <w:rFonts w:ascii="Arial" w:hAnsi="Arial" w:cs="Arial"/>
          <w:sz w:val="16"/>
          <w:szCs w:val="16"/>
        </w:rPr>
        <w:t xml:space="preserve"> </w:t>
      </w:r>
      <w:r w:rsidR="00E76967" w:rsidRPr="002C74F1">
        <w:rPr>
          <w:rFonts w:ascii="Arial" w:hAnsi="Arial" w:cs="Arial"/>
          <w:sz w:val="16"/>
          <w:szCs w:val="16"/>
          <w:lang w:val="en-US"/>
        </w:rPr>
        <w:t>LD</w:t>
      </w:r>
      <w:r w:rsidR="00E76967" w:rsidRPr="002C74F1">
        <w:rPr>
          <w:rFonts w:ascii="Arial" w:hAnsi="Arial" w:cs="Arial"/>
          <w:sz w:val="16"/>
          <w:szCs w:val="16"/>
        </w:rPr>
        <w:t>127</w:t>
      </w:r>
      <w:r w:rsidRPr="002C74F1">
        <w:rPr>
          <w:rFonts w:ascii="Arial" w:hAnsi="Arial" w:cs="Arial"/>
          <w:sz w:val="16"/>
          <w:szCs w:val="16"/>
        </w:rPr>
        <w:t>.</w:t>
      </w:r>
    </w:p>
    <w:p w:rsidR="00316510" w:rsidRPr="002C74F1" w:rsidRDefault="00CC7E29" w:rsidP="00E42C42">
      <w:pPr>
        <w:pStyle w:val="a3"/>
        <w:numPr>
          <w:ilvl w:val="0"/>
          <w:numId w:val="1"/>
        </w:numPr>
        <w:spacing w:after="0" w:line="240" w:lineRule="auto"/>
        <w:rPr>
          <w:rFonts w:ascii="Arial" w:hAnsi="Arial" w:cs="Arial"/>
          <w:b/>
          <w:sz w:val="16"/>
          <w:szCs w:val="16"/>
        </w:rPr>
      </w:pPr>
      <w:r w:rsidRPr="002C74F1">
        <w:rPr>
          <w:rFonts w:ascii="Arial" w:hAnsi="Arial" w:cs="Arial"/>
          <w:sz w:val="16"/>
          <w:szCs w:val="16"/>
        </w:rPr>
        <w:t xml:space="preserve"> </w:t>
      </w:r>
      <w:r w:rsidR="00B32CEF" w:rsidRPr="002C74F1">
        <w:rPr>
          <w:rFonts w:ascii="Arial" w:hAnsi="Arial" w:cs="Arial"/>
          <w:b/>
          <w:sz w:val="16"/>
          <w:szCs w:val="16"/>
        </w:rPr>
        <w:t>Меры предосторожности</w:t>
      </w:r>
    </w:p>
    <w:p w:rsidR="00316510" w:rsidRPr="002C74F1" w:rsidRDefault="00316510" w:rsidP="00E42C42">
      <w:pPr>
        <w:pStyle w:val="a3"/>
        <w:numPr>
          <w:ilvl w:val="0"/>
          <w:numId w:val="10"/>
        </w:numPr>
        <w:spacing w:after="0" w:line="240" w:lineRule="auto"/>
        <w:jc w:val="both"/>
        <w:rPr>
          <w:rFonts w:ascii="Arial" w:hAnsi="Arial" w:cs="Arial"/>
          <w:sz w:val="16"/>
          <w:szCs w:val="16"/>
        </w:rPr>
      </w:pPr>
      <w:r w:rsidRPr="002C74F1">
        <w:rPr>
          <w:rFonts w:ascii="Arial" w:hAnsi="Arial" w:cs="Arial"/>
          <w:sz w:val="16"/>
          <w:szCs w:val="16"/>
        </w:rPr>
        <w:t xml:space="preserve">Светодиодный </w:t>
      </w:r>
      <w:proofErr w:type="spellStart"/>
      <w:r w:rsidRPr="002C74F1">
        <w:rPr>
          <w:rFonts w:ascii="Arial" w:hAnsi="Arial" w:cs="Arial"/>
          <w:sz w:val="16"/>
          <w:szCs w:val="16"/>
        </w:rPr>
        <w:t>дюралайт</w:t>
      </w:r>
      <w:proofErr w:type="spellEnd"/>
      <w:r w:rsidRPr="002C74F1">
        <w:rPr>
          <w:rFonts w:ascii="Arial" w:hAnsi="Arial" w:cs="Arial"/>
          <w:sz w:val="16"/>
          <w:szCs w:val="16"/>
        </w:rPr>
        <w:t xml:space="preserve"> предназначен для работы от сети переменного тока с номинальным напряжением 2</w:t>
      </w:r>
      <w:r w:rsidR="0085135E" w:rsidRPr="002C74F1">
        <w:rPr>
          <w:rFonts w:ascii="Arial" w:hAnsi="Arial" w:cs="Arial"/>
          <w:sz w:val="16"/>
          <w:szCs w:val="16"/>
        </w:rPr>
        <w:t>3</w:t>
      </w:r>
      <w:r w:rsidRPr="002C74F1">
        <w:rPr>
          <w:rFonts w:ascii="Arial" w:hAnsi="Arial" w:cs="Arial"/>
          <w:sz w:val="16"/>
          <w:szCs w:val="16"/>
        </w:rPr>
        <w:t xml:space="preserve">0В/50Гц, которое является опасным для жизни и здоровья человека. К работе с </w:t>
      </w:r>
      <w:proofErr w:type="spellStart"/>
      <w:r w:rsidRPr="002C74F1">
        <w:rPr>
          <w:rFonts w:ascii="Arial" w:hAnsi="Arial" w:cs="Arial"/>
          <w:sz w:val="16"/>
          <w:szCs w:val="16"/>
        </w:rPr>
        <w:t>дюралайтом</w:t>
      </w:r>
      <w:proofErr w:type="spellEnd"/>
      <w:r w:rsidRPr="002C74F1">
        <w:rPr>
          <w:rFonts w:ascii="Arial" w:hAnsi="Arial" w:cs="Arial"/>
          <w:sz w:val="16"/>
          <w:szCs w:val="16"/>
        </w:rPr>
        <w:t xml:space="preserve"> допускаются лица, имеющие группу по электробезопасности не ниже </w:t>
      </w:r>
      <w:r w:rsidRPr="002C74F1">
        <w:rPr>
          <w:rFonts w:ascii="Arial" w:hAnsi="Arial" w:cs="Arial"/>
          <w:sz w:val="16"/>
          <w:szCs w:val="16"/>
          <w:lang w:val="en-US"/>
        </w:rPr>
        <w:t>III</w:t>
      </w:r>
      <w:r w:rsidRPr="002C74F1">
        <w:rPr>
          <w:rFonts w:ascii="Arial" w:hAnsi="Arial" w:cs="Arial"/>
          <w:sz w:val="16"/>
          <w:szCs w:val="16"/>
        </w:rPr>
        <w:t xml:space="preserve">.  </w:t>
      </w:r>
      <w:r w:rsidR="006911CF" w:rsidRPr="002C74F1">
        <w:rPr>
          <w:rFonts w:ascii="Arial" w:hAnsi="Arial" w:cs="Arial"/>
          <w:sz w:val="16"/>
          <w:szCs w:val="16"/>
        </w:rPr>
        <w:t>При необходимости обратитесь к квалифицированному электрику.</w:t>
      </w:r>
    </w:p>
    <w:p w:rsidR="00630A00" w:rsidRPr="002C74F1" w:rsidRDefault="00316510" w:rsidP="00E42C42">
      <w:pPr>
        <w:pStyle w:val="a3"/>
        <w:numPr>
          <w:ilvl w:val="0"/>
          <w:numId w:val="10"/>
        </w:numPr>
        <w:spacing w:after="0" w:line="240" w:lineRule="auto"/>
        <w:jc w:val="both"/>
        <w:rPr>
          <w:rFonts w:ascii="Arial" w:hAnsi="Arial" w:cs="Arial"/>
          <w:sz w:val="16"/>
          <w:szCs w:val="16"/>
        </w:rPr>
      </w:pPr>
      <w:r w:rsidRPr="002C74F1">
        <w:rPr>
          <w:rFonts w:ascii="Arial" w:hAnsi="Arial" w:cs="Arial"/>
          <w:sz w:val="16"/>
          <w:szCs w:val="16"/>
        </w:rPr>
        <w:t xml:space="preserve">Во избежание порчи </w:t>
      </w:r>
      <w:proofErr w:type="spellStart"/>
      <w:r w:rsidRPr="002C74F1">
        <w:rPr>
          <w:rFonts w:ascii="Arial" w:hAnsi="Arial" w:cs="Arial"/>
          <w:sz w:val="16"/>
          <w:szCs w:val="16"/>
        </w:rPr>
        <w:t>дюралайта</w:t>
      </w:r>
      <w:proofErr w:type="spellEnd"/>
      <w:r w:rsidRPr="002C74F1">
        <w:rPr>
          <w:rFonts w:ascii="Arial" w:hAnsi="Arial" w:cs="Arial"/>
          <w:sz w:val="16"/>
          <w:szCs w:val="16"/>
        </w:rPr>
        <w:t xml:space="preserve">, вызванного интенсивным выделением тепла, нельзя подключать </w:t>
      </w:r>
      <w:proofErr w:type="spellStart"/>
      <w:r w:rsidRPr="002C74F1">
        <w:rPr>
          <w:rFonts w:ascii="Arial" w:hAnsi="Arial" w:cs="Arial"/>
          <w:sz w:val="16"/>
          <w:szCs w:val="16"/>
        </w:rPr>
        <w:t>дюралайт</w:t>
      </w:r>
      <w:proofErr w:type="spellEnd"/>
      <w:r w:rsidRPr="002C74F1">
        <w:rPr>
          <w:rFonts w:ascii="Arial" w:hAnsi="Arial" w:cs="Arial"/>
          <w:sz w:val="16"/>
          <w:szCs w:val="16"/>
        </w:rPr>
        <w:t xml:space="preserve"> к источнику питания, когда он находится в технологической упаковке или намотан на катушку.</w:t>
      </w:r>
    </w:p>
    <w:p w:rsidR="00316510" w:rsidRPr="002C74F1" w:rsidRDefault="00316510" w:rsidP="00E42C42">
      <w:pPr>
        <w:pStyle w:val="a3"/>
        <w:numPr>
          <w:ilvl w:val="0"/>
          <w:numId w:val="10"/>
        </w:numPr>
        <w:spacing w:after="0" w:line="240" w:lineRule="auto"/>
        <w:jc w:val="both"/>
        <w:rPr>
          <w:rFonts w:ascii="Arial" w:hAnsi="Arial" w:cs="Arial"/>
          <w:sz w:val="16"/>
          <w:szCs w:val="16"/>
        </w:rPr>
      </w:pPr>
      <w:r w:rsidRPr="002C74F1">
        <w:rPr>
          <w:rFonts w:ascii="Arial" w:hAnsi="Arial" w:cs="Arial"/>
          <w:sz w:val="16"/>
          <w:szCs w:val="16"/>
        </w:rPr>
        <w:t xml:space="preserve">Нельзя закрывать </w:t>
      </w:r>
      <w:proofErr w:type="spellStart"/>
      <w:r w:rsidRPr="002C74F1">
        <w:rPr>
          <w:rFonts w:ascii="Arial" w:hAnsi="Arial" w:cs="Arial"/>
          <w:sz w:val="16"/>
          <w:szCs w:val="16"/>
        </w:rPr>
        <w:t>дюралайт</w:t>
      </w:r>
      <w:proofErr w:type="spellEnd"/>
      <w:r w:rsidRPr="002C74F1">
        <w:rPr>
          <w:rFonts w:ascii="Arial" w:hAnsi="Arial" w:cs="Arial"/>
          <w:sz w:val="16"/>
          <w:szCs w:val="16"/>
        </w:rPr>
        <w:t xml:space="preserve"> каким-либо материалом в процессе работы во избежание перегрева и возгорания.</w:t>
      </w:r>
    </w:p>
    <w:p w:rsidR="00316510" w:rsidRPr="002C74F1" w:rsidRDefault="00316510" w:rsidP="00E42C42">
      <w:pPr>
        <w:pStyle w:val="a3"/>
        <w:numPr>
          <w:ilvl w:val="0"/>
          <w:numId w:val="10"/>
        </w:numPr>
        <w:spacing w:after="0" w:line="240" w:lineRule="auto"/>
        <w:jc w:val="both"/>
        <w:rPr>
          <w:rFonts w:ascii="Arial" w:hAnsi="Arial" w:cs="Arial"/>
          <w:b/>
          <w:i/>
          <w:sz w:val="16"/>
          <w:szCs w:val="16"/>
        </w:rPr>
      </w:pPr>
      <w:r w:rsidRPr="002C74F1">
        <w:rPr>
          <w:rFonts w:ascii="Arial" w:hAnsi="Arial" w:cs="Arial"/>
          <w:b/>
          <w:i/>
          <w:sz w:val="16"/>
          <w:szCs w:val="16"/>
        </w:rPr>
        <w:t xml:space="preserve">ВСЕГДА применяйте заглушку, предназначенная для защиты неиспользуемого конца </w:t>
      </w:r>
      <w:proofErr w:type="spellStart"/>
      <w:r w:rsidRPr="002C74F1">
        <w:rPr>
          <w:rFonts w:ascii="Arial" w:hAnsi="Arial" w:cs="Arial"/>
          <w:b/>
          <w:i/>
          <w:sz w:val="16"/>
          <w:szCs w:val="16"/>
        </w:rPr>
        <w:t>дюралайта</w:t>
      </w:r>
      <w:proofErr w:type="spellEnd"/>
      <w:r w:rsidRPr="002C74F1">
        <w:rPr>
          <w:rFonts w:ascii="Arial" w:hAnsi="Arial" w:cs="Arial"/>
          <w:b/>
          <w:i/>
          <w:sz w:val="16"/>
          <w:szCs w:val="16"/>
        </w:rPr>
        <w:t xml:space="preserve">, </w:t>
      </w:r>
      <w:r w:rsidR="00B11F38" w:rsidRPr="002C74F1">
        <w:rPr>
          <w:rFonts w:ascii="Arial" w:hAnsi="Arial" w:cs="Arial"/>
          <w:b/>
          <w:i/>
          <w:sz w:val="16"/>
          <w:szCs w:val="16"/>
        </w:rPr>
        <w:t>она должна</w:t>
      </w:r>
      <w:r w:rsidRPr="002C74F1">
        <w:rPr>
          <w:rFonts w:ascii="Arial" w:hAnsi="Arial" w:cs="Arial"/>
          <w:b/>
          <w:i/>
          <w:sz w:val="16"/>
          <w:szCs w:val="16"/>
        </w:rPr>
        <w:t xml:space="preserve"> плотно прилегать и, при необходимости, зафиксирована клеем или </w:t>
      </w:r>
      <w:proofErr w:type="spellStart"/>
      <w:r w:rsidRPr="002C74F1">
        <w:rPr>
          <w:rFonts w:ascii="Arial" w:hAnsi="Arial" w:cs="Arial"/>
          <w:b/>
          <w:i/>
          <w:sz w:val="16"/>
          <w:szCs w:val="16"/>
        </w:rPr>
        <w:t>герметиком</w:t>
      </w:r>
      <w:proofErr w:type="spellEnd"/>
      <w:r w:rsidRPr="002C74F1">
        <w:rPr>
          <w:rFonts w:ascii="Arial" w:hAnsi="Arial" w:cs="Arial"/>
          <w:b/>
          <w:i/>
          <w:sz w:val="16"/>
          <w:szCs w:val="16"/>
        </w:rPr>
        <w:t>.</w:t>
      </w:r>
    </w:p>
    <w:p w:rsidR="00316510" w:rsidRPr="002C74F1" w:rsidRDefault="00316510" w:rsidP="00E42C42">
      <w:pPr>
        <w:pStyle w:val="a3"/>
        <w:numPr>
          <w:ilvl w:val="0"/>
          <w:numId w:val="10"/>
        </w:numPr>
        <w:spacing w:after="0" w:line="240" w:lineRule="auto"/>
        <w:jc w:val="both"/>
        <w:rPr>
          <w:rFonts w:ascii="Arial" w:hAnsi="Arial" w:cs="Arial"/>
          <w:sz w:val="16"/>
          <w:szCs w:val="16"/>
        </w:rPr>
      </w:pPr>
      <w:r w:rsidRPr="002C74F1">
        <w:rPr>
          <w:rFonts w:ascii="Arial" w:hAnsi="Arial" w:cs="Arial"/>
          <w:sz w:val="16"/>
          <w:szCs w:val="16"/>
        </w:rPr>
        <w:t xml:space="preserve">Не использовать </w:t>
      </w:r>
      <w:proofErr w:type="spellStart"/>
      <w:r w:rsidRPr="002C74F1">
        <w:rPr>
          <w:rFonts w:ascii="Arial" w:hAnsi="Arial" w:cs="Arial"/>
          <w:sz w:val="16"/>
          <w:szCs w:val="16"/>
        </w:rPr>
        <w:t>дюралайт</w:t>
      </w:r>
      <w:proofErr w:type="spellEnd"/>
      <w:r w:rsidRPr="002C74F1">
        <w:rPr>
          <w:rFonts w:ascii="Arial" w:hAnsi="Arial" w:cs="Arial"/>
          <w:sz w:val="16"/>
          <w:szCs w:val="16"/>
        </w:rPr>
        <w:t xml:space="preserve"> с поврежденным сетевым шнуром, кабелем питания или поврежденной изоляцией светового шнура, отсутствии заглушки на свободном торце светового шнура.</w:t>
      </w:r>
    </w:p>
    <w:p w:rsidR="00E76967" w:rsidRPr="002C74F1" w:rsidRDefault="00E76967" w:rsidP="00E42C42">
      <w:pPr>
        <w:pStyle w:val="a3"/>
        <w:numPr>
          <w:ilvl w:val="0"/>
          <w:numId w:val="10"/>
        </w:numPr>
        <w:spacing w:after="0" w:line="240" w:lineRule="auto"/>
        <w:jc w:val="both"/>
        <w:rPr>
          <w:rFonts w:ascii="Arial" w:hAnsi="Arial" w:cs="Arial"/>
          <w:sz w:val="16"/>
          <w:szCs w:val="16"/>
        </w:rPr>
      </w:pPr>
      <w:r w:rsidRPr="002C74F1">
        <w:rPr>
          <w:rFonts w:ascii="Arial" w:hAnsi="Arial" w:cs="Arial"/>
          <w:sz w:val="16"/>
          <w:szCs w:val="16"/>
        </w:rPr>
        <w:t>Не допускать растягивающее механическое воздействие на световой шнур, не подвешивать на световой шнур грузы.</w:t>
      </w:r>
    </w:p>
    <w:p w:rsidR="00CC7E29" w:rsidRPr="002C74F1" w:rsidRDefault="00CC7E29" w:rsidP="00E42C42">
      <w:pPr>
        <w:pStyle w:val="a3"/>
        <w:numPr>
          <w:ilvl w:val="0"/>
          <w:numId w:val="10"/>
        </w:numPr>
        <w:spacing w:after="0" w:line="240" w:lineRule="auto"/>
        <w:jc w:val="both"/>
        <w:rPr>
          <w:rFonts w:ascii="Arial" w:hAnsi="Arial" w:cs="Arial"/>
          <w:sz w:val="16"/>
          <w:szCs w:val="16"/>
        </w:rPr>
      </w:pPr>
      <w:r w:rsidRPr="002C74F1">
        <w:rPr>
          <w:rFonts w:ascii="Arial" w:hAnsi="Arial" w:cs="Arial"/>
          <w:sz w:val="16"/>
          <w:szCs w:val="16"/>
        </w:rPr>
        <w:t xml:space="preserve">Монтаж </w:t>
      </w:r>
      <w:proofErr w:type="spellStart"/>
      <w:r w:rsidRPr="002C74F1">
        <w:rPr>
          <w:rFonts w:ascii="Arial" w:hAnsi="Arial" w:cs="Arial"/>
          <w:sz w:val="16"/>
          <w:szCs w:val="16"/>
        </w:rPr>
        <w:t>дюралайта</w:t>
      </w:r>
      <w:proofErr w:type="spellEnd"/>
      <w:r w:rsidRPr="002C74F1">
        <w:rPr>
          <w:rFonts w:ascii="Arial" w:hAnsi="Arial" w:cs="Arial"/>
          <w:sz w:val="16"/>
          <w:szCs w:val="16"/>
        </w:rPr>
        <w:t xml:space="preserve"> на световые фигуры требуется осуществлять только при температурах выше 10°С внутри помещений. Монтаж светового шнура на морозе может привести к механическим повреждениям </w:t>
      </w:r>
      <w:proofErr w:type="spellStart"/>
      <w:r w:rsidRPr="002C74F1">
        <w:rPr>
          <w:rFonts w:ascii="Arial" w:hAnsi="Arial" w:cs="Arial"/>
          <w:sz w:val="16"/>
          <w:szCs w:val="16"/>
        </w:rPr>
        <w:t>дюралайта</w:t>
      </w:r>
      <w:proofErr w:type="spellEnd"/>
      <w:r w:rsidRPr="002C74F1">
        <w:rPr>
          <w:rFonts w:ascii="Arial" w:hAnsi="Arial" w:cs="Arial"/>
          <w:sz w:val="16"/>
          <w:szCs w:val="16"/>
        </w:rPr>
        <w:t xml:space="preserve"> и преждевременному выходу из строя.</w:t>
      </w:r>
    </w:p>
    <w:p w:rsidR="00D2610C" w:rsidRPr="002C74F1" w:rsidRDefault="00D2610C" w:rsidP="00E42C42">
      <w:pPr>
        <w:pStyle w:val="a3"/>
        <w:numPr>
          <w:ilvl w:val="0"/>
          <w:numId w:val="10"/>
        </w:numPr>
        <w:spacing w:after="0" w:line="240" w:lineRule="auto"/>
        <w:jc w:val="both"/>
        <w:rPr>
          <w:rFonts w:ascii="Arial" w:hAnsi="Arial" w:cs="Arial"/>
          <w:sz w:val="16"/>
          <w:szCs w:val="16"/>
        </w:rPr>
      </w:pPr>
      <w:r w:rsidRPr="002C74F1">
        <w:rPr>
          <w:rFonts w:ascii="Arial" w:hAnsi="Arial" w:cs="Arial"/>
          <w:sz w:val="16"/>
          <w:szCs w:val="16"/>
        </w:rPr>
        <w:lastRenderedPageBreak/>
        <w:t>Беречь от детей</w:t>
      </w:r>
      <w:r w:rsidR="00253C11" w:rsidRPr="002C74F1">
        <w:rPr>
          <w:rFonts w:ascii="Arial" w:hAnsi="Arial" w:cs="Arial"/>
          <w:sz w:val="16"/>
          <w:szCs w:val="16"/>
        </w:rPr>
        <w:t>.</w:t>
      </w:r>
    </w:p>
    <w:p w:rsidR="006A15D4" w:rsidRPr="002C74F1" w:rsidRDefault="006A15D4" w:rsidP="00E42C42">
      <w:pPr>
        <w:pStyle w:val="a3"/>
        <w:numPr>
          <w:ilvl w:val="0"/>
          <w:numId w:val="10"/>
        </w:numPr>
        <w:spacing w:after="0" w:line="240" w:lineRule="auto"/>
        <w:jc w:val="both"/>
        <w:rPr>
          <w:rFonts w:ascii="Arial" w:hAnsi="Arial" w:cs="Arial"/>
          <w:sz w:val="16"/>
          <w:szCs w:val="16"/>
        </w:rPr>
      </w:pPr>
      <w:r w:rsidRPr="002C74F1">
        <w:rPr>
          <w:rFonts w:ascii="Arial" w:hAnsi="Arial" w:cs="Arial"/>
          <w:sz w:val="16"/>
          <w:szCs w:val="16"/>
        </w:rPr>
        <w:t xml:space="preserve">Запрещено использовать </w:t>
      </w:r>
      <w:proofErr w:type="spellStart"/>
      <w:r w:rsidRPr="002C74F1">
        <w:rPr>
          <w:rFonts w:ascii="Arial" w:hAnsi="Arial" w:cs="Arial"/>
          <w:sz w:val="16"/>
          <w:szCs w:val="16"/>
        </w:rPr>
        <w:t>дюралайт</w:t>
      </w:r>
      <w:proofErr w:type="spellEnd"/>
      <w:r w:rsidRPr="002C74F1">
        <w:rPr>
          <w:rFonts w:ascii="Arial" w:hAnsi="Arial" w:cs="Arial"/>
          <w:sz w:val="16"/>
          <w:szCs w:val="16"/>
        </w:rPr>
        <w:t xml:space="preserve"> под водой.</w:t>
      </w:r>
    </w:p>
    <w:p w:rsidR="006A15D4" w:rsidRPr="002C74F1" w:rsidRDefault="006A15D4" w:rsidP="00E42C42">
      <w:pPr>
        <w:pStyle w:val="a3"/>
        <w:numPr>
          <w:ilvl w:val="0"/>
          <w:numId w:val="10"/>
        </w:numPr>
        <w:spacing w:after="0" w:line="240" w:lineRule="auto"/>
        <w:jc w:val="both"/>
        <w:rPr>
          <w:rFonts w:ascii="Arial" w:hAnsi="Arial" w:cs="Arial"/>
          <w:sz w:val="16"/>
          <w:szCs w:val="16"/>
        </w:rPr>
      </w:pPr>
      <w:r w:rsidRPr="002C74F1">
        <w:rPr>
          <w:rFonts w:ascii="Arial" w:hAnsi="Arial" w:cs="Arial"/>
          <w:sz w:val="16"/>
          <w:szCs w:val="16"/>
        </w:rPr>
        <w:t xml:space="preserve">Не использовать </w:t>
      </w:r>
      <w:proofErr w:type="spellStart"/>
      <w:r w:rsidRPr="002C74F1">
        <w:rPr>
          <w:rFonts w:ascii="Arial" w:hAnsi="Arial" w:cs="Arial"/>
          <w:sz w:val="16"/>
          <w:szCs w:val="16"/>
        </w:rPr>
        <w:t>дюралайт</w:t>
      </w:r>
      <w:proofErr w:type="spellEnd"/>
      <w:r w:rsidRPr="002C74F1">
        <w:rPr>
          <w:rFonts w:ascii="Arial" w:hAnsi="Arial" w:cs="Arial"/>
          <w:sz w:val="16"/>
          <w:szCs w:val="16"/>
        </w:rPr>
        <w:t xml:space="preserve"> вблизи от химически агрессивной среды, горючих и легковоспламеняющихся поверхностей и предметов.</w:t>
      </w:r>
    </w:p>
    <w:p w:rsidR="00B11F38" w:rsidRPr="002C74F1" w:rsidRDefault="00B11F38" w:rsidP="00E42C42">
      <w:pPr>
        <w:pStyle w:val="a3"/>
        <w:numPr>
          <w:ilvl w:val="0"/>
          <w:numId w:val="10"/>
        </w:numPr>
        <w:spacing w:after="0" w:line="240" w:lineRule="auto"/>
        <w:jc w:val="both"/>
        <w:rPr>
          <w:rFonts w:ascii="Arial" w:hAnsi="Arial" w:cs="Arial"/>
          <w:sz w:val="16"/>
          <w:szCs w:val="16"/>
        </w:rPr>
      </w:pPr>
      <w:r w:rsidRPr="002C74F1">
        <w:rPr>
          <w:rFonts w:ascii="Arial" w:hAnsi="Arial" w:cs="Arial"/>
          <w:sz w:val="16"/>
          <w:szCs w:val="16"/>
        </w:rPr>
        <w:t>Не использовать световой шнур, если он встроен или углублен в поверхность.</w:t>
      </w:r>
    </w:p>
    <w:p w:rsidR="00B11F38" w:rsidRPr="002C74F1" w:rsidRDefault="00B11F38" w:rsidP="00E42C42">
      <w:pPr>
        <w:pStyle w:val="a3"/>
        <w:numPr>
          <w:ilvl w:val="0"/>
          <w:numId w:val="10"/>
        </w:numPr>
        <w:spacing w:after="0" w:line="240" w:lineRule="auto"/>
        <w:rPr>
          <w:rFonts w:ascii="Arial" w:hAnsi="Arial" w:cs="Arial"/>
          <w:sz w:val="16"/>
          <w:szCs w:val="16"/>
        </w:rPr>
      </w:pPr>
      <w:r w:rsidRPr="002C74F1">
        <w:rPr>
          <w:rFonts w:ascii="Arial" w:hAnsi="Arial" w:cs="Arial"/>
          <w:sz w:val="16"/>
          <w:szCs w:val="16"/>
        </w:rPr>
        <w:t>Не соединять световой шнур со световыми шнурами других изготовителей.</w:t>
      </w:r>
    </w:p>
    <w:p w:rsidR="00B11F38" w:rsidRPr="002C74F1" w:rsidRDefault="00B11F38" w:rsidP="00E42C42">
      <w:pPr>
        <w:pStyle w:val="a3"/>
        <w:numPr>
          <w:ilvl w:val="0"/>
          <w:numId w:val="10"/>
        </w:numPr>
        <w:spacing w:after="0" w:line="240" w:lineRule="auto"/>
        <w:rPr>
          <w:rFonts w:ascii="Arial" w:hAnsi="Arial" w:cs="Arial"/>
          <w:sz w:val="16"/>
          <w:szCs w:val="16"/>
        </w:rPr>
      </w:pPr>
      <w:r w:rsidRPr="002C74F1">
        <w:rPr>
          <w:rFonts w:ascii="Arial" w:hAnsi="Arial" w:cs="Arial"/>
          <w:sz w:val="16"/>
          <w:szCs w:val="16"/>
        </w:rPr>
        <w:t xml:space="preserve">Максимальная длина отрезка светодиодного </w:t>
      </w:r>
      <w:proofErr w:type="spellStart"/>
      <w:r w:rsidRPr="002C74F1">
        <w:rPr>
          <w:rFonts w:ascii="Arial" w:hAnsi="Arial" w:cs="Arial"/>
          <w:sz w:val="16"/>
          <w:szCs w:val="16"/>
        </w:rPr>
        <w:t>дюралайта</w:t>
      </w:r>
      <w:proofErr w:type="spellEnd"/>
      <w:r w:rsidRPr="002C74F1">
        <w:rPr>
          <w:rFonts w:ascii="Arial" w:hAnsi="Arial" w:cs="Arial"/>
          <w:sz w:val="16"/>
          <w:szCs w:val="16"/>
        </w:rPr>
        <w:t xml:space="preserve"> не должна превышать 50м.</w:t>
      </w:r>
    </w:p>
    <w:p w:rsidR="00DA0E44" w:rsidRPr="002C74F1" w:rsidRDefault="00DA0E44" w:rsidP="00D03AE5">
      <w:pPr>
        <w:pStyle w:val="a3"/>
        <w:numPr>
          <w:ilvl w:val="0"/>
          <w:numId w:val="1"/>
        </w:numPr>
        <w:suppressAutoHyphens/>
        <w:spacing w:after="0" w:line="240" w:lineRule="auto"/>
        <w:ind w:left="709" w:hanging="425"/>
        <w:rPr>
          <w:rFonts w:ascii="Arial" w:hAnsi="Arial" w:cs="Arial"/>
          <w:b/>
          <w:sz w:val="16"/>
          <w:szCs w:val="16"/>
        </w:rPr>
      </w:pPr>
      <w:r w:rsidRPr="002C74F1">
        <w:rPr>
          <w:rFonts w:ascii="Arial" w:hAnsi="Arial" w:cs="Arial"/>
          <w:b/>
          <w:sz w:val="16"/>
          <w:szCs w:val="16"/>
        </w:rPr>
        <w:t>Возможные неисправности и меры их устранения</w:t>
      </w:r>
    </w:p>
    <w:tbl>
      <w:tblPr>
        <w:tblStyle w:val="a4"/>
        <w:tblW w:w="0" w:type="auto"/>
        <w:tblInd w:w="720" w:type="dxa"/>
        <w:tblLook w:val="04A0" w:firstRow="1" w:lastRow="0" w:firstColumn="1" w:lastColumn="0" w:noHBand="0" w:noVBand="1"/>
      </w:tblPr>
      <w:tblGrid>
        <w:gridCol w:w="2443"/>
        <w:gridCol w:w="2353"/>
        <w:gridCol w:w="4940"/>
      </w:tblGrid>
      <w:tr w:rsidR="00DA0E44" w:rsidRPr="002C74F1" w:rsidTr="00790699">
        <w:tc>
          <w:tcPr>
            <w:tcW w:w="0" w:type="auto"/>
            <w:vAlign w:val="center"/>
          </w:tcPr>
          <w:p w:rsidR="00DA0E44" w:rsidRPr="002C74F1" w:rsidRDefault="00DA0E44" w:rsidP="00790699">
            <w:pPr>
              <w:suppressAutoHyphens/>
              <w:rPr>
                <w:rFonts w:ascii="Arial" w:hAnsi="Arial" w:cs="Arial"/>
                <w:b/>
                <w:sz w:val="16"/>
                <w:szCs w:val="16"/>
              </w:rPr>
            </w:pPr>
            <w:r w:rsidRPr="002C74F1">
              <w:rPr>
                <w:rFonts w:ascii="Arial" w:hAnsi="Arial" w:cs="Arial"/>
                <w:b/>
                <w:sz w:val="16"/>
                <w:szCs w:val="16"/>
              </w:rPr>
              <w:t>признаки неисправности</w:t>
            </w:r>
          </w:p>
        </w:tc>
        <w:tc>
          <w:tcPr>
            <w:tcW w:w="0" w:type="auto"/>
            <w:vAlign w:val="center"/>
          </w:tcPr>
          <w:p w:rsidR="00DA0E44" w:rsidRPr="002C74F1" w:rsidRDefault="00DA0E44" w:rsidP="00790699">
            <w:pPr>
              <w:suppressAutoHyphens/>
              <w:snapToGrid w:val="0"/>
              <w:rPr>
                <w:rFonts w:ascii="Arial" w:hAnsi="Arial" w:cs="Arial"/>
                <w:b/>
                <w:sz w:val="16"/>
                <w:szCs w:val="16"/>
              </w:rPr>
            </w:pPr>
            <w:r w:rsidRPr="002C74F1">
              <w:rPr>
                <w:rFonts w:ascii="Arial" w:hAnsi="Arial" w:cs="Arial"/>
                <w:b/>
                <w:sz w:val="16"/>
                <w:szCs w:val="16"/>
              </w:rPr>
              <w:t>Вероятная причина</w:t>
            </w:r>
          </w:p>
        </w:tc>
        <w:tc>
          <w:tcPr>
            <w:tcW w:w="0" w:type="auto"/>
            <w:vAlign w:val="center"/>
          </w:tcPr>
          <w:p w:rsidR="00DA0E44" w:rsidRPr="002C74F1" w:rsidRDefault="00DA0E44" w:rsidP="00790699">
            <w:pPr>
              <w:suppressAutoHyphens/>
              <w:snapToGrid w:val="0"/>
              <w:rPr>
                <w:rFonts w:ascii="Arial" w:hAnsi="Arial" w:cs="Arial"/>
                <w:b/>
                <w:sz w:val="16"/>
                <w:szCs w:val="16"/>
              </w:rPr>
            </w:pPr>
            <w:r w:rsidRPr="002C74F1">
              <w:rPr>
                <w:rFonts w:ascii="Arial" w:hAnsi="Arial" w:cs="Arial"/>
                <w:b/>
                <w:sz w:val="16"/>
                <w:szCs w:val="16"/>
              </w:rPr>
              <w:t>Метод устранения</w:t>
            </w:r>
          </w:p>
        </w:tc>
      </w:tr>
      <w:tr w:rsidR="00DA0E44" w:rsidRPr="002C74F1" w:rsidTr="00790699">
        <w:trPr>
          <w:trHeight w:val="922"/>
        </w:trPr>
        <w:tc>
          <w:tcPr>
            <w:tcW w:w="0" w:type="auto"/>
            <w:vMerge w:val="restart"/>
            <w:vAlign w:val="center"/>
          </w:tcPr>
          <w:p w:rsidR="00DA0E44" w:rsidRPr="002C74F1" w:rsidRDefault="00DA0E44" w:rsidP="00790699">
            <w:pPr>
              <w:pStyle w:val="a3"/>
              <w:suppressAutoHyphens/>
              <w:ind w:left="0"/>
              <w:rPr>
                <w:rFonts w:ascii="Arial" w:hAnsi="Arial" w:cs="Arial"/>
                <w:sz w:val="16"/>
                <w:szCs w:val="16"/>
              </w:rPr>
            </w:pPr>
            <w:r w:rsidRPr="002C74F1">
              <w:rPr>
                <w:rFonts w:ascii="Arial" w:hAnsi="Arial" w:cs="Arial"/>
                <w:sz w:val="16"/>
                <w:szCs w:val="16"/>
              </w:rPr>
              <w:t xml:space="preserve">При включении питания </w:t>
            </w:r>
            <w:proofErr w:type="spellStart"/>
            <w:r w:rsidR="00D03AE5" w:rsidRPr="002C74F1">
              <w:rPr>
                <w:rFonts w:ascii="Arial" w:hAnsi="Arial" w:cs="Arial"/>
                <w:sz w:val="16"/>
                <w:szCs w:val="16"/>
              </w:rPr>
              <w:t>дюралайт</w:t>
            </w:r>
            <w:proofErr w:type="spellEnd"/>
            <w:r w:rsidRPr="002C74F1">
              <w:rPr>
                <w:rFonts w:ascii="Arial" w:hAnsi="Arial" w:cs="Arial"/>
                <w:sz w:val="16"/>
                <w:szCs w:val="16"/>
              </w:rPr>
              <w:t xml:space="preserve"> не работает</w:t>
            </w:r>
          </w:p>
        </w:tc>
        <w:tc>
          <w:tcPr>
            <w:tcW w:w="0" w:type="auto"/>
            <w:vAlign w:val="center"/>
          </w:tcPr>
          <w:p w:rsidR="00DA0E44" w:rsidRPr="002C74F1" w:rsidRDefault="00DA0E44" w:rsidP="00790699">
            <w:pPr>
              <w:tabs>
                <w:tab w:val="left" w:pos="360"/>
              </w:tabs>
              <w:suppressAutoHyphens/>
              <w:snapToGrid w:val="0"/>
              <w:rPr>
                <w:rFonts w:ascii="Arial" w:hAnsi="Arial" w:cs="Arial"/>
                <w:sz w:val="16"/>
                <w:szCs w:val="16"/>
              </w:rPr>
            </w:pPr>
            <w:r w:rsidRPr="002C74F1">
              <w:rPr>
                <w:rFonts w:ascii="Arial" w:hAnsi="Arial" w:cs="Arial"/>
                <w:sz w:val="16"/>
                <w:szCs w:val="16"/>
              </w:rPr>
              <w:t>Отсутствует напряжение в питающей сети</w:t>
            </w:r>
          </w:p>
        </w:tc>
        <w:tc>
          <w:tcPr>
            <w:tcW w:w="0" w:type="auto"/>
            <w:vAlign w:val="center"/>
          </w:tcPr>
          <w:p w:rsidR="00DA0E44" w:rsidRPr="002C74F1" w:rsidRDefault="00DA0E44" w:rsidP="00790699">
            <w:pPr>
              <w:tabs>
                <w:tab w:val="left" w:pos="360"/>
              </w:tabs>
              <w:suppressAutoHyphens/>
              <w:snapToGrid w:val="0"/>
              <w:rPr>
                <w:rFonts w:ascii="Arial" w:hAnsi="Arial" w:cs="Arial"/>
                <w:sz w:val="16"/>
                <w:szCs w:val="16"/>
              </w:rPr>
            </w:pPr>
            <w:r w:rsidRPr="002C74F1">
              <w:rPr>
                <w:rFonts w:ascii="Arial" w:hAnsi="Arial" w:cs="Arial"/>
                <w:sz w:val="16"/>
                <w:szCs w:val="16"/>
              </w:rPr>
              <w:t>Проверьте наличие напряжения питающей сети и, при необходимости, устраните неисправность</w:t>
            </w:r>
          </w:p>
        </w:tc>
      </w:tr>
      <w:tr w:rsidR="00DA0E44" w:rsidRPr="002C74F1" w:rsidTr="00790699">
        <w:trPr>
          <w:trHeight w:val="922"/>
        </w:trPr>
        <w:tc>
          <w:tcPr>
            <w:tcW w:w="0" w:type="auto"/>
            <w:vMerge/>
            <w:vAlign w:val="center"/>
          </w:tcPr>
          <w:p w:rsidR="00DA0E44" w:rsidRPr="002C74F1" w:rsidRDefault="00DA0E44" w:rsidP="00790699">
            <w:pPr>
              <w:pStyle w:val="a3"/>
              <w:suppressAutoHyphens/>
              <w:ind w:left="0"/>
              <w:rPr>
                <w:rFonts w:ascii="Arial" w:hAnsi="Arial" w:cs="Arial"/>
                <w:sz w:val="16"/>
                <w:szCs w:val="16"/>
              </w:rPr>
            </w:pPr>
          </w:p>
        </w:tc>
        <w:tc>
          <w:tcPr>
            <w:tcW w:w="0" w:type="auto"/>
            <w:vAlign w:val="center"/>
          </w:tcPr>
          <w:p w:rsidR="00DA0E44" w:rsidRPr="002C74F1" w:rsidRDefault="00DA0E44" w:rsidP="00790699">
            <w:pPr>
              <w:tabs>
                <w:tab w:val="left" w:pos="360"/>
              </w:tabs>
              <w:suppressAutoHyphens/>
              <w:snapToGrid w:val="0"/>
              <w:rPr>
                <w:rFonts w:ascii="Arial" w:hAnsi="Arial" w:cs="Arial"/>
                <w:sz w:val="16"/>
                <w:szCs w:val="16"/>
              </w:rPr>
            </w:pPr>
            <w:r w:rsidRPr="002C74F1">
              <w:rPr>
                <w:rFonts w:ascii="Arial" w:hAnsi="Arial" w:cs="Arial"/>
                <w:sz w:val="16"/>
                <w:szCs w:val="16"/>
              </w:rPr>
              <w:t>Плохой контакт или поврежден питающий кабель</w:t>
            </w:r>
          </w:p>
        </w:tc>
        <w:tc>
          <w:tcPr>
            <w:tcW w:w="0" w:type="auto"/>
            <w:vAlign w:val="center"/>
          </w:tcPr>
          <w:p w:rsidR="00DA0E44" w:rsidRPr="002C74F1" w:rsidRDefault="00DA0E44" w:rsidP="00790699">
            <w:pPr>
              <w:tabs>
                <w:tab w:val="left" w:pos="360"/>
              </w:tabs>
              <w:suppressAutoHyphens/>
              <w:snapToGrid w:val="0"/>
              <w:rPr>
                <w:rFonts w:ascii="Arial" w:hAnsi="Arial" w:cs="Arial"/>
                <w:sz w:val="16"/>
                <w:szCs w:val="16"/>
              </w:rPr>
            </w:pPr>
            <w:r w:rsidRPr="002C74F1">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AD0CCD" w:rsidRPr="002C74F1" w:rsidRDefault="00AD0CCD" w:rsidP="00DA0E44">
      <w:pPr>
        <w:pStyle w:val="a3"/>
        <w:numPr>
          <w:ilvl w:val="0"/>
          <w:numId w:val="1"/>
        </w:numPr>
        <w:spacing w:after="0" w:line="240" w:lineRule="auto"/>
        <w:ind w:hanging="436"/>
        <w:rPr>
          <w:rFonts w:ascii="Arial" w:hAnsi="Arial" w:cs="Arial"/>
          <w:b/>
          <w:sz w:val="16"/>
          <w:szCs w:val="16"/>
        </w:rPr>
      </w:pPr>
      <w:r w:rsidRPr="002C74F1">
        <w:rPr>
          <w:rFonts w:ascii="Arial" w:hAnsi="Arial" w:cs="Arial"/>
          <w:b/>
          <w:sz w:val="16"/>
          <w:szCs w:val="16"/>
        </w:rPr>
        <w:t>Хранение</w:t>
      </w:r>
    </w:p>
    <w:p w:rsidR="00AD0CCD" w:rsidRPr="002C74F1" w:rsidRDefault="00AD0CCD" w:rsidP="00E42C42">
      <w:pPr>
        <w:pStyle w:val="a3"/>
        <w:spacing w:after="0" w:line="240" w:lineRule="auto"/>
        <w:rPr>
          <w:rFonts w:ascii="Arial" w:hAnsi="Arial" w:cs="Arial"/>
          <w:b/>
          <w:sz w:val="16"/>
          <w:szCs w:val="16"/>
        </w:rPr>
      </w:pPr>
      <w:r w:rsidRPr="002C74F1">
        <w:rPr>
          <w:rFonts w:ascii="Arial" w:hAnsi="Arial" w:cs="Arial"/>
          <w:sz w:val="16"/>
          <w:szCs w:val="16"/>
        </w:rPr>
        <w:t>Хранение товара осуществляется в упаковке в помещении при отсутствии внешней агрессивной среды. Температура хранения от -20°С до +60°С, относительная влажность не более 95% при температуре 25°С.</w:t>
      </w:r>
    </w:p>
    <w:p w:rsidR="00AD0CCD" w:rsidRPr="002C74F1" w:rsidRDefault="00AD0CCD" w:rsidP="00DA0E44">
      <w:pPr>
        <w:pStyle w:val="a3"/>
        <w:numPr>
          <w:ilvl w:val="0"/>
          <w:numId w:val="1"/>
        </w:numPr>
        <w:spacing w:after="0" w:line="240" w:lineRule="auto"/>
        <w:ind w:hanging="436"/>
        <w:rPr>
          <w:rFonts w:ascii="Arial" w:hAnsi="Arial" w:cs="Arial"/>
          <w:b/>
          <w:sz w:val="16"/>
          <w:szCs w:val="16"/>
        </w:rPr>
      </w:pPr>
      <w:r w:rsidRPr="002C74F1">
        <w:rPr>
          <w:rFonts w:ascii="Arial" w:hAnsi="Arial" w:cs="Arial"/>
          <w:b/>
          <w:sz w:val="16"/>
          <w:szCs w:val="16"/>
        </w:rPr>
        <w:t>Транспортировка</w:t>
      </w:r>
    </w:p>
    <w:p w:rsidR="00AD0CCD" w:rsidRPr="002C74F1" w:rsidRDefault="00AD0CCD" w:rsidP="00E42C42">
      <w:pPr>
        <w:pStyle w:val="a3"/>
        <w:spacing w:after="0" w:line="240" w:lineRule="auto"/>
        <w:rPr>
          <w:rFonts w:ascii="Arial" w:hAnsi="Arial" w:cs="Arial"/>
          <w:b/>
          <w:sz w:val="16"/>
          <w:szCs w:val="16"/>
        </w:rPr>
      </w:pPr>
      <w:r w:rsidRPr="002C74F1">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AD0CCD" w:rsidRPr="002C74F1" w:rsidRDefault="00AD0CCD" w:rsidP="00DA0E44">
      <w:pPr>
        <w:pStyle w:val="a3"/>
        <w:numPr>
          <w:ilvl w:val="0"/>
          <w:numId w:val="1"/>
        </w:numPr>
        <w:spacing w:after="0" w:line="240" w:lineRule="auto"/>
        <w:ind w:hanging="436"/>
        <w:rPr>
          <w:rFonts w:ascii="Arial" w:hAnsi="Arial" w:cs="Arial"/>
          <w:b/>
          <w:sz w:val="16"/>
          <w:szCs w:val="16"/>
        </w:rPr>
      </w:pPr>
      <w:r w:rsidRPr="002C74F1">
        <w:rPr>
          <w:rFonts w:ascii="Arial" w:hAnsi="Arial" w:cs="Arial"/>
          <w:b/>
          <w:sz w:val="16"/>
          <w:szCs w:val="16"/>
        </w:rPr>
        <w:t>Утилизация</w:t>
      </w:r>
    </w:p>
    <w:p w:rsidR="00AD0CCD" w:rsidRPr="002C74F1" w:rsidRDefault="006911CF" w:rsidP="00E42C42">
      <w:pPr>
        <w:pStyle w:val="a3"/>
        <w:spacing w:after="0" w:line="240" w:lineRule="auto"/>
        <w:rPr>
          <w:rFonts w:ascii="Arial" w:hAnsi="Arial" w:cs="Arial"/>
          <w:b/>
          <w:sz w:val="16"/>
          <w:szCs w:val="16"/>
        </w:rPr>
      </w:pPr>
      <w:r w:rsidRPr="002C74F1">
        <w:rPr>
          <w:rFonts w:ascii="Arial" w:hAnsi="Arial" w:cs="Arial"/>
          <w:sz w:val="16"/>
          <w:szCs w:val="16"/>
        </w:rPr>
        <w:t>Изделие</w:t>
      </w:r>
      <w:r w:rsidR="00AD0CCD" w:rsidRPr="002C74F1">
        <w:rPr>
          <w:rFonts w:ascii="Arial" w:hAnsi="Arial" w:cs="Arial"/>
          <w:sz w:val="16"/>
          <w:szCs w:val="16"/>
        </w:rPr>
        <w:t xml:space="preserve"> не содержит в своем составе дорогостоящих или токсичных материалов, или комплектующих деталей, требующих специальной утилизации. По истечении срока службы товар нужно утилизировать как бытовые отходы.</w:t>
      </w:r>
    </w:p>
    <w:p w:rsidR="00AD0CCD" w:rsidRPr="002C74F1" w:rsidRDefault="00AD0CCD" w:rsidP="00DA0E44">
      <w:pPr>
        <w:pStyle w:val="a3"/>
        <w:numPr>
          <w:ilvl w:val="0"/>
          <w:numId w:val="1"/>
        </w:numPr>
        <w:spacing w:after="0" w:line="240" w:lineRule="auto"/>
        <w:ind w:hanging="436"/>
        <w:rPr>
          <w:rFonts w:ascii="Arial" w:hAnsi="Arial" w:cs="Arial"/>
          <w:b/>
          <w:sz w:val="16"/>
          <w:szCs w:val="16"/>
        </w:rPr>
      </w:pPr>
      <w:r w:rsidRPr="002C74F1">
        <w:rPr>
          <w:rFonts w:ascii="Arial" w:hAnsi="Arial" w:cs="Arial"/>
          <w:b/>
          <w:sz w:val="16"/>
          <w:szCs w:val="16"/>
        </w:rPr>
        <w:t>Сертификация</w:t>
      </w:r>
    </w:p>
    <w:p w:rsidR="00AD0CCD" w:rsidRPr="002C74F1" w:rsidRDefault="0085135E" w:rsidP="00DA0E44">
      <w:pPr>
        <w:pStyle w:val="a3"/>
        <w:spacing w:after="0" w:line="240" w:lineRule="auto"/>
        <w:jc w:val="both"/>
        <w:rPr>
          <w:rFonts w:ascii="Arial" w:hAnsi="Arial" w:cs="Arial"/>
          <w:b/>
          <w:sz w:val="16"/>
          <w:szCs w:val="16"/>
        </w:rPr>
      </w:pPr>
      <w:r w:rsidRPr="002C74F1">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60459" w:rsidRPr="002C74F1" w:rsidRDefault="00B60459" w:rsidP="00DA0E44">
      <w:pPr>
        <w:pStyle w:val="a3"/>
        <w:numPr>
          <w:ilvl w:val="0"/>
          <w:numId w:val="1"/>
        </w:numPr>
        <w:spacing w:after="0" w:line="240" w:lineRule="auto"/>
        <w:ind w:hanging="436"/>
        <w:rPr>
          <w:rFonts w:ascii="Arial" w:hAnsi="Arial" w:cs="Arial"/>
          <w:b/>
          <w:sz w:val="16"/>
          <w:szCs w:val="16"/>
        </w:rPr>
      </w:pPr>
      <w:r w:rsidRPr="002C74F1">
        <w:rPr>
          <w:rFonts w:ascii="Arial" w:hAnsi="Arial" w:cs="Arial"/>
          <w:b/>
          <w:sz w:val="16"/>
          <w:szCs w:val="16"/>
        </w:rPr>
        <w:t>Информация об и</w:t>
      </w:r>
      <w:r w:rsidR="00B32CEF" w:rsidRPr="002C74F1">
        <w:rPr>
          <w:rFonts w:ascii="Arial" w:hAnsi="Arial" w:cs="Arial"/>
          <w:b/>
          <w:sz w:val="16"/>
          <w:szCs w:val="16"/>
        </w:rPr>
        <w:t>зготовителе и дата производства</w:t>
      </w:r>
    </w:p>
    <w:p w:rsidR="006911CF" w:rsidRPr="002C74F1" w:rsidRDefault="006911CF" w:rsidP="00E42C42">
      <w:pPr>
        <w:pStyle w:val="a3"/>
        <w:spacing w:after="0" w:line="240" w:lineRule="auto"/>
        <w:jc w:val="both"/>
        <w:rPr>
          <w:rFonts w:ascii="Arial" w:hAnsi="Arial" w:cs="Arial"/>
          <w:sz w:val="16"/>
          <w:szCs w:val="16"/>
        </w:rPr>
      </w:pPr>
      <w:r w:rsidRPr="002C74F1">
        <w:rPr>
          <w:rFonts w:ascii="Arial" w:hAnsi="Arial" w:cs="Arial"/>
          <w:sz w:val="16"/>
          <w:szCs w:val="16"/>
        </w:rPr>
        <w:t xml:space="preserve">Сделано в Китае. </w:t>
      </w:r>
      <w:r w:rsidR="003D0F4B" w:rsidRPr="003D0F4B">
        <w:rPr>
          <w:rFonts w:ascii="Arial" w:hAnsi="Arial" w:cs="Arial"/>
          <w:sz w:val="16"/>
          <w:szCs w:val="16"/>
        </w:rPr>
        <w:t>Изготовитель: «</w:t>
      </w:r>
      <w:proofErr w:type="spellStart"/>
      <w:r w:rsidR="003D0F4B" w:rsidRPr="003D0F4B">
        <w:rPr>
          <w:rFonts w:ascii="Arial" w:hAnsi="Arial" w:cs="Arial"/>
          <w:sz w:val="16"/>
          <w:szCs w:val="16"/>
        </w:rPr>
        <w:t>Ningbo</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Yusing</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Electronics</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Co</w:t>
      </w:r>
      <w:proofErr w:type="spellEnd"/>
      <w:r w:rsidR="003D0F4B" w:rsidRPr="003D0F4B">
        <w:rPr>
          <w:rFonts w:ascii="Arial" w:hAnsi="Arial" w:cs="Arial"/>
          <w:sz w:val="16"/>
          <w:szCs w:val="16"/>
        </w:rPr>
        <w:t xml:space="preserve">., LTD» </w:t>
      </w:r>
      <w:proofErr w:type="spellStart"/>
      <w:r w:rsidR="003D0F4B" w:rsidRPr="003D0F4B">
        <w:rPr>
          <w:rFonts w:ascii="Arial" w:hAnsi="Arial" w:cs="Arial"/>
          <w:sz w:val="16"/>
          <w:szCs w:val="16"/>
        </w:rPr>
        <w:t>Civil</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Industrial</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Zone</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Pugen</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Village</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Qiu’ai</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Ningbo</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China</w:t>
      </w:r>
      <w:proofErr w:type="spellEnd"/>
      <w:r w:rsidR="003D0F4B" w:rsidRPr="003D0F4B">
        <w:rPr>
          <w:rFonts w:ascii="Arial" w:hAnsi="Arial" w:cs="Arial"/>
          <w:sz w:val="16"/>
          <w:szCs w:val="16"/>
        </w:rPr>
        <w:t xml:space="preserve"> / ООО "</w:t>
      </w:r>
      <w:proofErr w:type="spellStart"/>
      <w:r w:rsidR="003D0F4B" w:rsidRPr="003D0F4B">
        <w:rPr>
          <w:rFonts w:ascii="Arial" w:hAnsi="Arial" w:cs="Arial"/>
          <w:sz w:val="16"/>
          <w:szCs w:val="16"/>
        </w:rPr>
        <w:t>Нингбо</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Юсинг</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Электроникс</w:t>
      </w:r>
      <w:proofErr w:type="spellEnd"/>
      <w:r w:rsidR="003D0F4B" w:rsidRPr="003D0F4B">
        <w:rPr>
          <w:rFonts w:ascii="Arial" w:hAnsi="Arial" w:cs="Arial"/>
          <w:sz w:val="16"/>
          <w:szCs w:val="16"/>
        </w:rPr>
        <w:t xml:space="preserve"> Компания", зона </w:t>
      </w:r>
      <w:proofErr w:type="spellStart"/>
      <w:r w:rsidR="003D0F4B" w:rsidRPr="003D0F4B">
        <w:rPr>
          <w:rFonts w:ascii="Arial" w:hAnsi="Arial" w:cs="Arial"/>
          <w:sz w:val="16"/>
          <w:szCs w:val="16"/>
        </w:rPr>
        <w:t>Цивил</w:t>
      </w:r>
      <w:proofErr w:type="spellEnd"/>
      <w:r w:rsidR="003D0F4B" w:rsidRPr="003D0F4B">
        <w:rPr>
          <w:rFonts w:ascii="Arial" w:hAnsi="Arial" w:cs="Arial"/>
          <w:sz w:val="16"/>
          <w:szCs w:val="16"/>
        </w:rPr>
        <w:t xml:space="preserve"> Индастриал, населенный пункт </w:t>
      </w:r>
      <w:proofErr w:type="spellStart"/>
      <w:r w:rsidR="003D0F4B" w:rsidRPr="003D0F4B">
        <w:rPr>
          <w:rFonts w:ascii="Arial" w:hAnsi="Arial" w:cs="Arial"/>
          <w:sz w:val="16"/>
          <w:szCs w:val="16"/>
        </w:rPr>
        <w:t>Пуген</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Цюай</w:t>
      </w:r>
      <w:proofErr w:type="spellEnd"/>
      <w:r w:rsidR="003D0F4B" w:rsidRPr="003D0F4B">
        <w:rPr>
          <w:rFonts w:ascii="Arial" w:hAnsi="Arial" w:cs="Arial"/>
          <w:sz w:val="16"/>
          <w:szCs w:val="16"/>
        </w:rPr>
        <w:t xml:space="preserve">, г. </w:t>
      </w:r>
      <w:proofErr w:type="spellStart"/>
      <w:r w:rsidR="003D0F4B" w:rsidRPr="003D0F4B">
        <w:rPr>
          <w:rFonts w:ascii="Arial" w:hAnsi="Arial" w:cs="Arial"/>
          <w:sz w:val="16"/>
          <w:szCs w:val="16"/>
        </w:rPr>
        <w:t>Нингбо</w:t>
      </w:r>
      <w:proofErr w:type="spellEnd"/>
      <w:r w:rsidR="003D0F4B" w:rsidRPr="003D0F4B">
        <w:rPr>
          <w:rFonts w:ascii="Arial" w:hAnsi="Arial" w:cs="Arial"/>
          <w:sz w:val="16"/>
          <w:szCs w:val="16"/>
        </w:rPr>
        <w:t>, Китай. Филиалы завода-изготовителя:  «NINGBO YUSING LIGHTING CO., LTD» Китай, No.1199, MINGGUANG RD.JIANGSHAN TOWN, NINGBO, CHINA/</w:t>
      </w:r>
      <w:proofErr w:type="spellStart"/>
      <w:r w:rsidR="003D0F4B" w:rsidRPr="003D0F4B">
        <w:rPr>
          <w:rFonts w:ascii="Arial" w:hAnsi="Arial" w:cs="Arial"/>
          <w:sz w:val="16"/>
          <w:szCs w:val="16"/>
        </w:rPr>
        <w:t>Нинбо</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Юсинг</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Лайтинг</w:t>
      </w:r>
      <w:proofErr w:type="spellEnd"/>
      <w:r w:rsidR="003D0F4B" w:rsidRPr="003D0F4B">
        <w:rPr>
          <w:rFonts w:ascii="Arial" w:hAnsi="Arial" w:cs="Arial"/>
          <w:sz w:val="16"/>
          <w:szCs w:val="16"/>
        </w:rPr>
        <w:t xml:space="preserve">, Ко., № 1199, </w:t>
      </w:r>
      <w:proofErr w:type="spellStart"/>
      <w:r w:rsidR="003D0F4B" w:rsidRPr="003D0F4B">
        <w:rPr>
          <w:rFonts w:ascii="Arial" w:hAnsi="Arial" w:cs="Arial"/>
          <w:sz w:val="16"/>
          <w:szCs w:val="16"/>
        </w:rPr>
        <w:t>Минггуан</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Роуд</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Цзяншань</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Таун</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Нинбо</w:t>
      </w:r>
      <w:proofErr w:type="spellEnd"/>
      <w:r w:rsidR="003D0F4B" w:rsidRPr="003D0F4B">
        <w:rPr>
          <w:rFonts w:ascii="Arial" w:hAnsi="Arial" w:cs="Arial"/>
          <w:sz w:val="16"/>
          <w:szCs w:val="16"/>
        </w:rPr>
        <w:t>, Китай;  «</w:t>
      </w:r>
      <w:proofErr w:type="spellStart"/>
      <w:r w:rsidR="003D0F4B" w:rsidRPr="003D0F4B">
        <w:rPr>
          <w:rFonts w:ascii="Arial" w:hAnsi="Arial" w:cs="Arial"/>
          <w:sz w:val="16"/>
          <w:szCs w:val="16"/>
        </w:rPr>
        <w:t>Zheijiang</w:t>
      </w:r>
      <w:proofErr w:type="spellEnd"/>
      <w:r w:rsidR="003D0F4B" w:rsidRPr="003D0F4B">
        <w:rPr>
          <w:rFonts w:ascii="Arial" w:hAnsi="Arial" w:cs="Arial"/>
          <w:sz w:val="16"/>
          <w:szCs w:val="16"/>
        </w:rPr>
        <w:t xml:space="preserve"> MEKA </w:t>
      </w:r>
      <w:proofErr w:type="spellStart"/>
      <w:r w:rsidR="003D0F4B" w:rsidRPr="003D0F4B">
        <w:rPr>
          <w:rFonts w:ascii="Arial" w:hAnsi="Arial" w:cs="Arial"/>
          <w:sz w:val="16"/>
          <w:szCs w:val="16"/>
        </w:rPr>
        <w:t>Electric</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Co</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Ltd</w:t>
      </w:r>
      <w:proofErr w:type="spellEnd"/>
      <w:r w:rsidR="003D0F4B" w:rsidRPr="003D0F4B">
        <w:rPr>
          <w:rFonts w:ascii="Arial" w:hAnsi="Arial" w:cs="Arial"/>
          <w:sz w:val="16"/>
          <w:szCs w:val="16"/>
        </w:rPr>
        <w:t xml:space="preserve">» No.8 </w:t>
      </w:r>
      <w:proofErr w:type="spellStart"/>
      <w:r w:rsidR="003D0F4B" w:rsidRPr="003D0F4B">
        <w:rPr>
          <w:rFonts w:ascii="Arial" w:hAnsi="Arial" w:cs="Arial"/>
          <w:sz w:val="16"/>
          <w:szCs w:val="16"/>
        </w:rPr>
        <w:t>Canghai</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Road</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Lihai</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Town</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Binhai</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New</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City</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Shaoxing</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Zheijiang</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Province</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China</w:t>
      </w:r>
      <w:proofErr w:type="spellEnd"/>
      <w:r w:rsidR="003D0F4B" w:rsidRPr="003D0F4B">
        <w:rPr>
          <w:rFonts w:ascii="Arial" w:hAnsi="Arial" w:cs="Arial"/>
          <w:sz w:val="16"/>
          <w:szCs w:val="16"/>
        </w:rPr>
        <w:t>/«</w:t>
      </w:r>
      <w:proofErr w:type="spellStart"/>
      <w:r w:rsidR="003D0F4B" w:rsidRPr="003D0F4B">
        <w:rPr>
          <w:rFonts w:ascii="Arial" w:hAnsi="Arial" w:cs="Arial"/>
          <w:sz w:val="16"/>
          <w:szCs w:val="16"/>
        </w:rPr>
        <w:t>Чжецзян</w:t>
      </w:r>
      <w:proofErr w:type="spellEnd"/>
      <w:r w:rsidR="003D0F4B" w:rsidRPr="003D0F4B">
        <w:rPr>
          <w:rFonts w:ascii="Arial" w:hAnsi="Arial" w:cs="Arial"/>
          <w:sz w:val="16"/>
          <w:szCs w:val="16"/>
        </w:rPr>
        <w:t xml:space="preserve"> МЕКА Электрик Ко., Лтд» №8 </w:t>
      </w:r>
      <w:proofErr w:type="spellStart"/>
      <w:r w:rsidR="003D0F4B" w:rsidRPr="003D0F4B">
        <w:rPr>
          <w:rFonts w:ascii="Arial" w:hAnsi="Arial" w:cs="Arial"/>
          <w:sz w:val="16"/>
          <w:szCs w:val="16"/>
        </w:rPr>
        <w:t>Цанхай</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Роад</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Лихай</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Таун</w:t>
      </w:r>
      <w:proofErr w:type="spellEnd"/>
      <w:r w:rsidR="003D0F4B" w:rsidRPr="003D0F4B">
        <w:rPr>
          <w:rFonts w:ascii="Arial" w:hAnsi="Arial" w:cs="Arial"/>
          <w:sz w:val="16"/>
          <w:szCs w:val="16"/>
        </w:rPr>
        <w:t xml:space="preserve">, </w:t>
      </w:r>
      <w:proofErr w:type="spellStart"/>
      <w:r w:rsidR="003D0F4B" w:rsidRPr="003D0F4B">
        <w:rPr>
          <w:rFonts w:ascii="Arial" w:hAnsi="Arial" w:cs="Arial"/>
          <w:sz w:val="16"/>
          <w:szCs w:val="16"/>
        </w:rPr>
        <w:t>Бинхай</w:t>
      </w:r>
      <w:proofErr w:type="spellEnd"/>
      <w:r w:rsidR="003D0F4B" w:rsidRPr="003D0F4B">
        <w:rPr>
          <w:rFonts w:ascii="Arial" w:hAnsi="Arial" w:cs="Arial"/>
          <w:sz w:val="16"/>
          <w:szCs w:val="16"/>
        </w:rPr>
        <w:t xml:space="preserve"> Нью Сити, </w:t>
      </w:r>
      <w:proofErr w:type="spellStart"/>
      <w:r w:rsidR="003D0F4B" w:rsidRPr="003D0F4B">
        <w:rPr>
          <w:rFonts w:ascii="Arial" w:hAnsi="Arial" w:cs="Arial"/>
          <w:sz w:val="16"/>
          <w:szCs w:val="16"/>
        </w:rPr>
        <w:t>Шаосин</w:t>
      </w:r>
      <w:proofErr w:type="spellEnd"/>
      <w:r w:rsidR="003D0F4B" w:rsidRPr="003D0F4B">
        <w:rPr>
          <w:rFonts w:ascii="Arial" w:hAnsi="Arial" w:cs="Arial"/>
          <w:sz w:val="16"/>
          <w:szCs w:val="16"/>
        </w:rPr>
        <w:t xml:space="preserve">, провинция </w:t>
      </w:r>
      <w:proofErr w:type="spellStart"/>
      <w:r w:rsidR="003D0F4B" w:rsidRPr="003D0F4B">
        <w:rPr>
          <w:rFonts w:ascii="Arial" w:hAnsi="Arial" w:cs="Arial"/>
          <w:sz w:val="16"/>
          <w:szCs w:val="16"/>
        </w:rPr>
        <w:t>Чжецзян</w:t>
      </w:r>
      <w:proofErr w:type="spellEnd"/>
      <w:r w:rsidR="003D0F4B" w:rsidRPr="003D0F4B">
        <w:rPr>
          <w:rFonts w:ascii="Arial" w:hAnsi="Arial" w:cs="Arial"/>
          <w:sz w:val="16"/>
          <w:szCs w:val="16"/>
        </w:rPr>
        <w:t>, Китай.</w:t>
      </w:r>
      <w:bookmarkStart w:id="0" w:name="_GoBack"/>
      <w:bookmarkEnd w:id="0"/>
      <w:r w:rsidRPr="002C74F1">
        <w:rPr>
          <w:rFonts w:ascii="Arial" w:hAnsi="Arial" w:cs="Arial"/>
          <w:sz w:val="16"/>
          <w:szCs w:val="16"/>
        </w:rPr>
        <w:t xml:space="preserve"> Официальный представитель в РФ</w:t>
      </w:r>
      <w:r w:rsidR="0085135E" w:rsidRPr="002C74F1">
        <w:rPr>
          <w:rFonts w:ascii="Arial" w:hAnsi="Arial" w:cs="Arial"/>
          <w:sz w:val="16"/>
          <w:szCs w:val="16"/>
        </w:rPr>
        <w:t xml:space="preserve"> / </w:t>
      </w:r>
      <w:r w:rsidRPr="002C74F1">
        <w:rPr>
          <w:rFonts w:ascii="Arial" w:hAnsi="Arial" w:cs="Arial"/>
          <w:sz w:val="16"/>
          <w:szCs w:val="16"/>
        </w:rPr>
        <w:t>Импортер: ООО «СИЛА СВЕТА» Россия, 117405, г. Москва, ул. Дорожная, д. 48, тел. +7(499)394-69-26</w:t>
      </w:r>
      <w:r w:rsidR="0085135E" w:rsidRPr="002C74F1">
        <w:rPr>
          <w:rFonts w:ascii="Arial" w:hAnsi="Arial" w:cs="Arial"/>
          <w:sz w:val="16"/>
          <w:szCs w:val="16"/>
        </w:rPr>
        <w:t>.</w:t>
      </w:r>
    </w:p>
    <w:p w:rsidR="00B60459" w:rsidRPr="002C74F1" w:rsidRDefault="006911CF" w:rsidP="00E42C42">
      <w:pPr>
        <w:pStyle w:val="a3"/>
        <w:spacing w:after="0" w:line="240" w:lineRule="auto"/>
        <w:rPr>
          <w:rFonts w:ascii="Arial" w:hAnsi="Arial" w:cs="Arial"/>
          <w:b/>
          <w:sz w:val="16"/>
          <w:szCs w:val="16"/>
        </w:rPr>
      </w:pPr>
      <w:r w:rsidRPr="002C74F1">
        <w:rPr>
          <w:rFonts w:ascii="Arial" w:hAnsi="Arial" w:cs="Arial"/>
          <w:sz w:val="16"/>
          <w:szCs w:val="16"/>
        </w:rPr>
        <w:t>Дата изготовления нанесена на корпус товара в формате ММ.ГГГГ, где ММ – месяц изготовления, ГГГГ – год изготовления.</w:t>
      </w:r>
    </w:p>
    <w:p w:rsidR="00683BB2" w:rsidRPr="002C74F1" w:rsidRDefault="00683BB2" w:rsidP="00DA0E44">
      <w:pPr>
        <w:pStyle w:val="a3"/>
        <w:numPr>
          <w:ilvl w:val="0"/>
          <w:numId w:val="1"/>
        </w:numPr>
        <w:spacing w:after="0" w:line="240" w:lineRule="auto"/>
        <w:ind w:hanging="436"/>
        <w:rPr>
          <w:rFonts w:ascii="Arial" w:hAnsi="Arial" w:cs="Arial"/>
          <w:b/>
          <w:sz w:val="16"/>
          <w:szCs w:val="16"/>
        </w:rPr>
      </w:pPr>
      <w:r w:rsidRPr="002C74F1">
        <w:rPr>
          <w:rFonts w:ascii="Arial" w:hAnsi="Arial" w:cs="Arial"/>
          <w:b/>
          <w:sz w:val="16"/>
          <w:szCs w:val="16"/>
        </w:rPr>
        <w:t>Гарантийные обязательства.</w:t>
      </w:r>
    </w:p>
    <w:p w:rsidR="00B32CEF" w:rsidRPr="002C74F1" w:rsidRDefault="00B32CEF" w:rsidP="00E42C42">
      <w:pPr>
        <w:numPr>
          <w:ilvl w:val="0"/>
          <w:numId w:val="12"/>
        </w:numPr>
        <w:spacing w:after="0" w:line="240" w:lineRule="auto"/>
        <w:jc w:val="both"/>
        <w:rPr>
          <w:rFonts w:ascii="Arial" w:hAnsi="Arial" w:cs="Arial"/>
          <w:sz w:val="16"/>
          <w:szCs w:val="16"/>
        </w:rPr>
      </w:pPr>
      <w:r w:rsidRPr="002C74F1">
        <w:rPr>
          <w:rFonts w:ascii="Arial" w:hAnsi="Arial" w:cs="Arial"/>
          <w:sz w:val="16"/>
          <w:szCs w:val="16"/>
        </w:rPr>
        <w:t>Гарантийный срок на товар составляет 1 год (12 месяцев) со дня продажи. Гарантия предоставляется на работоспособность светодиодной ленты, при нормальных условиях эксплуатации.</w:t>
      </w:r>
    </w:p>
    <w:p w:rsidR="00B32CEF" w:rsidRPr="002C74F1" w:rsidRDefault="00B32CEF" w:rsidP="00E42C42">
      <w:pPr>
        <w:numPr>
          <w:ilvl w:val="0"/>
          <w:numId w:val="12"/>
        </w:numPr>
        <w:spacing w:after="0" w:line="240" w:lineRule="auto"/>
        <w:jc w:val="both"/>
        <w:rPr>
          <w:rFonts w:ascii="Arial" w:hAnsi="Arial" w:cs="Arial"/>
          <w:sz w:val="16"/>
          <w:szCs w:val="16"/>
        </w:rPr>
      </w:pPr>
      <w:r w:rsidRPr="002C74F1">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32CEF" w:rsidRPr="002C74F1" w:rsidRDefault="00B32CEF" w:rsidP="00E42C42">
      <w:pPr>
        <w:numPr>
          <w:ilvl w:val="0"/>
          <w:numId w:val="12"/>
        </w:numPr>
        <w:spacing w:after="0" w:line="240" w:lineRule="auto"/>
        <w:jc w:val="both"/>
        <w:rPr>
          <w:rFonts w:ascii="Arial" w:hAnsi="Arial" w:cs="Arial"/>
          <w:sz w:val="16"/>
          <w:szCs w:val="16"/>
        </w:rPr>
      </w:pPr>
      <w:r w:rsidRPr="002C74F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32CEF" w:rsidRPr="002C74F1" w:rsidRDefault="00B32CEF" w:rsidP="00E42C42">
      <w:pPr>
        <w:numPr>
          <w:ilvl w:val="0"/>
          <w:numId w:val="12"/>
        </w:numPr>
        <w:spacing w:after="0" w:line="240" w:lineRule="auto"/>
        <w:jc w:val="both"/>
        <w:rPr>
          <w:rFonts w:ascii="Arial" w:hAnsi="Arial" w:cs="Arial"/>
          <w:sz w:val="16"/>
          <w:szCs w:val="16"/>
        </w:rPr>
      </w:pPr>
      <w:r w:rsidRPr="002C74F1">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C74F1">
        <w:rPr>
          <w:rFonts w:ascii="Arial" w:hAnsi="Arial" w:cs="Arial"/>
          <w:sz w:val="16"/>
          <w:szCs w:val="16"/>
        </w:rPr>
        <w:t>стикерованием</w:t>
      </w:r>
      <w:proofErr w:type="spellEnd"/>
      <w:r w:rsidRPr="002C74F1">
        <w:rPr>
          <w:rFonts w:ascii="Arial" w:hAnsi="Arial" w:cs="Arial"/>
          <w:sz w:val="16"/>
          <w:szCs w:val="16"/>
        </w:rPr>
        <w:t>. </w:t>
      </w:r>
    </w:p>
    <w:p w:rsidR="00B32CEF" w:rsidRPr="002C74F1" w:rsidRDefault="00B32CEF" w:rsidP="00E42C42">
      <w:pPr>
        <w:numPr>
          <w:ilvl w:val="0"/>
          <w:numId w:val="12"/>
        </w:numPr>
        <w:spacing w:after="0" w:line="240" w:lineRule="auto"/>
        <w:jc w:val="both"/>
        <w:rPr>
          <w:rFonts w:ascii="Arial" w:hAnsi="Arial" w:cs="Arial"/>
          <w:sz w:val="16"/>
          <w:szCs w:val="16"/>
        </w:rPr>
      </w:pPr>
      <w:r w:rsidRPr="002C74F1">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32CEF" w:rsidRPr="002C74F1" w:rsidRDefault="00B32CEF" w:rsidP="00E42C42">
      <w:pPr>
        <w:pStyle w:val="a3"/>
        <w:numPr>
          <w:ilvl w:val="0"/>
          <w:numId w:val="12"/>
        </w:numPr>
        <w:spacing w:after="0" w:line="240" w:lineRule="auto"/>
        <w:rPr>
          <w:rFonts w:ascii="Arial" w:hAnsi="Arial" w:cs="Arial"/>
          <w:sz w:val="16"/>
          <w:szCs w:val="16"/>
        </w:rPr>
      </w:pPr>
      <w:r w:rsidRPr="002C74F1">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AD0CCD" w:rsidRPr="002C74F1" w:rsidRDefault="00AD0CCD" w:rsidP="00E42C42">
      <w:pPr>
        <w:pStyle w:val="a3"/>
        <w:spacing w:after="0" w:line="240" w:lineRule="auto"/>
        <w:jc w:val="center"/>
        <w:rPr>
          <w:rFonts w:ascii="Arial" w:hAnsi="Arial" w:cs="Arial"/>
          <w:sz w:val="16"/>
          <w:szCs w:val="16"/>
        </w:rPr>
      </w:pPr>
      <w:r w:rsidRPr="002C74F1">
        <w:rPr>
          <w:rFonts w:ascii="Arial" w:hAnsi="Arial" w:cs="Arial"/>
          <w:noProof/>
          <w:sz w:val="16"/>
          <w:szCs w:val="16"/>
        </w:rPr>
        <w:drawing>
          <wp:inline distT="0" distB="0" distL="0" distR="0" wp14:anchorId="0EFC8420" wp14:editId="0865670A">
            <wp:extent cx="250221" cy="24411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p w:rsidR="005F4C84" w:rsidRPr="00E42C42" w:rsidRDefault="005F4C84" w:rsidP="00E42C42">
      <w:pPr>
        <w:pStyle w:val="a3"/>
        <w:spacing w:after="0" w:line="240" w:lineRule="auto"/>
        <w:ind w:left="714"/>
        <w:rPr>
          <w:rFonts w:ascii="Arial" w:hAnsi="Arial" w:cs="Arial"/>
          <w:sz w:val="16"/>
          <w:szCs w:val="16"/>
        </w:rPr>
      </w:pPr>
      <w:r w:rsidRPr="002C74F1">
        <w:rPr>
          <w:rFonts w:ascii="Arial" w:eastAsia="Times New Roman" w:hAnsi="Arial" w:cs="Arial"/>
          <w:noProof/>
          <w:sz w:val="16"/>
          <w:szCs w:val="16"/>
        </w:rPr>
        <w:drawing>
          <wp:inline distT="0" distB="0" distL="0" distR="0">
            <wp:extent cx="5940425" cy="211384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113849"/>
                    </a:xfrm>
                    <a:prstGeom prst="rect">
                      <a:avLst/>
                    </a:prstGeom>
                    <a:noFill/>
                    <a:ln>
                      <a:noFill/>
                    </a:ln>
                  </pic:spPr>
                </pic:pic>
              </a:graphicData>
            </a:graphic>
          </wp:inline>
        </w:drawing>
      </w:r>
    </w:p>
    <w:sectPr w:rsidR="005F4C84" w:rsidRPr="00E42C42" w:rsidSect="000D04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1AA9"/>
    <w:multiLevelType w:val="hybridMultilevel"/>
    <w:tmpl w:val="142EA4A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B5100AA"/>
    <w:multiLevelType w:val="hybridMultilevel"/>
    <w:tmpl w:val="4E02148A"/>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302AB"/>
    <w:multiLevelType w:val="hybridMultilevel"/>
    <w:tmpl w:val="D00E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7D4A9D"/>
    <w:multiLevelType w:val="hybridMultilevel"/>
    <w:tmpl w:val="30C679A2"/>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555A3357"/>
    <w:multiLevelType w:val="hybridMultilevel"/>
    <w:tmpl w:val="B37407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C36F59"/>
    <w:multiLevelType w:val="hybridMultilevel"/>
    <w:tmpl w:val="D6866280"/>
    <w:lvl w:ilvl="0" w:tplc="0419000B">
      <w:start w:val="1"/>
      <w:numFmt w:val="bullet"/>
      <w:lvlText w:val=""/>
      <w:lvlJc w:val="left"/>
      <w:pPr>
        <w:ind w:left="1338" w:hanging="360"/>
      </w:pPr>
      <w:rPr>
        <w:rFonts w:ascii="Wingdings" w:hAnsi="Wingdings" w:hint="default"/>
      </w:rPr>
    </w:lvl>
    <w:lvl w:ilvl="1" w:tplc="04190003" w:tentative="1">
      <w:start w:val="1"/>
      <w:numFmt w:val="bullet"/>
      <w:lvlText w:val="o"/>
      <w:lvlJc w:val="left"/>
      <w:pPr>
        <w:ind w:left="2058" w:hanging="360"/>
      </w:pPr>
      <w:rPr>
        <w:rFonts w:ascii="Courier New" w:hAnsi="Courier New" w:cs="Courier New" w:hint="default"/>
      </w:rPr>
    </w:lvl>
    <w:lvl w:ilvl="2" w:tplc="04190005" w:tentative="1">
      <w:start w:val="1"/>
      <w:numFmt w:val="bullet"/>
      <w:lvlText w:val=""/>
      <w:lvlJc w:val="left"/>
      <w:pPr>
        <w:ind w:left="2778" w:hanging="360"/>
      </w:pPr>
      <w:rPr>
        <w:rFonts w:ascii="Wingdings" w:hAnsi="Wingdings" w:hint="default"/>
      </w:rPr>
    </w:lvl>
    <w:lvl w:ilvl="3" w:tplc="04190001" w:tentative="1">
      <w:start w:val="1"/>
      <w:numFmt w:val="bullet"/>
      <w:lvlText w:val=""/>
      <w:lvlJc w:val="left"/>
      <w:pPr>
        <w:ind w:left="3498" w:hanging="360"/>
      </w:pPr>
      <w:rPr>
        <w:rFonts w:ascii="Symbol" w:hAnsi="Symbol" w:hint="default"/>
      </w:rPr>
    </w:lvl>
    <w:lvl w:ilvl="4" w:tplc="04190003" w:tentative="1">
      <w:start w:val="1"/>
      <w:numFmt w:val="bullet"/>
      <w:lvlText w:val="o"/>
      <w:lvlJc w:val="left"/>
      <w:pPr>
        <w:ind w:left="4218" w:hanging="360"/>
      </w:pPr>
      <w:rPr>
        <w:rFonts w:ascii="Courier New" w:hAnsi="Courier New" w:cs="Courier New" w:hint="default"/>
      </w:rPr>
    </w:lvl>
    <w:lvl w:ilvl="5" w:tplc="04190005" w:tentative="1">
      <w:start w:val="1"/>
      <w:numFmt w:val="bullet"/>
      <w:lvlText w:val=""/>
      <w:lvlJc w:val="left"/>
      <w:pPr>
        <w:ind w:left="4938" w:hanging="360"/>
      </w:pPr>
      <w:rPr>
        <w:rFonts w:ascii="Wingdings" w:hAnsi="Wingdings" w:hint="default"/>
      </w:rPr>
    </w:lvl>
    <w:lvl w:ilvl="6" w:tplc="04190001" w:tentative="1">
      <w:start w:val="1"/>
      <w:numFmt w:val="bullet"/>
      <w:lvlText w:val=""/>
      <w:lvlJc w:val="left"/>
      <w:pPr>
        <w:ind w:left="5658" w:hanging="360"/>
      </w:pPr>
      <w:rPr>
        <w:rFonts w:ascii="Symbol" w:hAnsi="Symbol" w:hint="default"/>
      </w:rPr>
    </w:lvl>
    <w:lvl w:ilvl="7" w:tplc="04190003" w:tentative="1">
      <w:start w:val="1"/>
      <w:numFmt w:val="bullet"/>
      <w:lvlText w:val="o"/>
      <w:lvlJc w:val="left"/>
      <w:pPr>
        <w:ind w:left="6378" w:hanging="360"/>
      </w:pPr>
      <w:rPr>
        <w:rFonts w:ascii="Courier New" w:hAnsi="Courier New" w:cs="Courier New" w:hint="default"/>
      </w:rPr>
    </w:lvl>
    <w:lvl w:ilvl="8" w:tplc="04190005" w:tentative="1">
      <w:start w:val="1"/>
      <w:numFmt w:val="bullet"/>
      <w:lvlText w:val=""/>
      <w:lvlJc w:val="left"/>
      <w:pPr>
        <w:ind w:left="7098" w:hanging="360"/>
      </w:pPr>
      <w:rPr>
        <w:rFonts w:ascii="Wingdings" w:hAnsi="Wingdings" w:hint="default"/>
      </w:rPr>
    </w:lvl>
  </w:abstractNum>
  <w:abstractNum w:abstractNumId="11"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12"/>
  </w:num>
  <w:num w:numId="3">
    <w:abstractNumId w:val="4"/>
  </w:num>
  <w:num w:numId="4">
    <w:abstractNumId w:val="5"/>
  </w:num>
  <w:num w:numId="5">
    <w:abstractNumId w:val="11"/>
  </w:num>
  <w:num w:numId="6">
    <w:abstractNumId w:val="1"/>
  </w:num>
  <w:num w:numId="7">
    <w:abstractNumId w:val="7"/>
  </w:num>
  <w:num w:numId="8">
    <w:abstractNumId w:val="10"/>
  </w:num>
  <w:num w:numId="9">
    <w:abstractNumId w:val="2"/>
  </w:num>
  <w:num w:numId="10">
    <w:abstractNumId w:val="3"/>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39"/>
    <w:rsid w:val="00063829"/>
    <w:rsid w:val="000D04F7"/>
    <w:rsid w:val="000E2F71"/>
    <w:rsid w:val="00142675"/>
    <w:rsid w:val="0017765B"/>
    <w:rsid w:val="0024488C"/>
    <w:rsid w:val="00253C11"/>
    <w:rsid w:val="0029063C"/>
    <w:rsid w:val="002977CA"/>
    <w:rsid w:val="002C74F1"/>
    <w:rsid w:val="002E6C69"/>
    <w:rsid w:val="003135D9"/>
    <w:rsid w:val="00316510"/>
    <w:rsid w:val="003D0F4B"/>
    <w:rsid w:val="003E2412"/>
    <w:rsid w:val="00431C94"/>
    <w:rsid w:val="004A5FAF"/>
    <w:rsid w:val="004D3BF0"/>
    <w:rsid w:val="0053164A"/>
    <w:rsid w:val="005F4C84"/>
    <w:rsid w:val="00617B78"/>
    <w:rsid w:val="00630A00"/>
    <w:rsid w:val="00683BB2"/>
    <w:rsid w:val="006911CF"/>
    <w:rsid w:val="006A15D4"/>
    <w:rsid w:val="00726CDD"/>
    <w:rsid w:val="007738B5"/>
    <w:rsid w:val="007750BC"/>
    <w:rsid w:val="00801A62"/>
    <w:rsid w:val="0085135E"/>
    <w:rsid w:val="008B036F"/>
    <w:rsid w:val="008F01E0"/>
    <w:rsid w:val="00905CAF"/>
    <w:rsid w:val="00910448"/>
    <w:rsid w:val="0099362E"/>
    <w:rsid w:val="00994DEC"/>
    <w:rsid w:val="00A058AB"/>
    <w:rsid w:val="00A157F3"/>
    <w:rsid w:val="00A80ED1"/>
    <w:rsid w:val="00AA7250"/>
    <w:rsid w:val="00AD0CCD"/>
    <w:rsid w:val="00B11F38"/>
    <w:rsid w:val="00B32CEF"/>
    <w:rsid w:val="00B60459"/>
    <w:rsid w:val="00C26B89"/>
    <w:rsid w:val="00C3214A"/>
    <w:rsid w:val="00C77244"/>
    <w:rsid w:val="00CC7E29"/>
    <w:rsid w:val="00D03AE5"/>
    <w:rsid w:val="00D2610C"/>
    <w:rsid w:val="00DA0146"/>
    <w:rsid w:val="00DA0E44"/>
    <w:rsid w:val="00DB1AEB"/>
    <w:rsid w:val="00DB27D4"/>
    <w:rsid w:val="00E07C2D"/>
    <w:rsid w:val="00E14677"/>
    <w:rsid w:val="00E42C42"/>
    <w:rsid w:val="00E76967"/>
    <w:rsid w:val="00E82A30"/>
    <w:rsid w:val="00E8562B"/>
    <w:rsid w:val="00EB284D"/>
    <w:rsid w:val="00F416AC"/>
    <w:rsid w:val="00F45D1F"/>
    <w:rsid w:val="00F50B55"/>
    <w:rsid w:val="00F56439"/>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A1806-8286-48FF-B953-192126EF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1156</Words>
  <Characters>7671</Characters>
  <Application>Microsoft Office Word</Application>
  <DocSecurity>0</DocSecurity>
  <Lines>479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cp:lastPrinted>2023-08-08T11:05:00Z</cp:lastPrinted>
  <dcterms:created xsi:type="dcterms:W3CDTF">2023-08-10T12:56:00Z</dcterms:created>
  <dcterms:modified xsi:type="dcterms:W3CDTF">2023-08-29T14:16:00Z</dcterms:modified>
</cp:coreProperties>
</file>